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0821" w:rsidRPr="00E00821" w:rsidRDefault="00E00821" w:rsidP="00E00821">
      <w:pPr>
        <w:jc w:val="right"/>
        <w:rPr>
          <w:rFonts w:ascii="Arial" w:hAnsi="Arial" w:cs="Arial"/>
          <w:b/>
          <w:sz w:val="48"/>
          <w:szCs w:val="48"/>
        </w:rPr>
      </w:pPr>
      <w:bookmarkStart w:id="0" w:name="_Toc153189646"/>
      <w:bookmarkStart w:id="1" w:name="_Toc214003082"/>
      <w:r w:rsidRPr="00E00821">
        <w:rPr>
          <w:rFonts w:ascii="Arial" w:hAnsi="Arial" w:cs="Arial"/>
          <w:b/>
          <w:sz w:val="48"/>
          <w:szCs w:val="48"/>
        </w:rPr>
        <w:t>Work Paper PGECOALL101</w:t>
      </w:r>
    </w:p>
    <w:p w:rsidR="00E00821" w:rsidRPr="00E00821" w:rsidRDefault="00E00821" w:rsidP="00E00821">
      <w:pPr>
        <w:jc w:val="right"/>
        <w:rPr>
          <w:rFonts w:ascii="Arial" w:hAnsi="Arial" w:cs="Arial"/>
          <w:b/>
          <w:sz w:val="48"/>
          <w:szCs w:val="48"/>
        </w:rPr>
      </w:pPr>
      <w:r w:rsidRPr="00E00821">
        <w:rPr>
          <w:rFonts w:ascii="Arial" w:hAnsi="Arial" w:cs="Arial"/>
          <w:b/>
          <w:sz w:val="48"/>
          <w:szCs w:val="48"/>
        </w:rPr>
        <w:t>Occupancy Sensor Plug Load</w:t>
      </w:r>
    </w:p>
    <w:p w:rsidR="00E00821" w:rsidRPr="00E00821" w:rsidRDefault="00EC7831" w:rsidP="00E00821">
      <w:pPr>
        <w:jc w:val="right"/>
        <w:rPr>
          <w:rFonts w:ascii="Arial" w:hAnsi="Arial" w:cs="Arial"/>
          <w:b/>
          <w:sz w:val="48"/>
          <w:szCs w:val="48"/>
        </w:rPr>
      </w:pPr>
      <w:r>
        <w:rPr>
          <w:rFonts w:ascii="Arial" w:hAnsi="Arial" w:cs="Arial"/>
          <w:b/>
          <w:sz w:val="48"/>
          <w:szCs w:val="48"/>
        </w:rPr>
        <w:t>Revision # 5</w:t>
      </w:r>
    </w:p>
    <w:p w:rsidR="00E00821" w:rsidRPr="00E00821" w:rsidRDefault="00E00821" w:rsidP="00E00821">
      <w:pPr>
        <w:rPr>
          <w:rFonts w:ascii="Arial" w:hAnsi="Arial" w:cs="Arial"/>
        </w:rPr>
      </w:pPr>
    </w:p>
    <w:p w:rsidR="00E00821" w:rsidRPr="00E00821" w:rsidRDefault="00E00821" w:rsidP="00E00821">
      <w:pPr>
        <w:pBdr>
          <w:bottom w:val="single" w:sz="4" w:space="1" w:color="auto"/>
        </w:pBdr>
        <w:rPr>
          <w:rFonts w:ascii="Arial" w:hAnsi="Arial" w:cs="Arial"/>
          <w:b/>
          <w:sz w:val="36"/>
          <w:szCs w:val="36"/>
        </w:rPr>
      </w:pPr>
      <w:r w:rsidRPr="00E00821">
        <w:rPr>
          <w:rFonts w:ascii="Arial" w:hAnsi="Arial" w:cs="Arial"/>
          <w:b/>
          <w:sz w:val="36"/>
          <w:szCs w:val="36"/>
        </w:rPr>
        <w:t>Pacific Gas &amp; Electric Company</w:t>
      </w:r>
    </w:p>
    <w:p w:rsidR="00E00821" w:rsidRPr="00E00821" w:rsidRDefault="00E00821" w:rsidP="00E00821">
      <w:pPr>
        <w:rPr>
          <w:rFonts w:ascii="Arial" w:hAnsi="Arial" w:cs="Arial"/>
          <w:b/>
          <w:sz w:val="32"/>
          <w:szCs w:val="32"/>
        </w:rPr>
      </w:pPr>
      <w:r w:rsidRPr="00E00821">
        <w:rPr>
          <w:rFonts w:ascii="Arial" w:hAnsi="Arial" w:cs="Arial"/>
          <w:b/>
          <w:sz w:val="32"/>
          <w:szCs w:val="32"/>
        </w:rPr>
        <w:t xml:space="preserve">Customer Energy Solutions </w:t>
      </w:r>
    </w:p>
    <w:p w:rsidR="00E00821" w:rsidRPr="00E00821" w:rsidRDefault="00E00821" w:rsidP="00E00821">
      <w:pPr>
        <w:rPr>
          <w:rFonts w:ascii="Arial" w:hAnsi="Arial" w:cs="Arial"/>
          <w:b/>
          <w:highlight w:val="cyan"/>
        </w:rPr>
      </w:pPr>
    </w:p>
    <w:p w:rsidR="00E00821" w:rsidRPr="00E00821" w:rsidRDefault="00E00821" w:rsidP="00E00821">
      <w:pPr>
        <w:rPr>
          <w:rFonts w:ascii="Arial" w:hAnsi="Arial" w:cs="Arial"/>
          <w:b/>
          <w:highlight w:val="cyan"/>
        </w:rPr>
      </w:pPr>
    </w:p>
    <w:p w:rsidR="00E00821" w:rsidRPr="00E00821" w:rsidRDefault="00E00821" w:rsidP="00E00821">
      <w:pPr>
        <w:rPr>
          <w:rFonts w:ascii="Arial" w:hAnsi="Arial" w:cs="Arial"/>
          <w:b/>
          <w:highlight w:val="cyan"/>
        </w:rPr>
      </w:pPr>
    </w:p>
    <w:p w:rsidR="00E00821" w:rsidRPr="00E00821" w:rsidRDefault="00E00821" w:rsidP="00E00821">
      <w:pPr>
        <w:rPr>
          <w:rFonts w:ascii="Arial" w:hAnsi="Arial" w:cs="Arial"/>
          <w:b/>
          <w:bCs/>
          <w:i/>
        </w:rPr>
      </w:pPr>
    </w:p>
    <w:p w:rsidR="00E00821" w:rsidRPr="00E00821" w:rsidRDefault="00E00821" w:rsidP="00E00821">
      <w:pPr>
        <w:ind w:right="-720"/>
        <w:rPr>
          <w:rFonts w:ascii="Arial" w:hAnsi="Arial" w:cs="Arial"/>
          <w:b/>
          <w:sz w:val="72"/>
          <w:szCs w:val="72"/>
        </w:rPr>
      </w:pPr>
      <w:r w:rsidRPr="00E00821">
        <w:rPr>
          <w:rFonts w:ascii="Arial" w:hAnsi="Arial" w:cs="Arial"/>
          <w:b/>
          <w:sz w:val="72"/>
          <w:szCs w:val="72"/>
        </w:rPr>
        <w:t>Occupancy Sensor Plug Load</w:t>
      </w:r>
    </w:p>
    <w:p w:rsidR="00E00821" w:rsidRPr="00E00821" w:rsidRDefault="00E00821" w:rsidP="00E00821">
      <w:pPr>
        <w:ind w:right="-720"/>
        <w:rPr>
          <w:rFonts w:ascii="Arial" w:hAnsi="Arial" w:cs="Arial"/>
          <w:b/>
          <w:color w:val="FF0000"/>
        </w:rPr>
      </w:pPr>
      <w:r w:rsidRPr="00E00821">
        <w:rPr>
          <w:rFonts w:ascii="Arial" w:hAnsi="Arial" w:cs="Arial"/>
          <w:b/>
        </w:rPr>
        <w:t>Measure Codes L65</w:t>
      </w:r>
      <w:r w:rsidR="00623BAA">
        <w:rPr>
          <w:rFonts w:ascii="Arial" w:hAnsi="Arial" w:cs="Arial"/>
          <w:b/>
        </w:rPr>
        <w:t>, PG068, PG069, PG070</w:t>
      </w:r>
    </w:p>
    <w:p w:rsidR="00E00821" w:rsidRPr="00E00821" w:rsidRDefault="00E00821" w:rsidP="00E00821">
      <w:pPr>
        <w:rPr>
          <w:rFonts w:ascii="Arial" w:hAnsi="Arial" w:cs="Arial"/>
          <w:b/>
          <w:i/>
          <w:highlight w:val="cyan"/>
        </w:rPr>
      </w:pPr>
    </w:p>
    <w:p w:rsidR="00E00821" w:rsidRPr="00E00821" w:rsidRDefault="00E00821" w:rsidP="00E00821">
      <w:pPr>
        <w:rPr>
          <w:rFonts w:ascii="Arial" w:hAnsi="Arial" w:cs="Arial"/>
          <w:b/>
          <w:i/>
          <w:highlight w:val="cyan"/>
        </w:rPr>
      </w:pPr>
    </w:p>
    <w:p w:rsidR="00E00821" w:rsidRPr="00E00821" w:rsidRDefault="00E00821" w:rsidP="00E00821">
      <w:pPr>
        <w:rPr>
          <w:rFonts w:ascii="Arial" w:hAnsi="Arial" w:cs="Arial"/>
          <w:b/>
          <w:i/>
        </w:rPr>
      </w:pPr>
    </w:p>
    <w:p w:rsidR="00E00821" w:rsidRPr="00E00821" w:rsidRDefault="00E00821" w:rsidP="00E00821">
      <w:pPr>
        <w:rPr>
          <w:rFonts w:ascii="Arial" w:hAnsi="Arial" w:cs="Arial"/>
          <w:b/>
          <w:i/>
        </w:rPr>
      </w:pPr>
    </w:p>
    <w:p w:rsidR="00E00821" w:rsidRPr="00E00821" w:rsidRDefault="00E00821" w:rsidP="00E00821">
      <w:pPr>
        <w:rPr>
          <w:rFonts w:ascii="Arial" w:hAnsi="Arial" w:cs="Arial"/>
          <w:b/>
          <w:i/>
        </w:rPr>
      </w:pPr>
    </w:p>
    <w:p w:rsidR="00E00821" w:rsidRPr="00E00821" w:rsidRDefault="00E00821" w:rsidP="00E00821">
      <w:pPr>
        <w:rPr>
          <w:rFonts w:ascii="Arial" w:hAnsi="Arial" w:cs="Arial"/>
          <w:b/>
          <w:i/>
        </w:rPr>
      </w:pPr>
    </w:p>
    <w:p w:rsidR="00E00821" w:rsidRPr="00E00821" w:rsidRDefault="00E00821" w:rsidP="00E00821">
      <w:pPr>
        <w:rPr>
          <w:rFonts w:ascii="Arial" w:hAnsi="Arial" w:cs="Arial"/>
          <w:b/>
          <w:i/>
        </w:rPr>
      </w:pPr>
    </w:p>
    <w:p w:rsidR="00E00821" w:rsidRPr="00E00821" w:rsidRDefault="00E00821" w:rsidP="00E00821">
      <w:pPr>
        <w:rPr>
          <w:rFonts w:ascii="Arial" w:hAnsi="Arial" w:cs="Arial"/>
          <w:b/>
          <w:i/>
        </w:rPr>
      </w:pPr>
    </w:p>
    <w:p w:rsidR="00E00821" w:rsidRPr="00E00821" w:rsidRDefault="00E00821" w:rsidP="00E00821">
      <w:pPr>
        <w:rPr>
          <w:rFonts w:ascii="Arial" w:hAnsi="Arial" w:cs="Arial"/>
          <w:b/>
          <w:i/>
        </w:rPr>
      </w:pPr>
    </w:p>
    <w:p w:rsidR="00E00821" w:rsidRPr="00E00821" w:rsidRDefault="00E00821" w:rsidP="00E00821">
      <w:pPr>
        <w:rPr>
          <w:rFonts w:ascii="Arial" w:hAnsi="Arial" w:cs="Arial"/>
          <w:b/>
          <w:i/>
        </w:rPr>
      </w:pPr>
    </w:p>
    <w:p w:rsidR="00E00821" w:rsidRPr="00E00821" w:rsidRDefault="00E00821" w:rsidP="00E00821">
      <w:pPr>
        <w:rPr>
          <w:rFonts w:ascii="Arial" w:hAnsi="Arial" w:cs="Arial"/>
          <w:b/>
          <w:i/>
        </w:rPr>
      </w:pPr>
    </w:p>
    <w:p w:rsidR="00E00821" w:rsidRPr="00E00821" w:rsidRDefault="00E00821" w:rsidP="00E00821">
      <w:pPr>
        <w:rPr>
          <w:rFonts w:ascii="Arial" w:hAnsi="Arial" w:cs="Arial"/>
          <w:b/>
          <w:i/>
        </w:rPr>
      </w:pPr>
    </w:p>
    <w:p w:rsidR="00E00821" w:rsidRPr="00E00821" w:rsidRDefault="00E00821" w:rsidP="00E00821">
      <w:pPr>
        <w:rPr>
          <w:rFonts w:ascii="Arial" w:hAnsi="Arial" w:cs="Arial"/>
          <w:b/>
          <w:i/>
        </w:rPr>
      </w:pPr>
    </w:p>
    <w:p w:rsidR="00E00821" w:rsidRPr="00E00821" w:rsidRDefault="00E00821" w:rsidP="00E00821">
      <w:pPr>
        <w:rPr>
          <w:rFonts w:ascii="Arial" w:hAnsi="Arial" w:cs="Arial"/>
          <w:b/>
          <w:i/>
        </w:rPr>
      </w:pPr>
    </w:p>
    <w:p w:rsidR="00E00821" w:rsidRDefault="00E00821" w:rsidP="00DA690B">
      <w:pPr>
        <w:jc w:val="right"/>
        <w:rPr>
          <w:rFonts w:asciiTheme="minorHAnsi" w:hAnsiTheme="minorHAnsi" w:cstheme="minorHAnsi"/>
          <w:b/>
          <w:sz w:val="48"/>
          <w:szCs w:val="48"/>
        </w:rPr>
      </w:pPr>
    </w:p>
    <w:p w:rsidR="00E00821" w:rsidRDefault="00E00821">
      <w:pPr>
        <w:spacing w:after="200" w:line="276" w:lineRule="auto"/>
        <w:rPr>
          <w:rFonts w:asciiTheme="minorHAnsi" w:hAnsiTheme="minorHAnsi" w:cstheme="minorHAnsi"/>
          <w:b/>
          <w:sz w:val="48"/>
          <w:szCs w:val="48"/>
        </w:rPr>
      </w:pPr>
      <w:r>
        <w:rPr>
          <w:rFonts w:asciiTheme="minorHAnsi" w:hAnsiTheme="minorHAnsi" w:cstheme="minorHAnsi"/>
          <w:b/>
          <w:sz w:val="48"/>
          <w:szCs w:val="48"/>
        </w:rPr>
        <w:br w:type="page"/>
      </w:r>
    </w:p>
    <w:p w:rsidR="00D37D25" w:rsidRPr="00D37D25" w:rsidRDefault="00D37D25" w:rsidP="00D37D25">
      <w:pPr>
        <w:pStyle w:val="Heading1"/>
        <w:rPr>
          <w:rFonts w:ascii="Arial" w:hAnsi="Arial"/>
          <w:sz w:val="32"/>
        </w:rPr>
      </w:pPr>
      <w:bookmarkStart w:id="2" w:name="_Toc383441979"/>
      <w:bookmarkStart w:id="3" w:name="_Toc342311739"/>
      <w:bookmarkStart w:id="4" w:name="_Toc383441980"/>
      <w:r w:rsidRPr="00D37D25">
        <w:rPr>
          <w:rFonts w:ascii="Arial" w:hAnsi="Arial"/>
          <w:sz w:val="32"/>
        </w:rPr>
        <w:lastRenderedPageBreak/>
        <w:t>At-a-Glance Summary</w:t>
      </w:r>
      <w:bookmarkEnd w:id="2"/>
    </w:p>
    <w:tbl>
      <w:tblPr>
        <w:tblW w:w="9576" w:type="dxa"/>
        <w:tblBorders>
          <w:insideH w:val="single" w:sz="18" w:space="0" w:color="FFFFFF"/>
          <w:insideV w:val="single" w:sz="18" w:space="0" w:color="FFFFFF"/>
        </w:tblBorders>
        <w:tblLook w:val="01E0" w:firstRow="1" w:lastRow="1" w:firstColumn="1" w:lastColumn="1" w:noHBand="0" w:noVBand="0"/>
      </w:tblPr>
      <w:tblGrid>
        <w:gridCol w:w="2415"/>
        <w:gridCol w:w="1878"/>
        <w:gridCol w:w="1761"/>
        <w:gridCol w:w="1761"/>
        <w:gridCol w:w="1761"/>
      </w:tblGrid>
      <w:tr w:rsidR="00564133" w:rsidRPr="00D37D25" w:rsidTr="00564133">
        <w:trPr>
          <w:trHeight w:val="463"/>
        </w:trPr>
        <w:tc>
          <w:tcPr>
            <w:tcW w:w="2415" w:type="dxa"/>
            <w:shd w:val="pct20" w:color="000000" w:fill="FFFFFF"/>
          </w:tcPr>
          <w:p w:rsidR="00564133" w:rsidRPr="00D37D25" w:rsidRDefault="00564133" w:rsidP="00D37D25">
            <w:pPr>
              <w:rPr>
                <w:rStyle w:val="Strong"/>
                <w:rFonts w:cs="Arial"/>
              </w:rPr>
            </w:pPr>
            <w:r w:rsidRPr="00D37D25">
              <w:rPr>
                <w:rStyle w:val="Strong"/>
                <w:rFonts w:cs="Arial"/>
              </w:rPr>
              <w:t>Applicable Measure Codes:</w:t>
            </w:r>
          </w:p>
        </w:tc>
        <w:tc>
          <w:tcPr>
            <w:tcW w:w="1878" w:type="dxa"/>
            <w:shd w:val="pct20" w:color="000000" w:fill="FFFFFF"/>
          </w:tcPr>
          <w:p w:rsidR="00564133" w:rsidRPr="00D37D25" w:rsidRDefault="00564133" w:rsidP="00D37D25">
            <w:pPr>
              <w:rPr>
                <w:rFonts w:ascii="Arial" w:hAnsi="Arial" w:cs="Arial"/>
                <w:b/>
                <w:bCs/>
                <w:sz w:val="20"/>
                <w:szCs w:val="20"/>
              </w:rPr>
            </w:pPr>
            <w:r>
              <w:rPr>
                <w:rFonts w:ascii="Arial" w:hAnsi="Arial" w:cs="Arial"/>
                <w:b/>
                <w:bCs/>
                <w:sz w:val="20"/>
                <w:szCs w:val="20"/>
              </w:rPr>
              <w:t>L65</w:t>
            </w:r>
          </w:p>
        </w:tc>
        <w:tc>
          <w:tcPr>
            <w:tcW w:w="1761" w:type="dxa"/>
            <w:shd w:val="pct20" w:color="000000" w:fill="FFFFFF"/>
          </w:tcPr>
          <w:p w:rsidR="00564133" w:rsidRDefault="00564133" w:rsidP="00D37D25">
            <w:pPr>
              <w:rPr>
                <w:rFonts w:ascii="Arial" w:hAnsi="Arial" w:cs="Arial"/>
                <w:b/>
                <w:bCs/>
                <w:sz w:val="20"/>
                <w:szCs w:val="20"/>
              </w:rPr>
            </w:pPr>
            <w:r>
              <w:rPr>
                <w:rFonts w:ascii="Arial" w:hAnsi="Arial" w:cs="Arial"/>
                <w:b/>
                <w:bCs/>
                <w:sz w:val="20"/>
                <w:szCs w:val="20"/>
              </w:rPr>
              <w:t>PG068</w:t>
            </w:r>
          </w:p>
        </w:tc>
        <w:tc>
          <w:tcPr>
            <w:tcW w:w="1761" w:type="dxa"/>
            <w:shd w:val="pct20" w:color="000000" w:fill="FFFFFF"/>
          </w:tcPr>
          <w:p w:rsidR="00564133" w:rsidRDefault="00564133" w:rsidP="00D37D25">
            <w:pPr>
              <w:rPr>
                <w:rFonts w:ascii="Arial" w:hAnsi="Arial" w:cs="Arial"/>
                <w:b/>
                <w:bCs/>
                <w:sz w:val="20"/>
                <w:szCs w:val="20"/>
              </w:rPr>
            </w:pPr>
            <w:r>
              <w:rPr>
                <w:rFonts w:ascii="Arial" w:hAnsi="Arial" w:cs="Arial"/>
                <w:b/>
                <w:bCs/>
                <w:sz w:val="20"/>
                <w:szCs w:val="20"/>
              </w:rPr>
              <w:t>PG069</w:t>
            </w:r>
          </w:p>
        </w:tc>
        <w:tc>
          <w:tcPr>
            <w:tcW w:w="1761" w:type="dxa"/>
            <w:shd w:val="pct20" w:color="000000" w:fill="FFFFFF"/>
          </w:tcPr>
          <w:p w:rsidR="00564133" w:rsidRDefault="00564133" w:rsidP="00D37D25">
            <w:pPr>
              <w:rPr>
                <w:rFonts w:ascii="Arial" w:hAnsi="Arial" w:cs="Arial"/>
                <w:b/>
                <w:bCs/>
                <w:sz w:val="20"/>
                <w:szCs w:val="20"/>
              </w:rPr>
            </w:pPr>
            <w:r>
              <w:rPr>
                <w:rFonts w:ascii="Arial" w:hAnsi="Arial" w:cs="Arial"/>
                <w:b/>
                <w:bCs/>
                <w:sz w:val="20"/>
                <w:szCs w:val="20"/>
              </w:rPr>
              <w:t>PG070</w:t>
            </w:r>
          </w:p>
        </w:tc>
      </w:tr>
      <w:tr w:rsidR="00564133" w:rsidRPr="00D37D25" w:rsidTr="00564133">
        <w:trPr>
          <w:trHeight w:val="463"/>
        </w:trPr>
        <w:tc>
          <w:tcPr>
            <w:tcW w:w="2415" w:type="dxa"/>
            <w:shd w:val="pct5" w:color="000000" w:fill="FFFFFF"/>
          </w:tcPr>
          <w:p w:rsidR="00564133" w:rsidRPr="00D37D25" w:rsidRDefault="00564133" w:rsidP="00D37D25">
            <w:pPr>
              <w:rPr>
                <w:rStyle w:val="Strong"/>
                <w:rFonts w:cs="Arial"/>
              </w:rPr>
            </w:pPr>
            <w:r w:rsidRPr="00D37D25">
              <w:rPr>
                <w:rStyle w:val="Strong"/>
                <w:rFonts w:cs="Arial"/>
              </w:rPr>
              <w:t xml:space="preserve">Measure Description: </w:t>
            </w:r>
          </w:p>
        </w:tc>
        <w:tc>
          <w:tcPr>
            <w:tcW w:w="1878" w:type="dxa"/>
            <w:shd w:val="pct5" w:color="000000" w:fill="FFFFFF"/>
          </w:tcPr>
          <w:p w:rsidR="00564133" w:rsidRPr="00D37D25" w:rsidRDefault="00564133" w:rsidP="00D37D25">
            <w:pPr>
              <w:rPr>
                <w:rFonts w:ascii="Arial" w:hAnsi="Arial" w:cs="Arial"/>
                <w:sz w:val="20"/>
                <w:szCs w:val="20"/>
              </w:rPr>
            </w:pPr>
            <w:r>
              <w:rPr>
                <w:rFonts w:ascii="Arial" w:hAnsi="Arial" w:cs="Arial"/>
                <w:sz w:val="20"/>
                <w:szCs w:val="20"/>
              </w:rPr>
              <w:t>Install plug load occupancy sensor in office or cubicle to control office equipment and task lighting when space is unoccupied.</w:t>
            </w:r>
          </w:p>
        </w:tc>
        <w:tc>
          <w:tcPr>
            <w:tcW w:w="1761" w:type="dxa"/>
            <w:shd w:val="pct5" w:color="000000" w:fill="FFFFFF"/>
          </w:tcPr>
          <w:p w:rsidR="00564133" w:rsidRDefault="00564133" w:rsidP="00D37D25">
            <w:pPr>
              <w:rPr>
                <w:rFonts w:ascii="Arial" w:hAnsi="Arial" w:cs="Arial"/>
                <w:sz w:val="20"/>
                <w:szCs w:val="20"/>
              </w:rPr>
            </w:pPr>
            <w:r>
              <w:rPr>
                <w:rFonts w:ascii="Arial" w:hAnsi="Arial" w:cs="Arial"/>
                <w:sz w:val="20"/>
                <w:szCs w:val="20"/>
              </w:rPr>
              <w:t>Home Office Smart Power Strip</w:t>
            </w:r>
          </w:p>
        </w:tc>
        <w:tc>
          <w:tcPr>
            <w:tcW w:w="1761" w:type="dxa"/>
            <w:shd w:val="pct5" w:color="000000" w:fill="FFFFFF"/>
          </w:tcPr>
          <w:p w:rsidR="00564133" w:rsidRDefault="00564133" w:rsidP="00D37D25">
            <w:pPr>
              <w:rPr>
                <w:rFonts w:ascii="Arial" w:hAnsi="Arial" w:cs="Arial"/>
                <w:sz w:val="20"/>
                <w:szCs w:val="20"/>
              </w:rPr>
            </w:pPr>
            <w:r>
              <w:rPr>
                <w:rFonts w:ascii="Arial" w:hAnsi="Arial" w:cs="Arial"/>
                <w:sz w:val="20"/>
                <w:szCs w:val="20"/>
              </w:rPr>
              <w:t>Home Office or Entertainment Center Smart Power Strip</w:t>
            </w:r>
          </w:p>
        </w:tc>
        <w:tc>
          <w:tcPr>
            <w:tcW w:w="1761" w:type="dxa"/>
            <w:shd w:val="pct5" w:color="000000" w:fill="FFFFFF"/>
          </w:tcPr>
          <w:p w:rsidR="00564133" w:rsidRDefault="00564133" w:rsidP="00D37D25">
            <w:pPr>
              <w:rPr>
                <w:rFonts w:ascii="Arial" w:hAnsi="Arial" w:cs="Arial"/>
                <w:sz w:val="20"/>
                <w:szCs w:val="20"/>
              </w:rPr>
            </w:pPr>
            <w:r>
              <w:rPr>
                <w:rFonts w:ascii="Arial" w:hAnsi="Arial" w:cs="Arial"/>
                <w:sz w:val="20"/>
                <w:szCs w:val="20"/>
              </w:rPr>
              <w:t>Home Entertainment Center Smart Power Strip</w:t>
            </w:r>
          </w:p>
        </w:tc>
      </w:tr>
      <w:tr w:rsidR="00564133" w:rsidRPr="00D37D25" w:rsidTr="00564133">
        <w:trPr>
          <w:trHeight w:val="463"/>
        </w:trPr>
        <w:tc>
          <w:tcPr>
            <w:tcW w:w="2415" w:type="dxa"/>
            <w:shd w:val="pct20" w:color="000000" w:fill="FFFFFF"/>
          </w:tcPr>
          <w:p w:rsidR="00564133" w:rsidRPr="00D37D25" w:rsidRDefault="00564133" w:rsidP="00D37D25">
            <w:pPr>
              <w:rPr>
                <w:rStyle w:val="Strong"/>
                <w:rFonts w:cs="Arial"/>
              </w:rPr>
            </w:pPr>
            <w:r w:rsidRPr="00D37D25">
              <w:rPr>
                <w:rStyle w:val="Strong"/>
                <w:rFonts w:cs="Arial"/>
              </w:rPr>
              <w:t xml:space="preserve">Energy Impact Common Units: </w:t>
            </w:r>
          </w:p>
        </w:tc>
        <w:tc>
          <w:tcPr>
            <w:tcW w:w="1878" w:type="dxa"/>
            <w:shd w:val="pct20" w:color="000000" w:fill="FFFFFF"/>
          </w:tcPr>
          <w:p w:rsidR="00564133" w:rsidRPr="00D37D25" w:rsidRDefault="00564133" w:rsidP="00D37D25">
            <w:pPr>
              <w:rPr>
                <w:rFonts w:ascii="Arial" w:hAnsi="Arial" w:cs="Arial"/>
                <w:sz w:val="20"/>
                <w:szCs w:val="20"/>
              </w:rPr>
            </w:pPr>
            <w:r>
              <w:rPr>
                <w:rFonts w:ascii="Arial" w:hAnsi="Arial" w:cs="Arial"/>
                <w:sz w:val="20"/>
                <w:szCs w:val="20"/>
              </w:rPr>
              <w:t>each</w:t>
            </w:r>
          </w:p>
        </w:tc>
        <w:tc>
          <w:tcPr>
            <w:tcW w:w="1761" w:type="dxa"/>
            <w:shd w:val="pct20" w:color="000000" w:fill="FFFFFF"/>
          </w:tcPr>
          <w:p w:rsidR="00564133" w:rsidRDefault="00564133" w:rsidP="00D37D25">
            <w:pPr>
              <w:rPr>
                <w:rFonts w:ascii="Arial" w:hAnsi="Arial" w:cs="Arial"/>
                <w:sz w:val="20"/>
                <w:szCs w:val="20"/>
              </w:rPr>
            </w:pPr>
            <w:r>
              <w:rPr>
                <w:rFonts w:ascii="Arial" w:hAnsi="Arial" w:cs="Arial"/>
                <w:sz w:val="20"/>
                <w:szCs w:val="20"/>
              </w:rPr>
              <w:t>each</w:t>
            </w:r>
          </w:p>
        </w:tc>
        <w:tc>
          <w:tcPr>
            <w:tcW w:w="1761" w:type="dxa"/>
            <w:shd w:val="pct20" w:color="000000" w:fill="FFFFFF"/>
          </w:tcPr>
          <w:p w:rsidR="00564133" w:rsidRDefault="00564133" w:rsidP="00D37D25">
            <w:pPr>
              <w:rPr>
                <w:rFonts w:ascii="Arial" w:hAnsi="Arial" w:cs="Arial"/>
                <w:sz w:val="20"/>
                <w:szCs w:val="20"/>
              </w:rPr>
            </w:pPr>
            <w:r>
              <w:rPr>
                <w:rFonts w:ascii="Arial" w:hAnsi="Arial" w:cs="Arial"/>
                <w:sz w:val="20"/>
                <w:szCs w:val="20"/>
              </w:rPr>
              <w:t>each</w:t>
            </w:r>
          </w:p>
        </w:tc>
        <w:tc>
          <w:tcPr>
            <w:tcW w:w="1761" w:type="dxa"/>
            <w:shd w:val="pct20" w:color="000000" w:fill="FFFFFF"/>
          </w:tcPr>
          <w:p w:rsidR="00564133" w:rsidRDefault="00564133" w:rsidP="00D37D25">
            <w:pPr>
              <w:rPr>
                <w:rFonts w:ascii="Arial" w:hAnsi="Arial" w:cs="Arial"/>
                <w:sz w:val="20"/>
                <w:szCs w:val="20"/>
              </w:rPr>
            </w:pPr>
            <w:r>
              <w:rPr>
                <w:rFonts w:ascii="Arial" w:hAnsi="Arial" w:cs="Arial"/>
                <w:sz w:val="20"/>
                <w:szCs w:val="20"/>
              </w:rPr>
              <w:t>each</w:t>
            </w:r>
          </w:p>
        </w:tc>
      </w:tr>
      <w:tr w:rsidR="00564133" w:rsidRPr="00D37D25" w:rsidTr="00564133">
        <w:trPr>
          <w:trHeight w:val="463"/>
        </w:trPr>
        <w:tc>
          <w:tcPr>
            <w:tcW w:w="2415" w:type="dxa"/>
            <w:shd w:val="pct5" w:color="000000" w:fill="FFFFFF"/>
          </w:tcPr>
          <w:p w:rsidR="00564133" w:rsidRPr="00D37D25" w:rsidRDefault="00564133" w:rsidP="00D37D25">
            <w:pPr>
              <w:rPr>
                <w:rStyle w:val="Strong"/>
                <w:rFonts w:cs="Arial"/>
              </w:rPr>
            </w:pPr>
            <w:r w:rsidRPr="00D37D25">
              <w:rPr>
                <w:rStyle w:val="Strong"/>
                <w:rFonts w:cs="Arial"/>
              </w:rPr>
              <w:t>Base Case Description:</w:t>
            </w:r>
          </w:p>
        </w:tc>
        <w:tc>
          <w:tcPr>
            <w:tcW w:w="1878" w:type="dxa"/>
            <w:shd w:val="pct5" w:color="000000" w:fill="FFFFFF"/>
          </w:tcPr>
          <w:p w:rsidR="00564133" w:rsidRPr="005C29BA" w:rsidRDefault="00564133" w:rsidP="006E2859">
            <w:pPr>
              <w:rPr>
                <w:rFonts w:ascii="Arial" w:hAnsi="Arial" w:cs="Arial"/>
                <w:sz w:val="20"/>
                <w:szCs w:val="20"/>
              </w:rPr>
            </w:pPr>
            <w:r w:rsidRPr="005C29BA">
              <w:rPr>
                <w:rFonts w:ascii="Arial" w:hAnsi="Arial" w:cs="Arial"/>
                <w:sz w:val="20"/>
                <w:szCs w:val="20"/>
              </w:rPr>
              <w:t>No power strips or standard power strips where all the outlets are controlled with one manual switch.</w:t>
            </w:r>
          </w:p>
        </w:tc>
        <w:tc>
          <w:tcPr>
            <w:tcW w:w="1761" w:type="dxa"/>
            <w:shd w:val="pct5" w:color="000000" w:fill="FFFFFF"/>
          </w:tcPr>
          <w:p w:rsidR="00564133" w:rsidRPr="005C29BA" w:rsidRDefault="00564133" w:rsidP="006E2859">
            <w:pPr>
              <w:rPr>
                <w:rFonts w:ascii="Arial" w:hAnsi="Arial" w:cs="Arial"/>
                <w:sz w:val="20"/>
                <w:szCs w:val="20"/>
              </w:rPr>
            </w:pPr>
            <w:r w:rsidRPr="005C29BA">
              <w:rPr>
                <w:rFonts w:ascii="Arial" w:hAnsi="Arial" w:cs="Arial"/>
                <w:sz w:val="20"/>
                <w:szCs w:val="20"/>
              </w:rPr>
              <w:t>No power strips or standard power strips where all the outlets are controlled with one manual switch.</w:t>
            </w:r>
          </w:p>
        </w:tc>
        <w:tc>
          <w:tcPr>
            <w:tcW w:w="1761" w:type="dxa"/>
            <w:shd w:val="pct5" w:color="000000" w:fill="FFFFFF"/>
          </w:tcPr>
          <w:p w:rsidR="00564133" w:rsidRPr="005C29BA" w:rsidRDefault="00564133" w:rsidP="006E2859">
            <w:pPr>
              <w:rPr>
                <w:rFonts w:ascii="Arial" w:hAnsi="Arial" w:cs="Arial"/>
                <w:sz w:val="20"/>
                <w:szCs w:val="20"/>
              </w:rPr>
            </w:pPr>
            <w:r w:rsidRPr="005C29BA">
              <w:rPr>
                <w:rFonts w:ascii="Arial" w:hAnsi="Arial" w:cs="Arial"/>
                <w:sz w:val="20"/>
                <w:szCs w:val="20"/>
              </w:rPr>
              <w:t>No power strips or standard power strips where all the outlets are controlled with one manual switch.</w:t>
            </w:r>
          </w:p>
        </w:tc>
        <w:tc>
          <w:tcPr>
            <w:tcW w:w="1761" w:type="dxa"/>
            <w:shd w:val="pct5" w:color="000000" w:fill="FFFFFF"/>
          </w:tcPr>
          <w:p w:rsidR="00564133" w:rsidRPr="005C29BA" w:rsidRDefault="00564133" w:rsidP="006E2859">
            <w:pPr>
              <w:rPr>
                <w:rFonts w:ascii="Arial" w:hAnsi="Arial" w:cs="Arial"/>
                <w:sz w:val="20"/>
                <w:szCs w:val="20"/>
              </w:rPr>
            </w:pPr>
            <w:r w:rsidRPr="005C29BA">
              <w:rPr>
                <w:rFonts w:ascii="Arial" w:hAnsi="Arial" w:cs="Arial"/>
                <w:sz w:val="20"/>
                <w:szCs w:val="20"/>
              </w:rPr>
              <w:t>No power strips or standard power strips where all the outlets are controlled with one manual switch.</w:t>
            </w:r>
          </w:p>
        </w:tc>
      </w:tr>
      <w:tr w:rsidR="00564133" w:rsidRPr="00D37D25" w:rsidTr="00564133">
        <w:trPr>
          <w:trHeight w:val="463"/>
        </w:trPr>
        <w:tc>
          <w:tcPr>
            <w:tcW w:w="2415" w:type="dxa"/>
            <w:shd w:val="pct20" w:color="000000" w:fill="FFFFFF"/>
          </w:tcPr>
          <w:p w:rsidR="00564133" w:rsidRPr="00D37D25" w:rsidRDefault="00564133" w:rsidP="00D37D25">
            <w:pPr>
              <w:rPr>
                <w:rStyle w:val="Strong"/>
                <w:rFonts w:cs="Arial"/>
              </w:rPr>
            </w:pPr>
            <w:r w:rsidRPr="00D37D25">
              <w:rPr>
                <w:rStyle w:val="Strong"/>
                <w:rFonts w:cs="Arial"/>
              </w:rPr>
              <w:t xml:space="preserve">Base Case Energy Consumption: </w:t>
            </w:r>
          </w:p>
        </w:tc>
        <w:tc>
          <w:tcPr>
            <w:tcW w:w="1878" w:type="dxa"/>
            <w:shd w:val="pct20" w:color="000000" w:fill="FFFFFF"/>
          </w:tcPr>
          <w:p w:rsidR="00564133" w:rsidRPr="00361454" w:rsidRDefault="00564133" w:rsidP="006E2859">
            <w:pPr>
              <w:rPr>
                <w:rFonts w:ascii="Arial" w:hAnsi="Arial" w:cs="Arial"/>
                <w:sz w:val="20"/>
                <w:szCs w:val="20"/>
              </w:rPr>
            </w:pPr>
            <w:r>
              <w:rPr>
                <w:rFonts w:ascii="Arial" w:hAnsi="Arial" w:cs="Arial"/>
                <w:sz w:val="20"/>
                <w:szCs w:val="20"/>
              </w:rPr>
              <w:t>Varies</w:t>
            </w:r>
          </w:p>
        </w:tc>
        <w:tc>
          <w:tcPr>
            <w:tcW w:w="1761" w:type="dxa"/>
            <w:shd w:val="pct20" w:color="000000" w:fill="FFFFFF"/>
          </w:tcPr>
          <w:p w:rsidR="00564133" w:rsidRPr="00361454" w:rsidRDefault="00564133" w:rsidP="00B855C3">
            <w:pPr>
              <w:rPr>
                <w:rFonts w:ascii="Arial" w:hAnsi="Arial" w:cs="Arial"/>
                <w:sz w:val="20"/>
                <w:szCs w:val="20"/>
              </w:rPr>
            </w:pPr>
            <w:r>
              <w:rPr>
                <w:rFonts w:ascii="Arial" w:hAnsi="Arial" w:cs="Arial"/>
                <w:sz w:val="20"/>
                <w:szCs w:val="20"/>
              </w:rPr>
              <w:t>Varies</w:t>
            </w:r>
          </w:p>
        </w:tc>
        <w:tc>
          <w:tcPr>
            <w:tcW w:w="1761" w:type="dxa"/>
            <w:shd w:val="pct20" w:color="000000" w:fill="FFFFFF"/>
          </w:tcPr>
          <w:p w:rsidR="00564133" w:rsidRPr="00361454" w:rsidRDefault="00564133" w:rsidP="00B855C3">
            <w:pPr>
              <w:rPr>
                <w:rFonts w:ascii="Arial" w:hAnsi="Arial" w:cs="Arial"/>
                <w:sz w:val="20"/>
                <w:szCs w:val="20"/>
              </w:rPr>
            </w:pPr>
            <w:r>
              <w:rPr>
                <w:rFonts w:ascii="Arial" w:hAnsi="Arial" w:cs="Arial"/>
                <w:sz w:val="20"/>
                <w:szCs w:val="20"/>
              </w:rPr>
              <w:t>Varies</w:t>
            </w:r>
          </w:p>
        </w:tc>
        <w:tc>
          <w:tcPr>
            <w:tcW w:w="1761" w:type="dxa"/>
            <w:shd w:val="pct20" w:color="000000" w:fill="FFFFFF"/>
          </w:tcPr>
          <w:p w:rsidR="00564133" w:rsidRPr="00361454" w:rsidRDefault="00564133" w:rsidP="00B855C3">
            <w:pPr>
              <w:rPr>
                <w:rFonts w:ascii="Arial" w:hAnsi="Arial" w:cs="Arial"/>
                <w:sz w:val="20"/>
                <w:szCs w:val="20"/>
              </w:rPr>
            </w:pPr>
            <w:r>
              <w:rPr>
                <w:rFonts w:ascii="Arial" w:hAnsi="Arial" w:cs="Arial"/>
                <w:sz w:val="20"/>
                <w:szCs w:val="20"/>
              </w:rPr>
              <w:t>Varies</w:t>
            </w:r>
          </w:p>
        </w:tc>
      </w:tr>
      <w:tr w:rsidR="00564133" w:rsidRPr="00D37D25" w:rsidTr="00564133">
        <w:trPr>
          <w:trHeight w:val="463"/>
        </w:trPr>
        <w:tc>
          <w:tcPr>
            <w:tcW w:w="2415" w:type="dxa"/>
            <w:shd w:val="pct5" w:color="000000" w:fill="FFFFFF"/>
          </w:tcPr>
          <w:p w:rsidR="00564133" w:rsidRPr="00D37D25" w:rsidRDefault="00564133" w:rsidP="00D37D25">
            <w:pPr>
              <w:rPr>
                <w:rStyle w:val="Strong"/>
                <w:rFonts w:cs="Arial"/>
              </w:rPr>
            </w:pPr>
            <w:r w:rsidRPr="00D37D25">
              <w:rPr>
                <w:rStyle w:val="Strong"/>
                <w:rFonts w:cs="Arial"/>
              </w:rPr>
              <w:t>Measure Energy Consumption:</w:t>
            </w:r>
          </w:p>
          <w:p w:rsidR="00564133" w:rsidRPr="00D37D25" w:rsidRDefault="00564133" w:rsidP="00D37D25">
            <w:pPr>
              <w:rPr>
                <w:rFonts w:ascii="Arial" w:hAnsi="Arial" w:cs="Arial"/>
                <w:b/>
                <w:sz w:val="20"/>
                <w:szCs w:val="20"/>
              </w:rPr>
            </w:pPr>
          </w:p>
        </w:tc>
        <w:tc>
          <w:tcPr>
            <w:tcW w:w="1878" w:type="dxa"/>
            <w:shd w:val="pct5" w:color="000000" w:fill="FFFFFF"/>
          </w:tcPr>
          <w:p w:rsidR="00564133" w:rsidRPr="00361454" w:rsidRDefault="00564133" w:rsidP="006E2859">
            <w:pPr>
              <w:rPr>
                <w:rFonts w:ascii="Arial" w:hAnsi="Arial" w:cs="Arial"/>
                <w:sz w:val="20"/>
                <w:szCs w:val="20"/>
              </w:rPr>
            </w:pPr>
            <w:r>
              <w:rPr>
                <w:rFonts w:ascii="Arial" w:hAnsi="Arial" w:cs="Arial"/>
                <w:sz w:val="20"/>
                <w:szCs w:val="20"/>
              </w:rPr>
              <w:t>Varies</w:t>
            </w:r>
          </w:p>
        </w:tc>
        <w:tc>
          <w:tcPr>
            <w:tcW w:w="1761" w:type="dxa"/>
            <w:shd w:val="pct5" w:color="000000" w:fill="FFFFFF"/>
          </w:tcPr>
          <w:p w:rsidR="00564133" w:rsidRPr="00361454" w:rsidRDefault="00564133" w:rsidP="00B855C3">
            <w:pPr>
              <w:rPr>
                <w:rFonts w:ascii="Arial" w:hAnsi="Arial" w:cs="Arial"/>
                <w:sz w:val="20"/>
                <w:szCs w:val="20"/>
              </w:rPr>
            </w:pPr>
            <w:r>
              <w:rPr>
                <w:rFonts w:ascii="Arial" w:hAnsi="Arial" w:cs="Arial"/>
                <w:sz w:val="20"/>
                <w:szCs w:val="20"/>
              </w:rPr>
              <w:t>Varies</w:t>
            </w:r>
          </w:p>
        </w:tc>
        <w:tc>
          <w:tcPr>
            <w:tcW w:w="1761" w:type="dxa"/>
            <w:shd w:val="pct5" w:color="000000" w:fill="FFFFFF"/>
          </w:tcPr>
          <w:p w:rsidR="00564133" w:rsidRPr="00361454" w:rsidRDefault="00564133" w:rsidP="00B855C3">
            <w:pPr>
              <w:rPr>
                <w:rFonts w:ascii="Arial" w:hAnsi="Arial" w:cs="Arial"/>
                <w:sz w:val="20"/>
                <w:szCs w:val="20"/>
              </w:rPr>
            </w:pPr>
            <w:r>
              <w:rPr>
                <w:rFonts w:ascii="Arial" w:hAnsi="Arial" w:cs="Arial"/>
                <w:sz w:val="20"/>
                <w:szCs w:val="20"/>
              </w:rPr>
              <w:t>Varies</w:t>
            </w:r>
          </w:p>
        </w:tc>
        <w:tc>
          <w:tcPr>
            <w:tcW w:w="1761" w:type="dxa"/>
            <w:shd w:val="pct5" w:color="000000" w:fill="FFFFFF"/>
          </w:tcPr>
          <w:p w:rsidR="00564133" w:rsidRPr="00361454" w:rsidRDefault="00564133" w:rsidP="00B855C3">
            <w:pPr>
              <w:rPr>
                <w:rFonts w:ascii="Arial" w:hAnsi="Arial" w:cs="Arial"/>
                <w:sz w:val="20"/>
                <w:szCs w:val="20"/>
              </w:rPr>
            </w:pPr>
            <w:r>
              <w:rPr>
                <w:rFonts w:ascii="Arial" w:hAnsi="Arial" w:cs="Arial"/>
                <w:sz w:val="20"/>
                <w:szCs w:val="20"/>
              </w:rPr>
              <w:t>Varies</w:t>
            </w:r>
          </w:p>
        </w:tc>
      </w:tr>
      <w:tr w:rsidR="00564133" w:rsidRPr="00D37D25" w:rsidTr="00564133">
        <w:trPr>
          <w:trHeight w:val="463"/>
        </w:trPr>
        <w:tc>
          <w:tcPr>
            <w:tcW w:w="2415" w:type="dxa"/>
            <w:shd w:val="pct20" w:color="000000" w:fill="FFFFFF"/>
          </w:tcPr>
          <w:p w:rsidR="00564133" w:rsidRPr="00D37D25" w:rsidRDefault="00564133" w:rsidP="00D37D25">
            <w:pPr>
              <w:rPr>
                <w:rStyle w:val="Strong"/>
                <w:rFonts w:cs="Arial"/>
              </w:rPr>
            </w:pPr>
            <w:r w:rsidRPr="00D37D25">
              <w:rPr>
                <w:rStyle w:val="Strong"/>
                <w:rFonts w:cs="Arial"/>
              </w:rPr>
              <w:t xml:space="preserve">Energy Savings </w:t>
            </w:r>
          </w:p>
          <w:p w:rsidR="00564133" w:rsidRPr="00D37D25" w:rsidRDefault="00564133" w:rsidP="00D37D25">
            <w:pPr>
              <w:rPr>
                <w:rStyle w:val="Strong1"/>
                <w:rFonts w:ascii="Arial" w:hAnsi="Arial" w:cs="Arial"/>
                <w:b w:val="0"/>
              </w:rPr>
            </w:pPr>
            <w:r w:rsidRPr="00D37D25">
              <w:rPr>
                <w:rStyle w:val="Strong"/>
                <w:rFonts w:cs="Arial"/>
              </w:rPr>
              <w:t>(Base Case – Measure):</w:t>
            </w:r>
          </w:p>
        </w:tc>
        <w:tc>
          <w:tcPr>
            <w:tcW w:w="1878" w:type="dxa"/>
            <w:shd w:val="pct20" w:color="000000" w:fill="FFFFFF"/>
          </w:tcPr>
          <w:p w:rsidR="00564133" w:rsidRDefault="00564133" w:rsidP="00D37D25">
            <w:pPr>
              <w:rPr>
                <w:rFonts w:ascii="Arial" w:hAnsi="Arial" w:cs="Arial"/>
                <w:sz w:val="20"/>
                <w:szCs w:val="20"/>
              </w:rPr>
            </w:pPr>
            <w:r>
              <w:rPr>
                <w:rFonts w:ascii="Arial" w:hAnsi="Arial" w:cs="Arial"/>
                <w:sz w:val="20"/>
                <w:szCs w:val="20"/>
              </w:rPr>
              <w:t>Source: Study - Office plug Load and Energy Savings Interventions [C]</w:t>
            </w:r>
          </w:p>
          <w:p w:rsidR="00564133" w:rsidRDefault="00564133" w:rsidP="00D37D25">
            <w:pPr>
              <w:rPr>
                <w:rFonts w:ascii="Arial" w:hAnsi="Arial" w:cs="Arial"/>
                <w:sz w:val="20"/>
                <w:szCs w:val="20"/>
              </w:rPr>
            </w:pPr>
            <w:r>
              <w:rPr>
                <w:rFonts w:ascii="Arial" w:hAnsi="Arial" w:cs="Arial"/>
                <w:sz w:val="20"/>
                <w:szCs w:val="20"/>
              </w:rPr>
              <w:t>0.02385 kW, 177.7 kWh,</w:t>
            </w:r>
          </w:p>
          <w:p w:rsidR="00564133" w:rsidRPr="00D37D25" w:rsidRDefault="00564133" w:rsidP="00D37D25">
            <w:pPr>
              <w:rPr>
                <w:rFonts w:ascii="Arial" w:hAnsi="Arial" w:cs="Arial"/>
                <w:sz w:val="20"/>
                <w:szCs w:val="20"/>
              </w:rPr>
            </w:pPr>
            <w:r>
              <w:rPr>
                <w:rFonts w:ascii="Arial" w:hAnsi="Arial" w:cs="Arial"/>
                <w:sz w:val="20"/>
                <w:szCs w:val="20"/>
              </w:rPr>
              <w:t xml:space="preserve"> -0.8223 </w:t>
            </w:r>
            <w:proofErr w:type="spellStart"/>
            <w:r>
              <w:rPr>
                <w:rFonts w:ascii="Arial" w:hAnsi="Arial" w:cs="Arial"/>
                <w:sz w:val="20"/>
                <w:szCs w:val="20"/>
              </w:rPr>
              <w:t>therms</w:t>
            </w:r>
            <w:proofErr w:type="spellEnd"/>
          </w:p>
        </w:tc>
        <w:tc>
          <w:tcPr>
            <w:tcW w:w="1761" w:type="dxa"/>
            <w:shd w:val="pct20" w:color="000000" w:fill="FFFFFF"/>
          </w:tcPr>
          <w:p w:rsidR="00564133" w:rsidRDefault="00564133" w:rsidP="00D37D25">
            <w:pPr>
              <w:rPr>
                <w:rFonts w:ascii="Arial" w:hAnsi="Arial" w:cs="Arial"/>
                <w:sz w:val="20"/>
                <w:szCs w:val="20"/>
              </w:rPr>
            </w:pPr>
            <w:r>
              <w:rPr>
                <w:rFonts w:ascii="Arial" w:hAnsi="Arial" w:cs="Arial"/>
                <w:sz w:val="20"/>
                <w:szCs w:val="20"/>
              </w:rPr>
              <w:t xml:space="preserve">24.6 kWh, 0.00429 kW, </w:t>
            </w:r>
          </w:p>
          <w:p w:rsidR="00564133" w:rsidRDefault="00564133" w:rsidP="00D37D25">
            <w:pPr>
              <w:rPr>
                <w:rFonts w:ascii="Arial" w:hAnsi="Arial" w:cs="Arial"/>
                <w:sz w:val="20"/>
                <w:szCs w:val="20"/>
              </w:rPr>
            </w:pPr>
            <w:r>
              <w:rPr>
                <w:rFonts w:ascii="Arial" w:hAnsi="Arial" w:cs="Arial"/>
                <w:sz w:val="20"/>
                <w:szCs w:val="20"/>
              </w:rPr>
              <w:t xml:space="preserve">-0.5779 </w:t>
            </w:r>
            <w:proofErr w:type="spellStart"/>
            <w:r>
              <w:rPr>
                <w:rFonts w:ascii="Arial" w:hAnsi="Arial" w:cs="Arial"/>
                <w:sz w:val="20"/>
                <w:szCs w:val="20"/>
              </w:rPr>
              <w:t>therms</w:t>
            </w:r>
            <w:proofErr w:type="spellEnd"/>
            <w:r>
              <w:rPr>
                <w:rFonts w:ascii="Arial" w:hAnsi="Arial" w:cs="Arial"/>
                <w:sz w:val="20"/>
                <w:szCs w:val="20"/>
              </w:rPr>
              <w:t xml:space="preserve"> </w:t>
            </w:r>
          </w:p>
        </w:tc>
        <w:tc>
          <w:tcPr>
            <w:tcW w:w="1761" w:type="dxa"/>
            <w:shd w:val="pct20" w:color="000000" w:fill="FFFFFF"/>
          </w:tcPr>
          <w:p w:rsidR="00564133" w:rsidRDefault="00564133" w:rsidP="00D37D25">
            <w:pPr>
              <w:rPr>
                <w:rFonts w:ascii="Arial" w:hAnsi="Arial" w:cs="Arial"/>
                <w:sz w:val="20"/>
                <w:szCs w:val="20"/>
              </w:rPr>
            </w:pPr>
            <w:r>
              <w:rPr>
                <w:rFonts w:ascii="Arial" w:hAnsi="Arial" w:cs="Arial"/>
                <w:sz w:val="20"/>
                <w:szCs w:val="20"/>
              </w:rPr>
              <w:t>24.8 kWh, 0.00443 kW,</w:t>
            </w:r>
          </w:p>
          <w:p w:rsidR="00564133" w:rsidRDefault="00564133" w:rsidP="00D37D25">
            <w:pPr>
              <w:rPr>
                <w:rFonts w:ascii="Arial" w:hAnsi="Arial" w:cs="Arial"/>
                <w:sz w:val="20"/>
                <w:szCs w:val="20"/>
              </w:rPr>
            </w:pPr>
            <w:r>
              <w:rPr>
                <w:rFonts w:ascii="Arial" w:hAnsi="Arial" w:cs="Arial"/>
                <w:sz w:val="20"/>
                <w:szCs w:val="20"/>
              </w:rPr>
              <w:t xml:space="preserve">-0.5832 </w:t>
            </w:r>
            <w:proofErr w:type="spellStart"/>
            <w:r>
              <w:rPr>
                <w:rFonts w:ascii="Arial" w:hAnsi="Arial" w:cs="Arial"/>
                <w:sz w:val="20"/>
                <w:szCs w:val="20"/>
              </w:rPr>
              <w:t>therms</w:t>
            </w:r>
            <w:proofErr w:type="spellEnd"/>
          </w:p>
        </w:tc>
        <w:tc>
          <w:tcPr>
            <w:tcW w:w="1761" w:type="dxa"/>
            <w:shd w:val="pct20" w:color="000000" w:fill="FFFFFF"/>
          </w:tcPr>
          <w:p w:rsidR="00564133" w:rsidRDefault="00564133" w:rsidP="00D37D25">
            <w:pPr>
              <w:rPr>
                <w:rFonts w:ascii="Arial" w:hAnsi="Arial" w:cs="Arial"/>
                <w:sz w:val="20"/>
                <w:szCs w:val="20"/>
              </w:rPr>
            </w:pPr>
            <w:r>
              <w:rPr>
                <w:rFonts w:ascii="Arial" w:hAnsi="Arial" w:cs="Arial"/>
                <w:sz w:val="20"/>
                <w:szCs w:val="20"/>
              </w:rPr>
              <w:t>25 kWh,</w:t>
            </w:r>
          </w:p>
          <w:p w:rsidR="00564133" w:rsidRDefault="00564133" w:rsidP="00D37D25">
            <w:pPr>
              <w:rPr>
                <w:rFonts w:ascii="Arial" w:hAnsi="Arial" w:cs="Arial"/>
                <w:sz w:val="20"/>
                <w:szCs w:val="20"/>
              </w:rPr>
            </w:pPr>
            <w:r>
              <w:rPr>
                <w:rFonts w:ascii="Arial" w:hAnsi="Arial" w:cs="Arial"/>
                <w:sz w:val="20"/>
                <w:szCs w:val="20"/>
              </w:rPr>
              <w:t>0.00455 kW,</w:t>
            </w:r>
          </w:p>
          <w:p w:rsidR="00564133" w:rsidRDefault="00564133" w:rsidP="00D37D25">
            <w:pPr>
              <w:rPr>
                <w:rFonts w:ascii="Arial" w:hAnsi="Arial" w:cs="Arial"/>
                <w:sz w:val="20"/>
                <w:szCs w:val="20"/>
              </w:rPr>
            </w:pPr>
            <w:r>
              <w:rPr>
                <w:rFonts w:ascii="Arial" w:hAnsi="Arial" w:cs="Arial"/>
                <w:sz w:val="20"/>
                <w:szCs w:val="20"/>
              </w:rPr>
              <w:t xml:space="preserve">-0.5885 </w:t>
            </w:r>
            <w:proofErr w:type="spellStart"/>
            <w:r>
              <w:rPr>
                <w:rFonts w:ascii="Arial" w:hAnsi="Arial" w:cs="Arial"/>
                <w:sz w:val="20"/>
                <w:szCs w:val="20"/>
              </w:rPr>
              <w:t>therms</w:t>
            </w:r>
            <w:proofErr w:type="spellEnd"/>
          </w:p>
          <w:p w:rsidR="00564133" w:rsidRDefault="00564133" w:rsidP="00D37D25">
            <w:pPr>
              <w:rPr>
                <w:rFonts w:ascii="Arial" w:hAnsi="Arial" w:cs="Arial"/>
                <w:sz w:val="20"/>
                <w:szCs w:val="20"/>
              </w:rPr>
            </w:pPr>
          </w:p>
        </w:tc>
      </w:tr>
      <w:tr w:rsidR="00564133" w:rsidRPr="00D37D25" w:rsidTr="00564133">
        <w:trPr>
          <w:trHeight w:val="463"/>
        </w:trPr>
        <w:tc>
          <w:tcPr>
            <w:tcW w:w="2415" w:type="dxa"/>
            <w:shd w:val="pct5" w:color="000000" w:fill="FFFFFF"/>
          </w:tcPr>
          <w:p w:rsidR="00564133" w:rsidRPr="00D37D25" w:rsidRDefault="00564133" w:rsidP="00D37D25">
            <w:pPr>
              <w:rPr>
                <w:rStyle w:val="Strong"/>
                <w:rFonts w:cs="Arial"/>
              </w:rPr>
            </w:pPr>
            <w:r w:rsidRPr="00D37D25">
              <w:rPr>
                <w:rStyle w:val="Strong"/>
                <w:rFonts w:cs="Arial"/>
              </w:rPr>
              <w:t xml:space="preserve">Costs Common Units: </w:t>
            </w:r>
          </w:p>
        </w:tc>
        <w:tc>
          <w:tcPr>
            <w:tcW w:w="1878" w:type="dxa"/>
            <w:shd w:val="pct5" w:color="000000" w:fill="FFFFFF"/>
          </w:tcPr>
          <w:p w:rsidR="00564133" w:rsidRPr="00D37D25" w:rsidRDefault="00564133" w:rsidP="00D37D25">
            <w:pPr>
              <w:rPr>
                <w:rFonts w:ascii="Arial" w:hAnsi="Arial" w:cs="Arial"/>
                <w:sz w:val="20"/>
                <w:szCs w:val="20"/>
              </w:rPr>
            </w:pPr>
            <w:r>
              <w:rPr>
                <w:rFonts w:ascii="Arial" w:hAnsi="Arial" w:cs="Arial"/>
                <w:sz w:val="20"/>
                <w:szCs w:val="20"/>
              </w:rPr>
              <w:t>each</w:t>
            </w:r>
          </w:p>
        </w:tc>
        <w:tc>
          <w:tcPr>
            <w:tcW w:w="1761" w:type="dxa"/>
            <w:shd w:val="pct5" w:color="000000" w:fill="FFFFFF"/>
          </w:tcPr>
          <w:p w:rsidR="00564133" w:rsidRPr="00D37D25" w:rsidRDefault="00564133" w:rsidP="00B855C3">
            <w:pPr>
              <w:rPr>
                <w:rFonts w:ascii="Arial" w:hAnsi="Arial" w:cs="Arial"/>
                <w:sz w:val="20"/>
                <w:szCs w:val="20"/>
              </w:rPr>
            </w:pPr>
            <w:r>
              <w:rPr>
                <w:rFonts w:ascii="Arial" w:hAnsi="Arial" w:cs="Arial"/>
                <w:sz w:val="20"/>
                <w:szCs w:val="20"/>
              </w:rPr>
              <w:t>each</w:t>
            </w:r>
          </w:p>
        </w:tc>
        <w:tc>
          <w:tcPr>
            <w:tcW w:w="1761" w:type="dxa"/>
            <w:shd w:val="pct5" w:color="000000" w:fill="FFFFFF"/>
          </w:tcPr>
          <w:p w:rsidR="00564133" w:rsidRPr="00D37D25" w:rsidRDefault="00564133" w:rsidP="00B855C3">
            <w:pPr>
              <w:rPr>
                <w:rFonts w:ascii="Arial" w:hAnsi="Arial" w:cs="Arial"/>
                <w:sz w:val="20"/>
                <w:szCs w:val="20"/>
              </w:rPr>
            </w:pPr>
            <w:r>
              <w:rPr>
                <w:rFonts w:ascii="Arial" w:hAnsi="Arial" w:cs="Arial"/>
                <w:sz w:val="20"/>
                <w:szCs w:val="20"/>
              </w:rPr>
              <w:t>each</w:t>
            </w:r>
          </w:p>
        </w:tc>
        <w:tc>
          <w:tcPr>
            <w:tcW w:w="1761" w:type="dxa"/>
            <w:shd w:val="pct5" w:color="000000" w:fill="FFFFFF"/>
          </w:tcPr>
          <w:p w:rsidR="00564133" w:rsidRPr="00D37D25" w:rsidRDefault="00564133" w:rsidP="00B855C3">
            <w:pPr>
              <w:rPr>
                <w:rFonts w:ascii="Arial" w:hAnsi="Arial" w:cs="Arial"/>
                <w:sz w:val="20"/>
                <w:szCs w:val="20"/>
              </w:rPr>
            </w:pPr>
            <w:r>
              <w:rPr>
                <w:rFonts w:ascii="Arial" w:hAnsi="Arial" w:cs="Arial"/>
                <w:sz w:val="20"/>
                <w:szCs w:val="20"/>
              </w:rPr>
              <w:t>each</w:t>
            </w:r>
          </w:p>
        </w:tc>
      </w:tr>
      <w:tr w:rsidR="00564133" w:rsidRPr="00D37D25" w:rsidTr="00564133">
        <w:trPr>
          <w:trHeight w:val="463"/>
        </w:trPr>
        <w:tc>
          <w:tcPr>
            <w:tcW w:w="2415" w:type="dxa"/>
            <w:shd w:val="pct20" w:color="000000" w:fill="FFFFFF"/>
          </w:tcPr>
          <w:p w:rsidR="00564133" w:rsidRPr="00D37D25" w:rsidRDefault="00564133" w:rsidP="00D37D25">
            <w:pPr>
              <w:rPr>
                <w:rStyle w:val="Strong"/>
                <w:rFonts w:cs="Arial"/>
                <w:highlight w:val="cyan"/>
              </w:rPr>
            </w:pPr>
            <w:r w:rsidRPr="00D37D25">
              <w:rPr>
                <w:rStyle w:val="Strong"/>
                <w:rFonts w:cs="Arial"/>
              </w:rPr>
              <w:t>Base Case Equipment Cost ($/unit):</w:t>
            </w:r>
          </w:p>
          <w:p w:rsidR="00564133" w:rsidRPr="00D37D25" w:rsidRDefault="00564133" w:rsidP="00D37D25">
            <w:pPr>
              <w:rPr>
                <w:rFonts w:ascii="Arial" w:hAnsi="Arial" w:cs="Arial"/>
                <w:highlight w:val="cyan"/>
              </w:rPr>
            </w:pPr>
          </w:p>
        </w:tc>
        <w:tc>
          <w:tcPr>
            <w:tcW w:w="1878" w:type="dxa"/>
            <w:shd w:val="pct20" w:color="000000" w:fill="FFFFFF"/>
          </w:tcPr>
          <w:p w:rsidR="00564133" w:rsidRPr="00D37D25" w:rsidRDefault="00564133" w:rsidP="00D37D25">
            <w:pPr>
              <w:rPr>
                <w:rFonts w:ascii="Arial" w:hAnsi="Arial" w:cs="Arial"/>
                <w:sz w:val="20"/>
                <w:szCs w:val="20"/>
              </w:rPr>
            </w:pPr>
            <w:r>
              <w:rPr>
                <w:rFonts w:ascii="Arial" w:hAnsi="Arial" w:cs="Arial"/>
                <w:sz w:val="20"/>
                <w:szCs w:val="20"/>
              </w:rPr>
              <w:t>$0</w:t>
            </w:r>
          </w:p>
        </w:tc>
        <w:tc>
          <w:tcPr>
            <w:tcW w:w="1761" w:type="dxa"/>
            <w:shd w:val="pct20" w:color="000000" w:fill="FFFFFF"/>
          </w:tcPr>
          <w:p w:rsidR="00564133" w:rsidRPr="00D37D25" w:rsidRDefault="00564133" w:rsidP="00B855C3">
            <w:pPr>
              <w:rPr>
                <w:rFonts w:ascii="Arial" w:hAnsi="Arial" w:cs="Arial"/>
                <w:sz w:val="20"/>
                <w:szCs w:val="20"/>
              </w:rPr>
            </w:pPr>
            <w:r>
              <w:rPr>
                <w:rFonts w:ascii="Arial" w:hAnsi="Arial" w:cs="Arial"/>
                <w:sz w:val="20"/>
                <w:szCs w:val="20"/>
              </w:rPr>
              <w:t>$0</w:t>
            </w:r>
          </w:p>
        </w:tc>
        <w:tc>
          <w:tcPr>
            <w:tcW w:w="1761" w:type="dxa"/>
            <w:shd w:val="pct20" w:color="000000" w:fill="FFFFFF"/>
          </w:tcPr>
          <w:p w:rsidR="00564133" w:rsidRPr="00D37D25" w:rsidRDefault="00564133" w:rsidP="00B855C3">
            <w:pPr>
              <w:rPr>
                <w:rFonts w:ascii="Arial" w:hAnsi="Arial" w:cs="Arial"/>
                <w:sz w:val="20"/>
                <w:szCs w:val="20"/>
              </w:rPr>
            </w:pPr>
            <w:r>
              <w:rPr>
                <w:rFonts w:ascii="Arial" w:hAnsi="Arial" w:cs="Arial"/>
                <w:sz w:val="20"/>
                <w:szCs w:val="20"/>
              </w:rPr>
              <w:t>$0</w:t>
            </w:r>
          </w:p>
        </w:tc>
        <w:tc>
          <w:tcPr>
            <w:tcW w:w="1761" w:type="dxa"/>
            <w:shd w:val="pct20" w:color="000000" w:fill="FFFFFF"/>
          </w:tcPr>
          <w:p w:rsidR="00564133" w:rsidRPr="00D37D25" w:rsidRDefault="00564133" w:rsidP="00B855C3">
            <w:pPr>
              <w:rPr>
                <w:rFonts w:ascii="Arial" w:hAnsi="Arial" w:cs="Arial"/>
                <w:sz w:val="20"/>
                <w:szCs w:val="20"/>
              </w:rPr>
            </w:pPr>
            <w:r>
              <w:rPr>
                <w:rFonts w:ascii="Arial" w:hAnsi="Arial" w:cs="Arial"/>
                <w:sz w:val="20"/>
                <w:szCs w:val="20"/>
              </w:rPr>
              <w:t>$0</w:t>
            </w:r>
          </w:p>
        </w:tc>
      </w:tr>
      <w:tr w:rsidR="00564133" w:rsidRPr="00D37D25" w:rsidTr="00564133">
        <w:trPr>
          <w:trHeight w:val="463"/>
        </w:trPr>
        <w:tc>
          <w:tcPr>
            <w:tcW w:w="2415" w:type="dxa"/>
            <w:shd w:val="pct5" w:color="000000" w:fill="FFFFFF"/>
          </w:tcPr>
          <w:p w:rsidR="00564133" w:rsidRPr="00D37D25" w:rsidRDefault="00564133" w:rsidP="00D37D25">
            <w:pPr>
              <w:rPr>
                <w:rStyle w:val="Strong"/>
                <w:rFonts w:cs="Arial"/>
              </w:rPr>
            </w:pPr>
            <w:r w:rsidRPr="00D37D25">
              <w:rPr>
                <w:rStyle w:val="Strong"/>
                <w:rFonts w:cs="Arial"/>
              </w:rPr>
              <w:t xml:space="preserve">Measure Equipment Cost ($/unit): </w:t>
            </w:r>
          </w:p>
        </w:tc>
        <w:tc>
          <w:tcPr>
            <w:tcW w:w="1878" w:type="dxa"/>
            <w:shd w:val="pct5" w:color="000000" w:fill="FFFFFF"/>
          </w:tcPr>
          <w:p w:rsidR="00564133" w:rsidRDefault="00564133" w:rsidP="001F4A4E">
            <w:pPr>
              <w:rPr>
                <w:rFonts w:ascii="Arial" w:hAnsi="Arial" w:cs="Arial"/>
                <w:sz w:val="20"/>
                <w:szCs w:val="20"/>
              </w:rPr>
            </w:pPr>
            <w:r w:rsidRPr="00D37D25">
              <w:rPr>
                <w:rFonts w:ascii="Arial" w:hAnsi="Arial" w:cs="Arial"/>
                <w:sz w:val="20"/>
                <w:szCs w:val="20"/>
              </w:rPr>
              <w:t xml:space="preserve">Source: </w:t>
            </w:r>
            <w:r>
              <w:rPr>
                <w:rFonts w:ascii="Arial" w:hAnsi="Arial" w:cs="Arial"/>
                <w:sz w:val="20"/>
                <w:szCs w:val="20"/>
              </w:rPr>
              <w:t>Online Retailers [F]</w:t>
            </w:r>
          </w:p>
          <w:p w:rsidR="00564133" w:rsidRDefault="00564133" w:rsidP="001F4A4E">
            <w:pPr>
              <w:rPr>
                <w:rFonts w:ascii="Arial" w:hAnsi="Arial" w:cs="Arial"/>
                <w:sz w:val="20"/>
                <w:szCs w:val="20"/>
              </w:rPr>
            </w:pPr>
            <w:r>
              <w:rPr>
                <w:rFonts w:ascii="Arial" w:hAnsi="Arial" w:cs="Arial"/>
                <w:sz w:val="20"/>
                <w:szCs w:val="20"/>
              </w:rPr>
              <w:t>$86.20</w:t>
            </w:r>
          </w:p>
          <w:p w:rsidR="00564133" w:rsidRDefault="00564133" w:rsidP="001F4A4E">
            <w:pPr>
              <w:rPr>
                <w:rFonts w:ascii="Arial" w:hAnsi="Arial" w:cs="Arial"/>
                <w:sz w:val="20"/>
                <w:szCs w:val="20"/>
              </w:rPr>
            </w:pPr>
            <w:r>
              <w:rPr>
                <w:rFonts w:ascii="Arial" w:hAnsi="Arial" w:cs="Arial"/>
                <w:sz w:val="20"/>
                <w:szCs w:val="20"/>
              </w:rPr>
              <w:t>Source (DEER (2005-D03-857)</w:t>
            </w:r>
          </w:p>
          <w:p w:rsidR="00564133" w:rsidRPr="00D37D25" w:rsidRDefault="00564133" w:rsidP="001F4A4E">
            <w:pPr>
              <w:rPr>
                <w:rFonts w:ascii="Arial" w:hAnsi="Arial" w:cs="Arial"/>
                <w:sz w:val="20"/>
                <w:szCs w:val="20"/>
              </w:rPr>
            </w:pPr>
            <w:r>
              <w:rPr>
                <w:rFonts w:ascii="Arial" w:hAnsi="Arial" w:cs="Arial"/>
                <w:sz w:val="20"/>
                <w:szCs w:val="20"/>
              </w:rPr>
              <w:t>Labor cost: $35.00</w:t>
            </w:r>
          </w:p>
        </w:tc>
        <w:tc>
          <w:tcPr>
            <w:tcW w:w="1761" w:type="dxa"/>
            <w:shd w:val="pct5" w:color="000000" w:fill="FFFFFF"/>
          </w:tcPr>
          <w:p w:rsidR="00CA3FDD" w:rsidRDefault="00CA3FDD" w:rsidP="00CA3FDD">
            <w:pPr>
              <w:rPr>
                <w:rFonts w:ascii="Arial" w:hAnsi="Arial" w:cs="Arial"/>
                <w:sz w:val="20"/>
                <w:szCs w:val="20"/>
              </w:rPr>
            </w:pPr>
            <w:r w:rsidRPr="00D37D25">
              <w:rPr>
                <w:rFonts w:ascii="Arial" w:hAnsi="Arial" w:cs="Arial"/>
                <w:sz w:val="20"/>
                <w:szCs w:val="20"/>
              </w:rPr>
              <w:t xml:space="preserve">Source: </w:t>
            </w:r>
            <w:r>
              <w:rPr>
                <w:rFonts w:ascii="Arial" w:hAnsi="Arial" w:cs="Arial"/>
                <w:sz w:val="20"/>
                <w:szCs w:val="20"/>
              </w:rPr>
              <w:t>Online Retailers [F]</w:t>
            </w:r>
          </w:p>
          <w:p w:rsidR="00CA3FDD" w:rsidRDefault="00CA3FDD" w:rsidP="00CA3FDD">
            <w:pPr>
              <w:rPr>
                <w:rFonts w:ascii="Arial" w:hAnsi="Arial" w:cs="Arial"/>
                <w:sz w:val="20"/>
                <w:szCs w:val="20"/>
              </w:rPr>
            </w:pPr>
            <w:r>
              <w:rPr>
                <w:rFonts w:ascii="Arial" w:hAnsi="Arial" w:cs="Arial"/>
                <w:sz w:val="20"/>
                <w:szCs w:val="20"/>
              </w:rPr>
              <w:t>$39.07</w:t>
            </w:r>
          </w:p>
          <w:p w:rsidR="00CA3FDD" w:rsidRDefault="00CA3FDD" w:rsidP="00CA3FDD">
            <w:pPr>
              <w:rPr>
                <w:rFonts w:ascii="Arial" w:hAnsi="Arial" w:cs="Arial"/>
                <w:sz w:val="20"/>
                <w:szCs w:val="20"/>
              </w:rPr>
            </w:pPr>
            <w:r>
              <w:rPr>
                <w:rFonts w:ascii="Arial" w:hAnsi="Arial" w:cs="Arial"/>
                <w:sz w:val="20"/>
                <w:szCs w:val="20"/>
              </w:rPr>
              <w:t>Source (DEER (2005-D03-857)</w:t>
            </w:r>
          </w:p>
          <w:p w:rsidR="00564133" w:rsidRPr="00D37D25" w:rsidRDefault="00CA3FDD" w:rsidP="00CA3FDD">
            <w:pPr>
              <w:rPr>
                <w:rFonts w:ascii="Arial" w:hAnsi="Arial" w:cs="Arial"/>
                <w:sz w:val="20"/>
                <w:szCs w:val="20"/>
              </w:rPr>
            </w:pPr>
            <w:r>
              <w:rPr>
                <w:rFonts w:ascii="Arial" w:hAnsi="Arial" w:cs="Arial"/>
                <w:sz w:val="20"/>
                <w:szCs w:val="20"/>
              </w:rPr>
              <w:t>Labor cost: $35.00</w:t>
            </w:r>
          </w:p>
        </w:tc>
        <w:tc>
          <w:tcPr>
            <w:tcW w:w="1761" w:type="dxa"/>
            <w:shd w:val="pct5" w:color="000000" w:fill="FFFFFF"/>
          </w:tcPr>
          <w:p w:rsidR="00CA3FDD" w:rsidRDefault="00CA3FDD" w:rsidP="00CA3FDD">
            <w:pPr>
              <w:rPr>
                <w:rFonts w:ascii="Arial" w:hAnsi="Arial" w:cs="Arial"/>
                <w:sz w:val="20"/>
                <w:szCs w:val="20"/>
              </w:rPr>
            </w:pPr>
            <w:r w:rsidRPr="00D37D25">
              <w:rPr>
                <w:rFonts w:ascii="Arial" w:hAnsi="Arial" w:cs="Arial"/>
                <w:sz w:val="20"/>
                <w:szCs w:val="20"/>
              </w:rPr>
              <w:t xml:space="preserve">Source: </w:t>
            </w:r>
            <w:r>
              <w:rPr>
                <w:rFonts w:ascii="Arial" w:hAnsi="Arial" w:cs="Arial"/>
                <w:sz w:val="20"/>
                <w:szCs w:val="20"/>
              </w:rPr>
              <w:t>Online Retailers [F]</w:t>
            </w:r>
          </w:p>
          <w:p w:rsidR="00CA3FDD" w:rsidRDefault="00CA3FDD" w:rsidP="00CA3FDD">
            <w:pPr>
              <w:rPr>
                <w:rFonts w:ascii="Arial" w:hAnsi="Arial" w:cs="Arial"/>
                <w:sz w:val="20"/>
                <w:szCs w:val="20"/>
              </w:rPr>
            </w:pPr>
            <w:r>
              <w:rPr>
                <w:rFonts w:ascii="Arial" w:hAnsi="Arial" w:cs="Arial"/>
                <w:sz w:val="20"/>
                <w:szCs w:val="20"/>
              </w:rPr>
              <w:t>$39.07</w:t>
            </w:r>
          </w:p>
          <w:p w:rsidR="00CA3FDD" w:rsidRDefault="00CA3FDD" w:rsidP="00CA3FDD">
            <w:pPr>
              <w:rPr>
                <w:rFonts w:ascii="Arial" w:hAnsi="Arial" w:cs="Arial"/>
                <w:sz w:val="20"/>
                <w:szCs w:val="20"/>
              </w:rPr>
            </w:pPr>
            <w:r>
              <w:rPr>
                <w:rFonts w:ascii="Arial" w:hAnsi="Arial" w:cs="Arial"/>
                <w:sz w:val="20"/>
                <w:szCs w:val="20"/>
              </w:rPr>
              <w:t>Source (DEER (2005-D03-857)</w:t>
            </w:r>
          </w:p>
          <w:p w:rsidR="00564133" w:rsidRPr="00D37D25" w:rsidRDefault="00CA3FDD" w:rsidP="00CA3FDD">
            <w:pPr>
              <w:rPr>
                <w:rFonts w:ascii="Arial" w:hAnsi="Arial" w:cs="Arial"/>
                <w:sz w:val="20"/>
                <w:szCs w:val="20"/>
              </w:rPr>
            </w:pPr>
            <w:r>
              <w:rPr>
                <w:rFonts w:ascii="Arial" w:hAnsi="Arial" w:cs="Arial"/>
                <w:sz w:val="20"/>
                <w:szCs w:val="20"/>
              </w:rPr>
              <w:t>Labor cost: $35.00</w:t>
            </w:r>
          </w:p>
        </w:tc>
        <w:tc>
          <w:tcPr>
            <w:tcW w:w="1761" w:type="dxa"/>
            <w:shd w:val="pct5" w:color="000000" w:fill="FFFFFF"/>
          </w:tcPr>
          <w:p w:rsidR="00CA3FDD" w:rsidRDefault="00CA3FDD" w:rsidP="00CA3FDD">
            <w:pPr>
              <w:rPr>
                <w:rFonts w:ascii="Arial" w:hAnsi="Arial" w:cs="Arial"/>
                <w:sz w:val="20"/>
                <w:szCs w:val="20"/>
              </w:rPr>
            </w:pPr>
            <w:r w:rsidRPr="00D37D25">
              <w:rPr>
                <w:rFonts w:ascii="Arial" w:hAnsi="Arial" w:cs="Arial"/>
                <w:sz w:val="20"/>
                <w:szCs w:val="20"/>
              </w:rPr>
              <w:t xml:space="preserve">Source: </w:t>
            </w:r>
            <w:r>
              <w:rPr>
                <w:rFonts w:ascii="Arial" w:hAnsi="Arial" w:cs="Arial"/>
                <w:sz w:val="20"/>
                <w:szCs w:val="20"/>
              </w:rPr>
              <w:t>Online Retailers [F]</w:t>
            </w:r>
          </w:p>
          <w:p w:rsidR="00CA3FDD" w:rsidRDefault="00CA3FDD" w:rsidP="00CA3FDD">
            <w:pPr>
              <w:rPr>
                <w:rFonts w:ascii="Arial" w:hAnsi="Arial" w:cs="Arial"/>
                <w:sz w:val="20"/>
                <w:szCs w:val="20"/>
              </w:rPr>
            </w:pPr>
            <w:r>
              <w:rPr>
                <w:rFonts w:ascii="Arial" w:hAnsi="Arial" w:cs="Arial"/>
                <w:sz w:val="20"/>
                <w:szCs w:val="20"/>
              </w:rPr>
              <w:t>$39.07</w:t>
            </w:r>
          </w:p>
          <w:p w:rsidR="00CA3FDD" w:rsidRDefault="00CA3FDD" w:rsidP="00CA3FDD">
            <w:pPr>
              <w:rPr>
                <w:rFonts w:ascii="Arial" w:hAnsi="Arial" w:cs="Arial"/>
                <w:sz w:val="20"/>
                <w:szCs w:val="20"/>
              </w:rPr>
            </w:pPr>
            <w:r>
              <w:rPr>
                <w:rFonts w:ascii="Arial" w:hAnsi="Arial" w:cs="Arial"/>
                <w:sz w:val="20"/>
                <w:szCs w:val="20"/>
              </w:rPr>
              <w:t>Source (DEER (2005-D03-857)</w:t>
            </w:r>
          </w:p>
          <w:p w:rsidR="00564133" w:rsidRPr="00D37D25" w:rsidRDefault="00CA3FDD" w:rsidP="00CA3FDD">
            <w:pPr>
              <w:rPr>
                <w:rFonts w:ascii="Arial" w:hAnsi="Arial" w:cs="Arial"/>
                <w:sz w:val="20"/>
                <w:szCs w:val="20"/>
              </w:rPr>
            </w:pPr>
            <w:r>
              <w:rPr>
                <w:rFonts w:ascii="Arial" w:hAnsi="Arial" w:cs="Arial"/>
                <w:sz w:val="20"/>
                <w:szCs w:val="20"/>
              </w:rPr>
              <w:t>Labor cost: $35.00</w:t>
            </w:r>
          </w:p>
        </w:tc>
      </w:tr>
      <w:tr w:rsidR="00564133" w:rsidRPr="00D37D25" w:rsidTr="00564133">
        <w:trPr>
          <w:trHeight w:val="463"/>
        </w:trPr>
        <w:tc>
          <w:tcPr>
            <w:tcW w:w="2415" w:type="dxa"/>
            <w:shd w:val="pct20" w:color="000000" w:fill="FFFFFF"/>
          </w:tcPr>
          <w:p w:rsidR="00564133" w:rsidRPr="00D37D25" w:rsidRDefault="00564133" w:rsidP="00D37D25">
            <w:pPr>
              <w:rPr>
                <w:rStyle w:val="Strong"/>
                <w:rFonts w:cs="Arial"/>
              </w:rPr>
            </w:pPr>
            <w:r w:rsidRPr="00D37D25">
              <w:rPr>
                <w:rStyle w:val="Strong"/>
                <w:rFonts w:cs="Arial"/>
              </w:rPr>
              <w:t>Gross Measure Cost ($/unit)</w:t>
            </w:r>
          </w:p>
        </w:tc>
        <w:tc>
          <w:tcPr>
            <w:tcW w:w="1878" w:type="dxa"/>
            <w:shd w:val="pct20" w:color="000000" w:fill="FFFFFF"/>
          </w:tcPr>
          <w:p w:rsidR="00564133" w:rsidRDefault="00564133" w:rsidP="008551BE">
            <w:pPr>
              <w:rPr>
                <w:rFonts w:ascii="Arial" w:hAnsi="Arial" w:cs="Arial"/>
                <w:sz w:val="20"/>
                <w:szCs w:val="20"/>
              </w:rPr>
            </w:pPr>
            <w:r>
              <w:rPr>
                <w:rFonts w:ascii="Arial" w:hAnsi="Arial" w:cs="Arial"/>
                <w:sz w:val="20"/>
                <w:szCs w:val="20"/>
              </w:rPr>
              <w:t>Downstream: $86.20</w:t>
            </w:r>
          </w:p>
          <w:p w:rsidR="00564133" w:rsidRPr="00D37D25" w:rsidRDefault="00564133" w:rsidP="008551BE">
            <w:pPr>
              <w:rPr>
                <w:rFonts w:ascii="Arial" w:hAnsi="Arial" w:cs="Arial"/>
                <w:sz w:val="20"/>
                <w:szCs w:val="20"/>
              </w:rPr>
            </w:pPr>
            <w:r>
              <w:rPr>
                <w:rFonts w:ascii="Arial" w:hAnsi="Arial" w:cs="Arial"/>
                <w:sz w:val="20"/>
                <w:szCs w:val="20"/>
              </w:rPr>
              <w:t>Direct Install: $121.20</w:t>
            </w:r>
          </w:p>
        </w:tc>
        <w:tc>
          <w:tcPr>
            <w:tcW w:w="1761" w:type="dxa"/>
            <w:shd w:val="pct20" w:color="000000" w:fill="FFFFFF"/>
          </w:tcPr>
          <w:p w:rsidR="00564133" w:rsidRDefault="00CA3FDD" w:rsidP="008551BE">
            <w:pPr>
              <w:rPr>
                <w:rFonts w:ascii="Arial" w:hAnsi="Arial" w:cs="Arial"/>
                <w:sz w:val="20"/>
                <w:szCs w:val="20"/>
              </w:rPr>
            </w:pPr>
            <w:r>
              <w:rPr>
                <w:rFonts w:ascii="Arial" w:hAnsi="Arial" w:cs="Arial"/>
                <w:sz w:val="20"/>
                <w:szCs w:val="20"/>
              </w:rPr>
              <w:t>Direct Install: $74.07</w:t>
            </w:r>
          </w:p>
        </w:tc>
        <w:tc>
          <w:tcPr>
            <w:tcW w:w="1761" w:type="dxa"/>
            <w:shd w:val="pct20" w:color="000000" w:fill="FFFFFF"/>
          </w:tcPr>
          <w:p w:rsidR="00564133" w:rsidRDefault="00CA3FDD" w:rsidP="008551BE">
            <w:pPr>
              <w:rPr>
                <w:rFonts w:ascii="Arial" w:hAnsi="Arial" w:cs="Arial"/>
                <w:sz w:val="20"/>
                <w:szCs w:val="20"/>
              </w:rPr>
            </w:pPr>
            <w:r>
              <w:rPr>
                <w:rFonts w:ascii="Arial" w:hAnsi="Arial" w:cs="Arial"/>
                <w:sz w:val="20"/>
                <w:szCs w:val="20"/>
              </w:rPr>
              <w:t>Direct Install: $74.07</w:t>
            </w:r>
          </w:p>
        </w:tc>
        <w:tc>
          <w:tcPr>
            <w:tcW w:w="1761" w:type="dxa"/>
            <w:shd w:val="pct20" w:color="000000" w:fill="FFFFFF"/>
          </w:tcPr>
          <w:p w:rsidR="00564133" w:rsidRDefault="00CA3FDD" w:rsidP="008551BE">
            <w:pPr>
              <w:rPr>
                <w:rFonts w:ascii="Arial" w:hAnsi="Arial" w:cs="Arial"/>
                <w:sz w:val="20"/>
                <w:szCs w:val="20"/>
              </w:rPr>
            </w:pPr>
            <w:r>
              <w:rPr>
                <w:rFonts w:ascii="Arial" w:hAnsi="Arial" w:cs="Arial"/>
                <w:sz w:val="20"/>
                <w:szCs w:val="20"/>
              </w:rPr>
              <w:t>Direct Install: $74.07</w:t>
            </w:r>
          </w:p>
        </w:tc>
      </w:tr>
      <w:tr w:rsidR="00B65C80" w:rsidRPr="00D37D25" w:rsidTr="00564133">
        <w:trPr>
          <w:trHeight w:val="463"/>
        </w:trPr>
        <w:tc>
          <w:tcPr>
            <w:tcW w:w="2415" w:type="dxa"/>
            <w:shd w:val="pct20" w:color="000000" w:fill="FFFFFF"/>
          </w:tcPr>
          <w:p w:rsidR="00B65C80" w:rsidRPr="00D37D25" w:rsidRDefault="00B65C80" w:rsidP="00D37D25">
            <w:pPr>
              <w:rPr>
                <w:rStyle w:val="Strong"/>
                <w:rFonts w:cs="Arial"/>
              </w:rPr>
            </w:pPr>
            <w:r w:rsidRPr="00D37D25">
              <w:rPr>
                <w:rStyle w:val="Strong"/>
                <w:rFonts w:cs="Arial"/>
              </w:rPr>
              <w:lastRenderedPageBreak/>
              <w:t xml:space="preserve">Measure Incremental Cost ($/unit): </w:t>
            </w:r>
          </w:p>
        </w:tc>
        <w:tc>
          <w:tcPr>
            <w:tcW w:w="1878" w:type="dxa"/>
            <w:shd w:val="pct20" w:color="000000" w:fill="FFFFFF"/>
          </w:tcPr>
          <w:p w:rsidR="00B65C80" w:rsidRDefault="00B65C80" w:rsidP="008551BE">
            <w:pPr>
              <w:rPr>
                <w:rFonts w:ascii="Arial" w:hAnsi="Arial" w:cs="Arial"/>
                <w:sz w:val="20"/>
                <w:szCs w:val="20"/>
              </w:rPr>
            </w:pPr>
            <w:r>
              <w:rPr>
                <w:rFonts w:ascii="Arial" w:hAnsi="Arial" w:cs="Arial"/>
                <w:sz w:val="20"/>
                <w:szCs w:val="20"/>
              </w:rPr>
              <w:t>Downstream: $86.20</w:t>
            </w:r>
          </w:p>
          <w:p w:rsidR="00B65C80" w:rsidRPr="00D37D25" w:rsidRDefault="00B65C80" w:rsidP="008551BE">
            <w:pPr>
              <w:rPr>
                <w:rFonts w:ascii="Arial" w:hAnsi="Arial" w:cs="Arial"/>
                <w:sz w:val="20"/>
                <w:szCs w:val="20"/>
              </w:rPr>
            </w:pPr>
            <w:r>
              <w:rPr>
                <w:rFonts w:ascii="Arial" w:hAnsi="Arial" w:cs="Arial"/>
                <w:sz w:val="20"/>
                <w:szCs w:val="20"/>
              </w:rPr>
              <w:t>Direct Install: $121.20</w:t>
            </w:r>
          </w:p>
        </w:tc>
        <w:tc>
          <w:tcPr>
            <w:tcW w:w="1761" w:type="dxa"/>
            <w:shd w:val="pct20" w:color="000000" w:fill="FFFFFF"/>
          </w:tcPr>
          <w:p w:rsidR="00B65C80" w:rsidRDefault="00B65C80" w:rsidP="00B855C3">
            <w:pPr>
              <w:rPr>
                <w:rFonts w:ascii="Arial" w:hAnsi="Arial" w:cs="Arial"/>
                <w:sz w:val="20"/>
                <w:szCs w:val="20"/>
              </w:rPr>
            </w:pPr>
            <w:r>
              <w:rPr>
                <w:rFonts w:ascii="Arial" w:hAnsi="Arial" w:cs="Arial"/>
                <w:sz w:val="20"/>
                <w:szCs w:val="20"/>
              </w:rPr>
              <w:t>Direct Install: $74.07</w:t>
            </w:r>
          </w:p>
        </w:tc>
        <w:tc>
          <w:tcPr>
            <w:tcW w:w="1761" w:type="dxa"/>
            <w:shd w:val="pct20" w:color="000000" w:fill="FFFFFF"/>
          </w:tcPr>
          <w:p w:rsidR="00B65C80" w:rsidRDefault="00B65C80" w:rsidP="00B855C3">
            <w:pPr>
              <w:rPr>
                <w:rFonts w:ascii="Arial" w:hAnsi="Arial" w:cs="Arial"/>
                <w:sz w:val="20"/>
                <w:szCs w:val="20"/>
              </w:rPr>
            </w:pPr>
            <w:r>
              <w:rPr>
                <w:rFonts w:ascii="Arial" w:hAnsi="Arial" w:cs="Arial"/>
                <w:sz w:val="20"/>
                <w:szCs w:val="20"/>
              </w:rPr>
              <w:t>Direct Install: $74.07</w:t>
            </w:r>
          </w:p>
        </w:tc>
        <w:tc>
          <w:tcPr>
            <w:tcW w:w="1761" w:type="dxa"/>
            <w:shd w:val="pct20" w:color="000000" w:fill="FFFFFF"/>
          </w:tcPr>
          <w:p w:rsidR="00B65C80" w:rsidRDefault="00B65C80" w:rsidP="00B855C3">
            <w:pPr>
              <w:rPr>
                <w:rFonts w:ascii="Arial" w:hAnsi="Arial" w:cs="Arial"/>
                <w:sz w:val="20"/>
                <w:szCs w:val="20"/>
              </w:rPr>
            </w:pPr>
            <w:r>
              <w:rPr>
                <w:rFonts w:ascii="Arial" w:hAnsi="Arial" w:cs="Arial"/>
                <w:sz w:val="20"/>
                <w:szCs w:val="20"/>
              </w:rPr>
              <w:t>Direct Install: $74.07</w:t>
            </w:r>
          </w:p>
        </w:tc>
      </w:tr>
      <w:tr w:rsidR="00B65C80" w:rsidRPr="00D37D25" w:rsidTr="00564133">
        <w:trPr>
          <w:trHeight w:val="463"/>
        </w:trPr>
        <w:tc>
          <w:tcPr>
            <w:tcW w:w="2415" w:type="dxa"/>
            <w:shd w:val="pct5" w:color="000000" w:fill="FFFFFF"/>
          </w:tcPr>
          <w:p w:rsidR="00B65C80" w:rsidRPr="00D37D25" w:rsidRDefault="00B65C80" w:rsidP="00D37D25">
            <w:pPr>
              <w:rPr>
                <w:rStyle w:val="Strong"/>
                <w:rFonts w:cs="Arial"/>
              </w:rPr>
            </w:pPr>
            <w:r w:rsidRPr="00D37D25">
              <w:rPr>
                <w:rStyle w:val="Strong"/>
                <w:rFonts w:cs="Arial"/>
              </w:rPr>
              <w:t xml:space="preserve">Effective Useful Life (years): </w:t>
            </w:r>
          </w:p>
        </w:tc>
        <w:tc>
          <w:tcPr>
            <w:tcW w:w="1878" w:type="dxa"/>
            <w:shd w:val="pct5" w:color="000000" w:fill="FFFFFF"/>
          </w:tcPr>
          <w:p w:rsidR="00B65C80" w:rsidRDefault="00B65C80" w:rsidP="00C85AD4">
            <w:pPr>
              <w:rPr>
                <w:rFonts w:ascii="Arial" w:hAnsi="Arial" w:cs="Arial"/>
                <w:sz w:val="20"/>
                <w:szCs w:val="20"/>
              </w:rPr>
            </w:pPr>
            <w:r>
              <w:rPr>
                <w:rFonts w:ascii="Arial" w:hAnsi="Arial" w:cs="Arial"/>
                <w:sz w:val="20"/>
                <w:szCs w:val="20"/>
              </w:rPr>
              <w:t>Source: DEER2014</w:t>
            </w:r>
          </w:p>
          <w:p w:rsidR="00B65C80" w:rsidRPr="00D37D25" w:rsidRDefault="00B65C80" w:rsidP="00C85AD4">
            <w:pPr>
              <w:rPr>
                <w:rFonts w:ascii="Arial" w:hAnsi="Arial" w:cs="Arial"/>
                <w:sz w:val="20"/>
                <w:szCs w:val="20"/>
              </w:rPr>
            </w:pPr>
            <w:r>
              <w:rPr>
                <w:rFonts w:ascii="Arial" w:hAnsi="Arial" w:cs="Arial"/>
                <w:sz w:val="20"/>
                <w:szCs w:val="20"/>
              </w:rPr>
              <w:t>8 years</w:t>
            </w:r>
          </w:p>
        </w:tc>
        <w:tc>
          <w:tcPr>
            <w:tcW w:w="1761" w:type="dxa"/>
            <w:shd w:val="pct5" w:color="000000" w:fill="FFFFFF"/>
          </w:tcPr>
          <w:p w:rsidR="00B65C80" w:rsidRDefault="00B65C80" w:rsidP="00B65C80">
            <w:pPr>
              <w:rPr>
                <w:rFonts w:ascii="Arial" w:hAnsi="Arial" w:cs="Arial"/>
                <w:sz w:val="20"/>
                <w:szCs w:val="20"/>
              </w:rPr>
            </w:pPr>
            <w:r>
              <w:rPr>
                <w:rFonts w:ascii="Arial" w:hAnsi="Arial" w:cs="Arial"/>
                <w:sz w:val="20"/>
                <w:szCs w:val="20"/>
              </w:rPr>
              <w:t>Source: DEER2014</w:t>
            </w:r>
          </w:p>
          <w:p w:rsidR="00B65C80" w:rsidRDefault="00B65C80" w:rsidP="00B65C80">
            <w:pPr>
              <w:rPr>
                <w:rFonts w:ascii="Arial" w:hAnsi="Arial" w:cs="Arial"/>
                <w:sz w:val="20"/>
                <w:szCs w:val="20"/>
              </w:rPr>
            </w:pPr>
            <w:r>
              <w:rPr>
                <w:rFonts w:ascii="Arial" w:hAnsi="Arial" w:cs="Arial"/>
                <w:sz w:val="20"/>
                <w:szCs w:val="20"/>
              </w:rPr>
              <w:t>8 years</w:t>
            </w:r>
          </w:p>
        </w:tc>
        <w:tc>
          <w:tcPr>
            <w:tcW w:w="1761" w:type="dxa"/>
            <w:shd w:val="pct5" w:color="000000" w:fill="FFFFFF"/>
          </w:tcPr>
          <w:p w:rsidR="00B65C80" w:rsidRDefault="00B65C80" w:rsidP="00B65C80">
            <w:pPr>
              <w:rPr>
                <w:rFonts w:ascii="Arial" w:hAnsi="Arial" w:cs="Arial"/>
                <w:sz w:val="20"/>
                <w:szCs w:val="20"/>
              </w:rPr>
            </w:pPr>
            <w:r>
              <w:rPr>
                <w:rFonts w:ascii="Arial" w:hAnsi="Arial" w:cs="Arial"/>
                <w:sz w:val="20"/>
                <w:szCs w:val="20"/>
              </w:rPr>
              <w:t>Source: DEER2014</w:t>
            </w:r>
          </w:p>
          <w:p w:rsidR="00B65C80" w:rsidRDefault="00B65C80" w:rsidP="00B65C80">
            <w:pPr>
              <w:rPr>
                <w:rFonts w:ascii="Arial" w:hAnsi="Arial" w:cs="Arial"/>
                <w:sz w:val="20"/>
                <w:szCs w:val="20"/>
              </w:rPr>
            </w:pPr>
            <w:r>
              <w:rPr>
                <w:rFonts w:ascii="Arial" w:hAnsi="Arial" w:cs="Arial"/>
                <w:sz w:val="20"/>
                <w:szCs w:val="20"/>
              </w:rPr>
              <w:t>8 years</w:t>
            </w:r>
          </w:p>
        </w:tc>
        <w:tc>
          <w:tcPr>
            <w:tcW w:w="1761" w:type="dxa"/>
            <w:shd w:val="pct5" w:color="000000" w:fill="FFFFFF"/>
          </w:tcPr>
          <w:p w:rsidR="00B65C80" w:rsidRDefault="00B65C80" w:rsidP="00B65C80">
            <w:pPr>
              <w:rPr>
                <w:rFonts w:ascii="Arial" w:hAnsi="Arial" w:cs="Arial"/>
                <w:sz w:val="20"/>
                <w:szCs w:val="20"/>
              </w:rPr>
            </w:pPr>
            <w:r>
              <w:rPr>
                <w:rFonts w:ascii="Arial" w:hAnsi="Arial" w:cs="Arial"/>
                <w:sz w:val="20"/>
                <w:szCs w:val="20"/>
              </w:rPr>
              <w:t>Source: DEER2014</w:t>
            </w:r>
          </w:p>
          <w:p w:rsidR="00B65C80" w:rsidRDefault="00B65C80" w:rsidP="00B65C80">
            <w:pPr>
              <w:rPr>
                <w:rFonts w:ascii="Arial" w:hAnsi="Arial" w:cs="Arial"/>
                <w:sz w:val="20"/>
                <w:szCs w:val="20"/>
              </w:rPr>
            </w:pPr>
            <w:r>
              <w:rPr>
                <w:rFonts w:ascii="Arial" w:hAnsi="Arial" w:cs="Arial"/>
                <w:sz w:val="20"/>
                <w:szCs w:val="20"/>
              </w:rPr>
              <w:t>8 years</w:t>
            </w:r>
          </w:p>
        </w:tc>
      </w:tr>
      <w:tr w:rsidR="00B65C80" w:rsidRPr="00D37D25" w:rsidTr="00564133">
        <w:trPr>
          <w:trHeight w:val="463"/>
        </w:trPr>
        <w:tc>
          <w:tcPr>
            <w:tcW w:w="2415" w:type="dxa"/>
            <w:shd w:val="pct20" w:color="000000" w:fill="FFFFFF"/>
          </w:tcPr>
          <w:p w:rsidR="00B65C80" w:rsidRPr="00D37D25" w:rsidRDefault="00B65C80" w:rsidP="00D37D25">
            <w:pPr>
              <w:rPr>
                <w:rStyle w:val="Strong"/>
                <w:rFonts w:cs="Arial"/>
              </w:rPr>
            </w:pPr>
            <w:r w:rsidRPr="00D37D25">
              <w:rPr>
                <w:rStyle w:val="Strong"/>
                <w:rFonts w:cs="Arial"/>
              </w:rPr>
              <w:t>Measure Application Type:</w:t>
            </w:r>
          </w:p>
        </w:tc>
        <w:tc>
          <w:tcPr>
            <w:tcW w:w="1878" w:type="dxa"/>
            <w:shd w:val="pct20" w:color="000000" w:fill="FFFFFF"/>
          </w:tcPr>
          <w:p w:rsidR="00B65C80" w:rsidRPr="00D37D25" w:rsidRDefault="00B65C80" w:rsidP="00D37D25">
            <w:pPr>
              <w:rPr>
                <w:rFonts w:ascii="Arial" w:hAnsi="Arial" w:cs="Arial"/>
                <w:sz w:val="20"/>
                <w:szCs w:val="20"/>
              </w:rPr>
            </w:pPr>
            <w:r>
              <w:rPr>
                <w:rFonts w:ascii="Arial" w:hAnsi="Arial" w:cs="Arial"/>
                <w:sz w:val="20"/>
                <w:szCs w:val="20"/>
              </w:rPr>
              <w:t>Retrofit Add-On (REA)</w:t>
            </w:r>
          </w:p>
        </w:tc>
        <w:tc>
          <w:tcPr>
            <w:tcW w:w="1761" w:type="dxa"/>
            <w:shd w:val="pct20" w:color="000000" w:fill="FFFFFF"/>
          </w:tcPr>
          <w:p w:rsidR="00B65C80" w:rsidRPr="00D37D25" w:rsidRDefault="00B65C80" w:rsidP="00B855C3">
            <w:pPr>
              <w:rPr>
                <w:rFonts w:ascii="Arial" w:hAnsi="Arial" w:cs="Arial"/>
                <w:sz w:val="20"/>
                <w:szCs w:val="20"/>
              </w:rPr>
            </w:pPr>
            <w:r>
              <w:rPr>
                <w:rFonts w:ascii="Arial" w:hAnsi="Arial" w:cs="Arial"/>
                <w:sz w:val="20"/>
                <w:szCs w:val="20"/>
              </w:rPr>
              <w:t>Retrofit Add-On (REA)</w:t>
            </w:r>
          </w:p>
        </w:tc>
        <w:tc>
          <w:tcPr>
            <w:tcW w:w="1761" w:type="dxa"/>
            <w:shd w:val="pct20" w:color="000000" w:fill="FFFFFF"/>
          </w:tcPr>
          <w:p w:rsidR="00B65C80" w:rsidRDefault="00B65C80" w:rsidP="00D37D25">
            <w:pPr>
              <w:rPr>
                <w:rFonts w:ascii="Arial" w:hAnsi="Arial" w:cs="Arial"/>
                <w:sz w:val="20"/>
                <w:szCs w:val="20"/>
              </w:rPr>
            </w:pPr>
            <w:r>
              <w:rPr>
                <w:rFonts w:ascii="Arial" w:hAnsi="Arial" w:cs="Arial"/>
                <w:sz w:val="20"/>
                <w:szCs w:val="20"/>
              </w:rPr>
              <w:t>Retrofit Add-On (REA)</w:t>
            </w:r>
          </w:p>
        </w:tc>
        <w:tc>
          <w:tcPr>
            <w:tcW w:w="1761" w:type="dxa"/>
            <w:shd w:val="pct20" w:color="000000" w:fill="FFFFFF"/>
          </w:tcPr>
          <w:p w:rsidR="00B65C80" w:rsidRDefault="00B65C80" w:rsidP="00D37D25">
            <w:pPr>
              <w:rPr>
                <w:rFonts w:ascii="Arial" w:hAnsi="Arial" w:cs="Arial"/>
                <w:sz w:val="20"/>
                <w:szCs w:val="20"/>
              </w:rPr>
            </w:pPr>
            <w:r>
              <w:rPr>
                <w:rFonts w:ascii="Arial" w:hAnsi="Arial" w:cs="Arial"/>
                <w:sz w:val="20"/>
                <w:szCs w:val="20"/>
              </w:rPr>
              <w:t>Retrofit Add-On (REA)</w:t>
            </w:r>
          </w:p>
        </w:tc>
      </w:tr>
      <w:tr w:rsidR="00B65C80" w:rsidRPr="00D37D25" w:rsidTr="00564133">
        <w:trPr>
          <w:trHeight w:val="463"/>
        </w:trPr>
        <w:tc>
          <w:tcPr>
            <w:tcW w:w="2415" w:type="dxa"/>
            <w:shd w:val="pct5" w:color="000000" w:fill="FFFFFF"/>
          </w:tcPr>
          <w:p w:rsidR="00B65C80" w:rsidRPr="00D37D25" w:rsidRDefault="00B65C80" w:rsidP="00D37D25">
            <w:pPr>
              <w:rPr>
                <w:rStyle w:val="Strong"/>
                <w:rFonts w:cs="Arial"/>
              </w:rPr>
            </w:pPr>
            <w:r w:rsidRPr="00D37D25">
              <w:rPr>
                <w:rStyle w:val="Strong"/>
                <w:rFonts w:cs="Arial"/>
              </w:rPr>
              <w:t xml:space="preserve">Net-to-Gross Ratios: </w:t>
            </w:r>
          </w:p>
        </w:tc>
        <w:tc>
          <w:tcPr>
            <w:tcW w:w="1878" w:type="dxa"/>
            <w:shd w:val="pct5" w:color="000000" w:fill="FFFFFF"/>
          </w:tcPr>
          <w:p w:rsidR="00B65C80" w:rsidRDefault="00B65C80" w:rsidP="00D37D25">
            <w:pPr>
              <w:rPr>
                <w:rFonts w:ascii="Arial" w:hAnsi="Arial" w:cs="Arial"/>
                <w:sz w:val="20"/>
                <w:szCs w:val="20"/>
              </w:rPr>
            </w:pPr>
            <w:r w:rsidRPr="00D37D25">
              <w:rPr>
                <w:rFonts w:ascii="Arial" w:hAnsi="Arial" w:cs="Arial"/>
                <w:sz w:val="20"/>
                <w:szCs w:val="20"/>
              </w:rPr>
              <w:t xml:space="preserve">Source: </w:t>
            </w:r>
            <w:r>
              <w:rPr>
                <w:rFonts w:ascii="Arial" w:hAnsi="Arial" w:cs="Arial"/>
                <w:sz w:val="20"/>
                <w:szCs w:val="20"/>
              </w:rPr>
              <w:t xml:space="preserve">DEER2014, </w:t>
            </w:r>
            <w:r w:rsidRPr="00C85AD4">
              <w:rPr>
                <w:rFonts w:ascii="Arial" w:hAnsi="Arial" w:cs="Arial"/>
                <w:sz w:val="20"/>
                <w:szCs w:val="20"/>
              </w:rPr>
              <w:t>Com-Default&gt;2yrs</w:t>
            </w:r>
          </w:p>
          <w:p w:rsidR="00B65C80" w:rsidRPr="00D37D25" w:rsidRDefault="00B65C80" w:rsidP="00D37D25">
            <w:pPr>
              <w:rPr>
                <w:rFonts w:ascii="Arial" w:hAnsi="Arial" w:cs="Arial"/>
                <w:sz w:val="20"/>
                <w:szCs w:val="20"/>
              </w:rPr>
            </w:pPr>
            <w:r>
              <w:rPr>
                <w:rFonts w:ascii="Arial" w:hAnsi="Arial" w:cs="Arial"/>
                <w:sz w:val="20"/>
                <w:szCs w:val="20"/>
              </w:rPr>
              <w:t>0.60</w:t>
            </w:r>
          </w:p>
        </w:tc>
        <w:tc>
          <w:tcPr>
            <w:tcW w:w="1761" w:type="dxa"/>
            <w:shd w:val="pct5" w:color="000000" w:fill="FFFFFF"/>
          </w:tcPr>
          <w:p w:rsidR="00B65C80" w:rsidRDefault="00B65C80" w:rsidP="00B855C3">
            <w:pPr>
              <w:rPr>
                <w:rFonts w:ascii="Arial" w:hAnsi="Arial" w:cs="Arial"/>
                <w:sz w:val="20"/>
                <w:szCs w:val="20"/>
              </w:rPr>
            </w:pPr>
            <w:r w:rsidRPr="00D37D25">
              <w:rPr>
                <w:rFonts w:ascii="Arial" w:hAnsi="Arial" w:cs="Arial"/>
                <w:sz w:val="20"/>
                <w:szCs w:val="20"/>
              </w:rPr>
              <w:t xml:space="preserve">Source: </w:t>
            </w:r>
            <w:r>
              <w:rPr>
                <w:rFonts w:ascii="Arial" w:hAnsi="Arial" w:cs="Arial"/>
                <w:sz w:val="20"/>
                <w:szCs w:val="20"/>
              </w:rPr>
              <w:t>DEER2014, Res-Default&gt;2</w:t>
            </w:r>
          </w:p>
          <w:p w:rsidR="00B65C80" w:rsidRPr="00D37D25" w:rsidRDefault="00B65C80" w:rsidP="00B855C3">
            <w:pPr>
              <w:rPr>
                <w:rFonts w:ascii="Arial" w:hAnsi="Arial" w:cs="Arial"/>
                <w:sz w:val="20"/>
                <w:szCs w:val="20"/>
              </w:rPr>
            </w:pPr>
            <w:r>
              <w:rPr>
                <w:rFonts w:ascii="Arial" w:hAnsi="Arial" w:cs="Arial"/>
                <w:sz w:val="20"/>
                <w:szCs w:val="20"/>
              </w:rPr>
              <w:t>0.55</w:t>
            </w:r>
          </w:p>
        </w:tc>
        <w:tc>
          <w:tcPr>
            <w:tcW w:w="1761" w:type="dxa"/>
            <w:shd w:val="pct5" w:color="000000" w:fill="FFFFFF"/>
          </w:tcPr>
          <w:p w:rsidR="00B65C80" w:rsidRDefault="00B65C80" w:rsidP="00B65C80">
            <w:pPr>
              <w:rPr>
                <w:rFonts w:ascii="Arial" w:hAnsi="Arial" w:cs="Arial"/>
                <w:sz w:val="20"/>
                <w:szCs w:val="20"/>
              </w:rPr>
            </w:pPr>
            <w:r w:rsidRPr="00D37D25">
              <w:rPr>
                <w:rFonts w:ascii="Arial" w:hAnsi="Arial" w:cs="Arial"/>
                <w:sz w:val="20"/>
                <w:szCs w:val="20"/>
              </w:rPr>
              <w:t xml:space="preserve">Source: </w:t>
            </w:r>
            <w:r>
              <w:rPr>
                <w:rFonts w:ascii="Arial" w:hAnsi="Arial" w:cs="Arial"/>
                <w:sz w:val="20"/>
                <w:szCs w:val="20"/>
              </w:rPr>
              <w:t>DEER2014, Res-Default&gt;2</w:t>
            </w:r>
          </w:p>
          <w:p w:rsidR="00B65C80" w:rsidRPr="00D37D25" w:rsidRDefault="00B65C80" w:rsidP="00B65C80">
            <w:pPr>
              <w:rPr>
                <w:rFonts w:ascii="Arial" w:hAnsi="Arial" w:cs="Arial"/>
                <w:sz w:val="20"/>
                <w:szCs w:val="20"/>
              </w:rPr>
            </w:pPr>
            <w:r>
              <w:rPr>
                <w:rFonts w:ascii="Arial" w:hAnsi="Arial" w:cs="Arial"/>
                <w:sz w:val="20"/>
                <w:szCs w:val="20"/>
              </w:rPr>
              <w:t>0.55</w:t>
            </w:r>
          </w:p>
        </w:tc>
        <w:tc>
          <w:tcPr>
            <w:tcW w:w="1761" w:type="dxa"/>
            <w:shd w:val="pct5" w:color="000000" w:fill="FFFFFF"/>
          </w:tcPr>
          <w:p w:rsidR="00B65C80" w:rsidRDefault="00B65C80" w:rsidP="00B65C80">
            <w:pPr>
              <w:rPr>
                <w:rFonts w:ascii="Arial" w:hAnsi="Arial" w:cs="Arial"/>
                <w:sz w:val="20"/>
                <w:szCs w:val="20"/>
              </w:rPr>
            </w:pPr>
            <w:r w:rsidRPr="00D37D25">
              <w:rPr>
                <w:rFonts w:ascii="Arial" w:hAnsi="Arial" w:cs="Arial"/>
                <w:sz w:val="20"/>
                <w:szCs w:val="20"/>
              </w:rPr>
              <w:t xml:space="preserve">Source: </w:t>
            </w:r>
            <w:r>
              <w:rPr>
                <w:rFonts w:ascii="Arial" w:hAnsi="Arial" w:cs="Arial"/>
                <w:sz w:val="20"/>
                <w:szCs w:val="20"/>
              </w:rPr>
              <w:t>DEER2014, Res-Default&gt;2</w:t>
            </w:r>
          </w:p>
          <w:p w:rsidR="00B65C80" w:rsidRPr="00D37D25" w:rsidRDefault="00B65C80" w:rsidP="00B65C80">
            <w:pPr>
              <w:rPr>
                <w:rFonts w:ascii="Arial" w:hAnsi="Arial" w:cs="Arial"/>
                <w:sz w:val="20"/>
                <w:szCs w:val="20"/>
              </w:rPr>
            </w:pPr>
            <w:r>
              <w:rPr>
                <w:rFonts w:ascii="Arial" w:hAnsi="Arial" w:cs="Arial"/>
                <w:sz w:val="20"/>
                <w:szCs w:val="20"/>
              </w:rPr>
              <w:t>0.55</w:t>
            </w:r>
          </w:p>
        </w:tc>
      </w:tr>
      <w:tr w:rsidR="00B65C80" w:rsidRPr="00D37D25" w:rsidTr="00564133">
        <w:trPr>
          <w:trHeight w:val="463"/>
        </w:trPr>
        <w:tc>
          <w:tcPr>
            <w:tcW w:w="2415" w:type="dxa"/>
            <w:shd w:val="pct20" w:color="000000" w:fill="FFFFFF"/>
          </w:tcPr>
          <w:p w:rsidR="00B65C80" w:rsidRPr="00D37D25" w:rsidRDefault="00B65C80" w:rsidP="00D37D25">
            <w:pPr>
              <w:rPr>
                <w:rStyle w:val="Strong"/>
                <w:rFonts w:cs="Arial"/>
              </w:rPr>
            </w:pPr>
            <w:r w:rsidRPr="00D37D25">
              <w:rPr>
                <w:rStyle w:val="Strong"/>
                <w:rFonts w:cs="Arial"/>
              </w:rPr>
              <w:t>Important Comments:</w:t>
            </w:r>
          </w:p>
        </w:tc>
        <w:tc>
          <w:tcPr>
            <w:tcW w:w="1878" w:type="dxa"/>
            <w:shd w:val="pct20" w:color="000000" w:fill="FFFFFF"/>
          </w:tcPr>
          <w:p w:rsidR="00B65C80" w:rsidRPr="004B3051" w:rsidRDefault="00B65C80" w:rsidP="00D37D25">
            <w:pPr>
              <w:rPr>
                <w:rFonts w:ascii="Arial" w:hAnsi="Arial" w:cs="Arial"/>
                <w:sz w:val="20"/>
                <w:szCs w:val="20"/>
              </w:rPr>
            </w:pPr>
          </w:p>
        </w:tc>
        <w:tc>
          <w:tcPr>
            <w:tcW w:w="1761" w:type="dxa"/>
            <w:shd w:val="pct20" w:color="000000" w:fill="FFFFFF"/>
          </w:tcPr>
          <w:p w:rsidR="00B65C80" w:rsidRDefault="00B65C80" w:rsidP="00D37D25">
            <w:pPr>
              <w:rPr>
                <w:rFonts w:ascii="Arial" w:hAnsi="Arial" w:cs="Arial"/>
                <w:sz w:val="20"/>
                <w:szCs w:val="20"/>
              </w:rPr>
            </w:pPr>
          </w:p>
        </w:tc>
        <w:tc>
          <w:tcPr>
            <w:tcW w:w="1761" w:type="dxa"/>
            <w:shd w:val="pct20" w:color="000000" w:fill="FFFFFF"/>
          </w:tcPr>
          <w:p w:rsidR="00B65C80" w:rsidRDefault="00B65C80" w:rsidP="00D37D25">
            <w:pPr>
              <w:rPr>
                <w:rFonts w:ascii="Arial" w:hAnsi="Arial" w:cs="Arial"/>
                <w:sz w:val="20"/>
                <w:szCs w:val="20"/>
              </w:rPr>
            </w:pPr>
          </w:p>
        </w:tc>
        <w:tc>
          <w:tcPr>
            <w:tcW w:w="1761" w:type="dxa"/>
            <w:shd w:val="pct20" w:color="000000" w:fill="FFFFFF"/>
          </w:tcPr>
          <w:p w:rsidR="00B65C80" w:rsidRDefault="00B65C80" w:rsidP="00D37D25">
            <w:pPr>
              <w:rPr>
                <w:rFonts w:ascii="Arial" w:hAnsi="Arial" w:cs="Arial"/>
                <w:sz w:val="20"/>
                <w:szCs w:val="20"/>
              </w:rPr>
            </w:pPr>
          </w:p>
        </w:tc>
      </w:tr>
    </w:tbl>
    <w:p w:rsidR="00D37D25" w:rsidRDefault="00D37D25">
      <w:pPr>
        <w:spacing w:after="200" w:line="276" w:lineRule="auto"/>
        <w:rPr>
          <w:rFonts w:ascii="Arial" w:hAnsi="Arial" w:cs="Arial"/>
          <w:b/>
          <w:bCs/>
          <w:smallCaps/>
          <w:kern w:val="32"/>
          <w:sz w:val="32"/>
          <w:szCs w:val="32"/>
        </w:rPr>
      </w:pPr>
      <w:r>
        <w:rPr>
          <w:rFonts w:ascii="Arial" w:hAnsi="Arial"/>
          <w:sz w:val="32"/>
        </w:rPr>
        <w:br w:type="page"/>
      </w:r>
    </w:p>
    <w:p w:rsidR="00DA690B" w:rsidRPr="00697868" w:rsidRDefault="00DA690B" w:rsidP="00DA690B">
      <w:pPr>
        <w:jc w:val="right"/>
        <w:rPr>
          <w:rFonts w:asciiTheme="minorHAnsi" w:hAnsiTheme="minorHAnsi" w:cstheme="minorHAnsi"/>
          <w:b/>
          <w:sz w:val="48"/>
          <w:szCs w:val="48"/>
        </w:rPr>
      </w:pPr>
      <w:bookmarkStart w:id="5" w:name="_GoBack"/>
      <w:bookmarkEnd w:id="3"/>
      <w:bookmarkEnd w:id="4"/>
      <w:bookmarkEnd w:id="5"/>
      <w:r w:rsidRPr="00697868">
        <w:rPr>
          <w:rFonts w:asciiTheme="minorHAnsi" w:hAnsiTheme="minorHAnsi" w:cstheme="minorHAnsi"/>
          <w:b/>
          <w:sz w:val="48"/>
          <w:szCs w:val="48"/>
        </w:rPr>
        <w:t xml:space="preserve">Work Paper </w:t>
      </w:r>
      <w:bookmarkEnd w:id="0"/>
      <w:r w:rsidR="00B26B83" w:rsidRPr="00697868">
        <w:rPr>
          <w:rFonts w:asciiTheme="minorHAnsi" w:hAnsiTheme="minorHAnsi" w:cstheme="minorHAnsi"/>
          <w:b/>
          <w:sz w:val="48"/>
          <w:szCs w:val="48"/>
        </w:rPr>
        <w:t>SCE</w:t>
      </w:r>
      <w:r w:rsidR="00290ED8" w:rsidRPr="00697868">
        <w:rPr>
          <w:rFonts w:asciiTheme="minorHAnsi" w:hAnsiTheme="minorHAnsi" w:cstheme="minorHAnsi"/>
          <w:b/>
          <w:sz w:val="48"/>
          <w:szCs w:val="48"/>
        </w:rPr>
        <w:t>1</w:t>
      </w:r>
      <w:r w:rsidR="00CE452A">
        <w:rPr>
          <w:rFonts w:asciiTheme="minorHAnsi" w:hAnsiTheme="minorHAnsi" w:cstheme="minorHAnsi"/>
          <w:b/>
          <w:sz w:val="48"/>
          <w:szCs w:val="48"/>
        </w:rPr>
        <w:t>3C</w:t>
      </w:r>
      <w:r w:rsidR="00380443">
        <w:rPr>
          <w:rFonts w:asciiTheme="minorHAnsi" w:hAnsiTheme="minorHAnsi" w:cstheme="minorHAnsi"/>
          <w:b/>
          <w:sz w:val="48"/>
          <w:szCs w:val="48"/>
        </w:rPr>
        <w:t>S002</w:t>
      </w:r>
    </w:p>
    <w:p w:rsidR="00DA690B" w:rsidRPr="00697868" w:rsidRDefault="00DA690B" w:rsidP="00DA690B">
      <w:pPr>
        <w:jc w:val="right"/>
        <w:rPr>
          <w:rFonts w:asciiTheme="minorHAnsi" w:hAnsiTheme="minorHAnsi" w:cstheme="minorHAnsi"/>
          <w:b/>
          <w:sz w:val="48"/>
          <w:szCs w:val="48"/>
        </w:rPr>
      </w:pPr>
      <w:bookmarkStart w:id="6" w:name="_Toc153189647"/>
      <w:r w:rsidRPr="00697868">
        <w:rPr>
          <w:rFonts w:asciiTheme="minorHAnsi" w:hAnsiTheme="minorHAnsi" w:cstheme="minorHAnsi"/>
          <w:b/>
          <w:sz w:val="48"/>
          <w:szCs w:val="48"/>
        </w:rPr>
        <w:t>Revision</w:t>
      </w:r>
      <w:bookmarkEnd w:id="6"/>
      <w:r w:rsidRPr="00697868">
        <w:rPr>
          <w:rFonts w:asciiTheme="minorHAnsi" w:hAnsiTheme="minorHAnsi" w:cstheme="minorHAnsi"/>
          <w:b/>
          <w:sz w:val="48"/>
          <w:szCs w:val="48"/>
        </w:rPr>
        <w:t xml:space="preserve"> </w:t>
      </w:r>
      <w:r w:rsidR="006F7AD8">
        <w:rPr>
          <w:rFonts w:asciiTheme="minorHAnsi" w:hAnsiTheme="minorHAnsi" w:cstheme="minorHAnsi"/>
          <w:b/>
          <w:sz w:val="48"/>
          <w:szCs w:val="48"/>
        </w:rPr>
        <w:t>2</w:t>
      </w: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pBdr>
          <w:bottom w:val="single" w:sz="4" w:space="1" w:color="auto"/>
        </w:pBdr>
        <w:rPr>
          <w:rFonts w:asciiTheme="minorHAnsi" w:hAnsiTheme="minorHAnsi" w:cstheme="minorHAnsi"/>
          <w:b/>
          <w:sz w:val="36"/>
          <w:szCs w:val="36"/>
        </w:rPr>
      </w:pPr>
      <w:r w:rsidRPr="00697868">
        <w:rPr>
          <w:rFonts w:asciiTheme="minorHAnsi" w:hAnsiTheme="minorHAnsi" w:cstheme="minorHAnsi"/>
          <w:b/>
          <w:sz w:val="36"/>
          <w:szCs w:val="36"/>
        </w:rPr>
        <w:t>Southern California Edison Company</w:t>
      </w: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9D0753" w:rsidP="009D0753">
      <w:pPr>
        <w:tabs>
          <w:tab w:val="left" w:pos="8190"/>
        </w:tabs>
        <w:rPr>
          <w:rFonts w:asciiTheme="minorHAnsi" w:hAnsiTheme="minorHAnsi" w:cstheme="minorHAnsi"/>
        </w:rPr>
      </w:pPr>
      <w:r w:rsidRPr="00697868">
        <w:rPr>
          <w:rFonts w:asciiTheme="minorHAnsi" w:hAnsiTheme="minorHAnsi" w:cstheme="minorHAnsi"/>
        </w:rPr>
        <w:tab/>
      </w: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380443" w:rsidRPr="00EB34FC" w:rsidRDefault="00380443" w:rsidP="00380443">
      <w:pPr>
        <w:rPr>
          <w:rFonts w:asciiTheme="minorHAnsi" w:hAnsiTheme="minorHAnsi" w:cstheme="minorHAnsi"/>
          <w:b/>
          <w:sz w:val="72"/>
          <w:szCs w:val="72"/>
        </w:rPr>
      </w:pPr>
      <w:r>
        <w:rPr>
          <w:rFonts w:asciiTheme="minorHAnsi" w:hAnsiTheme="minorHAnsi" w:cstheme="minorHAnsi"/>
          <w:b/>
          <w:sz w:val="72"/>
          <w:szCs w:val="72"/>
        </w:rPr>
        <w:t>Smart Power Strips</w:t>
      </w:r>
    </w:p>
    <w:p w:rsidR="00EB34FC" w:rsidRPr="00697868" w:rsidRDefault="00EB34FC" w:rsidP="00DA690B">
      <w:pPr>
        <w:rPr>
          <w:rFonts w:asciiTheme="minorHAnsi" w:hAnsiTheme="minorHAnsi" w:cstheme="minorHAnsi"/>
          <w:sz w:val="22"/>
          <w:szCs w:val="22"/>
        </w:rPr>
        <w:sectPr w:rsidR="00EB34FC" w:rsidRPr="00697868">
          <w:footerReference w:type="default" r:id="rId9"/>
          <w:endnotePr>
            <w:numFmt w:val="upperLetter"/>
          </w:endnotePr>
          <w:pgSz w:w="12240" w:h="15840"/>
          <w:pgMar w:top="1440" w:right="1440" w:bottom="1440" w:left="1440" w:header="720" w:footer="720" w:gutter="0"/>
          <w:cols w:space="720"/>
          <w:docGrid w:linePitch="360"/>
        </w:sectPr>
      </w:pPr>
    </w:p>
    <w:p w:rsidR="00290ED8" w:rsidRPr="00697868" w:rsidRDefault="00290ED8" w:rsidP="00825957">
      <w:bookmarkStart w:id="7" w:name="_Toc304800192"/>
      <w:bookmarkStart w:id="8" w:name="_Toc324318330"/>
      <w:bookmarkStart w:id="9" w:name="_Toc324340474"/>
      <w:bookmarkStart w:id="10" w:name="_Toc324433427"/>
      <w:r w:rsidRPr="00697868">
        <w:t>At-a-Glance Summary</w:t>
      </w:r>
      <w:bookmarkEnd w:id="7"/>
      <w:bookmarkEnd w:id="8"/>
      <w:bookmarkEnd w:id="9"/>
      <w:bookmarkEnd w:id="10"/>
    </w:p>
    <w:tbl>
      <w:tblPr>
        <w:tblStyle w:val="TableContemporary"/>
        <w:tblW w:w="9648" w:type="dxa"/>
        <w:tblLook w:val="01E0" w:firstRow="1" w:lastRow="1" w:firstColumn="1" w:lastColumn="1" w:noHBand="0" w:noVBand="0"/>
      </w:tblPr>
      <w:tblGrid>
        <w:gridCol w:w="3618"/>
        <w:gridCol w:w="6030"/>
      </w:tblGrid>
      <w:tr w:rsidR="00AC5309" w:rsidRPr="00697868" w:rsidTr="00AC5309">
        <w:trPr>
          <w:cnfStyle w:val="100000000000" w:firstRow="1" w:lastRow="0" w:firstColumn="0" w:lastColumn="0" w:oddVBand="0" w:evenVBand="0" w:oddHBand="0" w:evenHBand="0" w:firstRowFirstColumn="0" w:firstRowLastColumn="0" w:lastRowFirstColumn="0" w:lastRowLastColumn="0"/>
          <w:trHeight w:val="465"/>
        </w:trPr>
        <w:tc>
          <w:tcPr>
            <w:tcW w:w="3618" w:type="dxa"/>
          </w:tcPr>
          <w:p w:rsidR="00AC5309" w:rsidRPr="00697868" w:rsidRDefault="00AC5309" w:rsidP="009824E9">
            <w:pPr>
              <w:rPr>
                <w:rStyle w:val="Strong"/>
                <w:rFonts w:asciiTheme="minorHAnsi" w:hAnsiTheme="minorHAnsi"/>
                <w:b/>
              </w:rPr>
            </w:pPr>
            <w:r w:rsidRPr="00697868">
              <w:rPr>
                <w:rStyle w:val="Strong"/>
                <w:rFonts w:asciiTheme="minorHAnsi" w:hAnsiTheme="minorHAnsi"/>
              </w:rPr>
              <w:t>Applicable Measure Codes:</w:t>
            </w:r>
          </w:p>
        </w:tc>
        <w:tc>
          <w:tcPr>
            <w:tcW w:w="6030" w:type="dxa"/>
          </w:tcPr>
          <w:p w:rsidR="00AC5309" w:rsidRPr="00697868" w:rsidRDefault="00380443" w:rsidP="009824E9">
            <w:pPr>
              <w:rPr>
                <w:rFonts w:asciiTheme="minorHAnsi" w:hAnsiTheme="minorHAnsi" w:cs="Arial"/>
                <w:b w:val="0"/>
                <w:bCs w:val="0"/>
                <w:sz w:val="20"/>
                <w:szCs w:val="20"/>
              </w:rPr>
            </w:pPr>
            <w:r>
              <w:rPr>
                <w:rFonts w:asciiTheme="minorHAnsi" w:hAnsiTheme="minorHAnsi" w:cs="Arial"/>
                <w:i/>
                <w:sz w:val="20"/>
                <w:szCs w:val="20"/>
              </w:rPr>
              <w:t>CS-43621; CE-56301; CE-57213; CE-69507; OE-49876</w:t>
            </w:r>
          </w:p>
        </w:tc>
      </w:tr>
      <w:tr w:rsidR="00AC5309" w:rsidRPr="00697868"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 xml:space="preserve">Measure Description: </w:t>
            </w:r>
          </w:p>
        </w:tc>
        <w:tc>
          <w:tcPr>
            <w:tcW w:w="6030" w:type="dxa"/>
          </w:tcPr>
          <w:p w:rsidR="00290ED8" w:rsidRPr="00380443" w:rsidRDefault="00380443" w:rsidP="00BA3C64">
            <w:pPr>
              <w:rPr>
                <w:rFonts w:asciiTheme="minorHAnsi" w:hAnsiTheme="minorHAnsi" w:cstheme="minorHAnsi"/>
                <w:sz w:val="20"/>
                <w:szCs w:val="20"/>
              </w:rPr>
            </w:pPr>
            <w:r>
              <w:rPr>
                <w:rFonts w:asciiTheme="minorHAnsi" w:hAnsiTheme="minorHAnsi" w:cstheme="minorHAnsi"/>
                <w:sz w:val="20"/>
                <w:szCs w:val="20"/>
              </w:rPr>
              <w:t>The</w:t>
            </w:r>
            <w:r w:rsidRPr="00380443">
              <w:rPr>
                <w:rFonts w:asciiTheme="minorHAnsi" w:hAnsiTheme="minorHAnsi" w:cstheme="minorHAnsi"/>
                <w:sz w:val="20"/>
                <w:szCs w:val="20"/>
              </w:rPr>
              <w:t xml:space="preserve"> replacement of standard power strips with smart and occupancy sensor power strips in home offices and home entertainment centers. </w:t>
            </w:r>
          </w:p>
        </w:tc>
      </w:tr>
      <w:tr w:rsidR="00AC5309" w:rsidRPr="00697868"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Base Case Description:</w:t>
            </w:r>
          </w:p>
        </w:tc>
        <w:tc>
          <w:tcPr>
            <w:tcW w:w="6030" w:type="dxa"/>
          </w:tcPr>
          <w:p w:rsidR="00290ED8" w:rsidRPr="00697868" w:rsidRDefault="008479CB" w:rsidP="009824E9">
            <w:pPr>
              <w:rPr>
                <w:rFonts w:asciiTheme="minorHAnsi" w:hAnsiTheme="minorHAnsi" w:cs="Arial"/>
                <w:sz w:val="20"/>
                <w:szCs w:val="20"/>
              </w:rPr>
            </w:pPr>
            <w:r>
              <w:rPr>
                <w:rFonts w:asciiTheme="minorHAnsi" w:hAnsiTheme="minorHAnsi" w:cs="Arial"/>
                <w:sz w:val="20"/>
                <w:szCs w:val="20"/>
              </w:rPr>
              <w:t>No</w:t>
            </w:r>
            <w:r w:rsidRPr="008479CB">
              <w:rPr>
                <w:rFonts w:asciiTheme="minorHAnsi" w:hAnsiTheme="minorHAnsi" w:cs="Arial"/>
                <w:sz w:val="20"/>
                <w:szCs w:val="20"/>
              </w:rPr>
              <w:t xml:space="preserve"> power strip</w:t>
            </w:r>
            <w:r>
              <w:rPr>
                <w:rFonts w:asciiTheme="minorHAnsi" w:hAnsiTheme="minorHAnsi" w:cs="Arial"/>
                <w:sz w:val="20"/>
                <w:szCs w:val="20"/>
              </w:rPr>
              <w:t>s</w:t>
            </w:r>
            <w:r w:rsidRPr="008479CB">
              <w:rPr>
                <w:rFonts w:asciiTheme="minorHAnsi" w:hAnsiTheme="minorHAnsi" w:cs="Arial"/>
                <w:sz w:val="20"/>
                <w:szCs w:val="20"/>
              </w:rPr>
              <w:t xml:space="preserve"> or standard power strips where all the outlets are controlled with one manual switch.</w:t>
            </w:r>
          </w:p>
        </w:tc>
      </w:tr>
      <w:tr w:rsidR="00D36798" w:rsidRPr="00697868" w:rsidTr="00D36798">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D36798" w:rsidRPr="00697868" w:rsidRDefault="00D36798" w:rsidP="00BD77E7">
            <w:pPr>
              <w:rPr>
                <w:rStyle w:val="Strong"/>
                <w:rFonts w:asciiTheme="minorHAnsi" w:hAnsiTheme="minorHAnsi"/>
              </w:rPr>
            </w:pPr>
            <w:r w:rsidRPr="00697868">
              <w:rPr>
                <w:rStyle w:val="Strong"/>
                <w:rFonts w:asciiTheme="minorHAnsi" w:hAnsiTheme="minorHAnsi"/>
              </w:rPr>
              <w:t xml:space="preserve">Energy Impact Common Units: </w:t>
            </w:r>
          </w:p>
        </w:tc>
        <w:tc>
          <w:tcPr>
            <w:tcW w:w="6030" w:type="dxa"/>
          </w:tcPr>
          <w:p w:rsidR="00D36798" w:rsidRPr="00697868" w:rsidRDefault="008479CB" w:rsidP="00BD77E7">
            <w:pPr>
              <w:rPr>
                <w:rFonts w:asciiTheme="minorHAnsi" w:hAnsiTheme="minorHAnsi" w:cs="Arial"/>
                <w:sz w:val="20"/>
                <w:szCs w:val="20"/>
              </w:rPr>
            </w:pPr>
            <w:r>
              <w:rPr>
                <w:rFonts w:asciiTheme="minorHAnsi" w:hAnsiTheme="minorHAnsi" w:cs="Arial"/>
                <w:sz w:val="20"/>
                <w:szCs w:val="20"/>
              </w:rPr>
              <w:t>Per power strip</w:t>
            </w:r>
            <w:r w:rsidR="00D36798" w:rsidRPr="00697868">
              <w:rPr>
                <w:rFonts w:asciiTheme="minorHAnsi" w:hAnsiTheme="minorHAnsi" w:cs="Arial"/>
                <w:sz w:val="20"/>
                <w:szCs w:val="20"/>
              </w:rPr>
              <w:t xml:space="preserve"> </w:t>
            </w:r>
          </w:p>
        </w:tc>
      </w:tr>
      <w:tr w:rsidR="00290ED8" w:rsidRPr="00697868"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D36798" w:rsidRDefault="00290ED8" w:rsidP="009824E9">
            <w:pPr>
              <w:rPr>
                <w:rStyle w:val="Strong1"/>
                <w:rFonts w:asciiTheme="minorHAnsi" w:hAnsiTheme="minorHAnsi"/>
                <w:sz w:val="22"/>
              </w:rPr>
            </w:pPr>
            <w:r w:rsidRPr="00697868">
              <w:rPr>
                <w:rStyle w:val="Strong"/>
                <w:rFonts w:asciiTheme="minorHAnsi" w:hAnsiTheme="minorHAnsi"/>
              </w:rPr>
              <w:t>Energy Savings :</w:t>
            </w:r>
          </w:p>
        </w:tc>
        <w:tc>
          <w:tcPr>
            <w:tcW w:w="6030" w:type="dxa"/>
          </w:tcPr>
          <w:p w:rsidR="00290ED8" w:rsidRPr="00697868" w:rsidRDefault="00D36798" w:rsidP="00AC5309">
            <w:pPr>
              <w:rPr>
                <w:rFonts w:asciiTheme="minorHAnsi" w:hAnsiTheme="minorHAnsi" w:cs="Arial"/>
                <w:sz w:val="20"/>
                <w:szCs w:val="20"/>
              </w:rPr>
            </w:pPr>
            <w:r>
              <w:rPr>
                <w:rFonts w:asciiTheme="minorHAnsi" w:hAnsiTheme="minorHAnsi" w:cs="Arial"/>
                <w:sz w:val="20"/>
                <w:szCs w:val="20"/>
              </w:rPr>
              <w:t>Refer to Excel Calculation Attachment</w:t>
            </w:r>
          </w:p>
        </w:tc>
      </w:tr>
      <w:tr w:rsidR="00290ED8" w:rsidRPr="00697868"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Gross Measure Cost ($/unit)</w:t>
            </w:r>
          </w:p>
        </w:tc>
        <w:tc>
          <w:tcPr>
            <w:tcW w:w="6030" w:type="dxa"/>
          </w:tcPr>
          <w:p w:rsidR="00290ED8" w:rsidRPr="00697868" w:rsidRDefault="00D36798" w:rsidP="009824E9">
            <w:pPr>
              <w:rPr>
                <w:rFonts w:asciiTheme="minorHAnsi" w:hAnsiTheme="minorHAnsi" w:cs="Arial"/>
                <w:sz w:val="20"/>
                <w:szCs w:val="20"/>
              </w:rPr>
            </w:pPr>
            <w:r>
              <w:rPr>
                <w:rFonts w:asciiTheme="minorHAnsi" w:hAnsiTheme="minorHAnsi" w:cs="Arial"/>
                <w:sz w:val="20"/>
                <w:szCs w:val="20"/>
              </w:rPr>
              <w:t>Refer to Excel Calculation Attachment</w:t>
            </w:r>
          </w:p>
        </w:tc>
      </w:tr>
      <w:tr w:rsidR="00AC5309" w:rsidRPr="00697868"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 xml:space="preserve">Measure Incremental Cost ($/unit): </w:t>
            </w:r>
          </w:p>
        </w:tc>
        <w:tc>
          <w:tcPr>
            <w:tcW w:w="6030" w:type="dxa"/>
          </w:tcPr>
          <w:p w:rsidR="00290ED8" w:rsidRPr="00697868" w:rsidRDefault="00D36798" w:rsidP="009824E9">
            <w:pPr>
              <w:rPr>
                <w:rFonts w:asciiTheme="minorHAnsi" w:hAnsiTheme="minorHAnsi" w:cs="Arial"/>
                <w:sz w:val="20"/>
                <w:szCs w:val="20"/>
              </w:rPr>
            </w:pPr>
            <w:r>
              <w:rPr>
                <w:rFonts w:asciiTheme="minorHAnsi" w:hAnsiTheme="minorHAnsi" w:cs="Arial"/>
                <w:sz w:val="20"/>
                <w:szCs w:val="20"/>
              </w:rPr>
              <w:t>Refer to Excel Calculation Attachment</w:t>
            </w:r>
          </w:p>
        </w:tc>
      </w:tr>
      <w:tr w:rsidR="00290ED8" w:rsidRPr="00697868"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 xml:space="preserve">Effective Useful Life (years): </w:t>
            </w:r>
          </w:p>
        </w:tc>
        <w:tc>
          <w:tcPr>
            <w:tcW w:w="6030" w:type="dxa"/>
          </w:tcPr>
          <w:p w:rsidR="00290ED8" w:rsidRPr="00697868" w:rsidRDefault="00B76D57" w:rsidP="00B76D57">
            <w:pPr>
              <w:rPr>
                <w:rFonts w:asciiTheme="minorHAnsi" w:hAnsiTheme="minorHAnsi" w:cs="Arial"/>
                <w:sz w:val="20"/>
                <w:szCs w:val="20"/>
              </w:rPr>
            </w:pPr>
            <w:r>
              <w:rPr>
                <w:rFonts w:asciiTheme="minorHAnsi" w:hAnsiTheme="minorHAnsi" w:cs="Arial"/>
                <w:sz w:val="20"/>
                <w:szCs w:val="20"/>
              </w:rPr>
              <w:t xml:space="preserve">EUL = 8 </w:t>
            </w:r>
          </w:p>
        </w:tc>
      </w:tr>
      <w:tr w:rsidR="00AC5309" w:rsidRPr="00697868"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Measure Application Type:</w:t>
            </w:r>
          </w:p>
        </w:tc>
        <w:tc>
          <w:tcPr>
            <w:tcW w:w="6030" w:type="dxa"/>
          </w:tcPr>
          <w:p w:rsidR="00290ED8" w:rsidRPr="00697868" w:rsidRDefault="00C75DBE" w:rsidP="009824E9">
            <w:pPr>
              <w:rPr>
                <w:rFonts w:asciiTheme="minorHAnsi" w:hAnsiTheme="minorHAnsi" w:cs="Arial"/>
                <w:sz w:val="20"/>
                <w:szCs w:val="20"/>
              </w:rPr>
            </w:pPr>
            <w:r>
              <w:rPr>
                <w:rFonts w:asciiTheme="minorHAnsi" w:hAnsiTheme="minorHAnsi" w:cs="Arial"/>
                <w:sz w:val="20"/>
                <w:szCs w:val="20"/>
              </w:rPr>
              <w:t>Retrofit Add-On (REA)</w:t>
            </w:r>
            <w:r w:rsidR="00290ED8" w:rsidRPr="00697868">
              <w:rPr>
                <w:rFonts w:asciiTheme="minorHAnsi" w:hAnsiTheme="minorHAnsi" w:cs="Arial"/>
                <w:sz w:val="20"/>
                <w:szCs w:val="20"/>
              </w:rPr>
              <w:t xml:space="preserve"> </w:t>
            </w:r>
          </w:p>
        </w:tc>
      </w:tr>
      <w:tr w:rsidR="00290ED8" w:rsidRPr="00697868"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 xml:space="preserve">Net-to-Gross Ratios: </w:t>
            </w:r>
          </w:p>
        </w:tc>
        <w:tc>
          <w:tcPr>
            <w:tcW w:w="6030" w:type="dxa"/>
          </w:tcPr>
          <w:p w:rsidR="00290ED8" w:rsidRPr="00697868" w:rsidRDefault="003A2654" w:rsidP="00D717DD">
            <w:pPr>
              <w:rPr>
                <w:rFonts w:asciiTheme="minorHAnsi" w:hAnsiTheme="minorHAnsi" w:cs="Arial"/>
                <w:sz w:val="20"/>
                <w:szCs w:val="20"/>
              </w:rPr>
            </w:pPr>
            <w:r>
              <w:rPr>
                <w:rFonts w:asciiTheme="minorHAnsi" w:hAnsiTheme="minorHAnsi" w:cs="Arial"/>
                <w:sz w:val="20"/>
                <w:szCs w:val="20"/>
              </w:rPr>
              <w:t>NTG = 0.85 for direct-install measures.  NTG</w:t>
            </w:r>
            <w:r w:rsidR="00017A6F">
              <w:rPr>
                <w:rFonts w:asciiTheme="minorHAnsi" w:hAnsiTheme="minorHAnsi" w:cs="Arial"/>
                <w:sz w:val="20"/>
                <w:szCs w:val="20"/>
              </w:rPr>
              <w:t>’s vary between 0.55 and 0.</w:t>
            </w:r>
            <w:r w:rsidR="00D717DD">
              <w:rPr>
                <w:rFonts w:asciiTheme="minorHAnsi" w:hAnsiTheme="minorHAnsi" w:cs="Arial"/>
                <w:sz w:val="20"/>
                <w:szCs w:val="20"/>
              </w:rPr>
              <w:t>6</w:t>
            </w:r>
            <w:r w:rsidR="00C75DBE">
              <w:rPr>
                <w:rFonts w:asciiTheme="minorHAnsi" w:hAnsiTheme="minorHAnsi" w:cs="Arial"/>
                <w:sz w:val="20"/>
                <w:szCs w:val="20"/>
              </w:rPr>
              <w:t xml:space="preserve"> for measures</w:t>
            </w:r>
            <w:r>
              <w:rPr>
                <w:rFonts w:asciiTheme="minorHAnsi" w:hAnsiTheme="minorHAnsi" w:cs="Arial"/>
                <w:sz w:val="20"/>
                <w:szCs w:val="20"/>
              </w:rPr>
              <w:t xml:space="preserve"> that</w:t>
            </w:r>
            <w:r w:rsidR="00C75DBE">
              <w:rPr>
                <w:rFonts w:asciiTheme="minorHAnsi" w:hAnsiTheme="minorHAnsi" w:cs="Arial"/>
                <w:sz w:val="20"/>
                <w:szCs w:val="20"/>
              </w:rPr>
              <w:t xml:space="preserve"> are not direct-install</w:t>
            </w:r>
            <w:r w:rsidR="00017A6F">
              <w:rPr>
                <w:rFonts w:asciiTheme="minorHAnsi" w:hAnsiTheme="minorHAnsi" w:cs="Arial"/>
                <w:sz w:val="20"/>
                <w:szCs w:val="20"/>
              </w:rPr>
              <w:t>-see Table 3</w:t>
            </w:r>
            <w:r w:rsidR="00C75DBE">
              <w:rPr>
                <w:rFonts w:asciiTheme="minorHAnsi" w:hAnsiTheme="minorHAnsi" w:cs="Arial"/>
                <w:sz w:val="20"/>
                <w:szCs w:val="20"/>
              </w:rPr>
              <w:t>.</w:t>
            </w:r>
          </w:p>
        </w:tc>
      </w:tr>
      <w:tr w:rsidR="00290ED8" w:rsidRPr="0086067B"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D717DD" w:rsidRDefault="00290ED8" w:rsidP="009824E9">
            <w:pPr>
              <w:rPr>
                <w:rFonts w:cs="Arial"/>
                <w:bCs/>
                <w:sz w:val="20"/>
                <w:szCs w:val="20"/>
              </w:rPr>
            </w:pPr>
            <w:r w:rsidRPr="00D717DD">
              <w:rPr>
                <w:rStyle w:val="Strong"/>
                <w:rFonts w:asciiTheme="minorHAnsi" w:hAnsiTheme="minorHAnsi"/>
                <w:bCs w:val="0"/>
              </w:rPr>
              <w:t>Important Comments:</w:t>
            </w:r>
          </w:p>
        </w:tc>
        <w:tc>
          <w:tcPr>
            <w:tcW w:w="6030" w:type="dxa"/>
          </w:tcPr>
          <w:p w:rsidR="00290ED8" w:rsidRDefault="00620139" w:rsidP="009824E9">
            <w:pPr>
              <w:rPr>
                <w:rFonts w:asciiTheme="minorHAnsi" w:hAnsiTheme="minorHAnsi" w:cs="Arial"/>
                <w:sz w:val="20"/>
                <w:szCs w:val="20"/>
              </w:rPr>
            </w:pPr>
            <w:r>
              <w:rPr>
                <w:rFonts w:asciiTheme="minorHAnsi" w:hAnsiTheme="minorHAnsi" w:cs="Arial"/>
                <w:sz w:val="20"/>
                <w:szCs w:val="20"/>
              </w:rPr>
              <w:t>-</w:t>
            </w:r>
            <w:r w:rsidR="00F70706">
              <w:rPr>
                <w:rFonts w:asciiTheme="minorHAnsi" w:hAnsiTheme="minorHAnsi" w:cs="Arial"/>
                <w:sz w:val="20"/>
                <w:szCs w:val="20"/>
              </w:rPr>
              <w:t>See Document Revision History Rev #1 re OE-49876</w:t>
            </w:r>
          </w:p>
          <w:p w:rsidR="00620139" w:rsidRPr="00620139" w:rsidRDefault="00620139" w:rsidP="009824E9">
            <w:pPr>
              <w:rPr>
                <w:rFonts w:asciiTheme="minorHAnsi" w:hAnsiTheme="minorHAnsi" w:cs="Arial"/>
                <w:sz w:val="20"/>
                <w:szCs w:val="20"/>
              </w:rPr>
            </w:pPr>
            <w:r w:rsidRPr="0086067B">
              <w:rPr>
                <w:rFonts w:asciiTheme="minorHAnsi" w:hAnsiTheme="minorHAnsi" w:cs="Arial"/>
                <w:sz w:val="20"/>
                <w:szCs w:val="20"/>
              </w:rPr>
              <w:t>-This work paper document does not contain a data set in conformance with the 4/1/14 CPUC Ex Ante Database Specification; SCE will provide that data set separately</w:t>
            </w:r>
          </w:p>
        </w:tc>
      </w:tr>
    </w:tbl>
    <w:p w:rsidR="00AC5309" w:rsidRPr="0086067B" w:rsidRDefault="00AC5309" w:rsidP="0086067B">
      <w:pPr>
        <w:rPr>
          <w:rFonts w:asciiTheme="minorHAnsi" w:hAnsiTheme="minorHAnsi" w:cs="Arial"/>
          <w:sz w:val="20"/>
          <w:szCs w:val="20"/>
        </w:rPr>
      </w:pPr>
    </w:p>
    <w:p w:rsidR="00AC5309" w:rsidRPr="00697868" w:rsidRDefault="00AC5309">
      <w:pPr>
        <w:spacing w:after="200" w:line="276" w:lineRule="auto"/>
        <w:rPr>
          <w:rFonts w:asciiTheme="minorHAnsi" w:hAnsiTheme="minorHAnsi" w:cstheme="minorHAnsi"/>
          <w:b/>
          <w:bCs/>
          <w:smallCaps/>
          <w:kern w:val="32"/>
          <w:sz w:val="36"/>
          <w:szCs w:val="32"/>
        </w:rPr>
      </w:pPr>
      <w:r w:rsidRPr="00697868">
        <w:rPr>
          <w:rFonts w:asciiTheme="minorHAnsi" w:hAnsiTheme="minorHAnsi" w:cstheme="minorHAnsi"/>
          <w:b/>
          <w:bCs/>
          <w:smallCaps/>
          <w:kern w:val="32"/>
          <w:sz w:val="36"/>
          <w:szCs w:val="32"/>
        </w:rPr>
        <w:br w:type="page"/>
      </w:r>
    </w:p>
    <w:p w:rsidR="00EB34FC" w:rsidRPr="00697868" w:rsidRDefault="00EB34FC" w:rsidP="00AC5309">
      <w:pPr>
        <w:pStyle w:val="Heading1"/>
        <w:rPr>
          <w:rFonts w:asciiTheme="minorHAnsi" w:hAnsiTheme="minorHAnsi"/>
        </w:rPr>
      </w:pPr>
      <w:r w:rsidRPr="00697868">
        <w:rPr>
          <w:rFonts w:asciiTheme="minorHAnsi" w:hAnsiTheme="minorHAnsi"/>
        </w:rPr>
        <w:t>Document Revision History</w:t>
      </w:r>
    </w:p>
    <w:tbl>
      <w:tblPr>
        <w:tblStyle w:val="TableContemporary"/>
        <w:tblW w:w="5000" w:type="pct"/>
        <w:tblLayout w:type="fixed"/>
        <w:tblLook w:val="01E0" w:firstRow="1" w:lastRow="1" w:firstColumn="1" w:lastColumn="1" w:noHBand="0" w:noVBand="0"/>
      </w:tblPr>
      <w:tblGrid>
        <w:gridCol w:w="1458"/>
        <w:gridCol w:w="990"/>
        <w:gridCol w:w="1260"/>
        <w:gridCol w:w="1800"/>
        <w:gridCol w:w="4068"/>
      </w:tblGrid>
      <w:tr w:rsidR="00413CDB" w:rsidRPr="00CE28CF" w:rsidTr="00413CDB">
        <w:trPr>
          <w:cnfStyle w:val="100000000000" w:firstRow="1" w:lastRow="0" w:firstColumn="0" w:lastColumn="0" w:oddVBand="0" w:evenVBand="0" w:oddHBand="0" w:evenHBand="0" w:firstRowFirstColumn="0" w:firstRowLastColumn="0" w:lastRowFirstColumn="0" w:lastRowLastColumn="0"/>
          <w:trHeight w:val="298"/>
        </w:trPr>
        <w:tc>
          <w:tcPr>
            <w:tcW w:w="761" w:type="pct"/>
          </w:tcPr>
          <w:p w:rsidR="00CE28CF" w:rsidRPr="00CE28CF" w:rsidRDefault="00413CDB" w:rsidP="00413CDB">
            <w:pPr>
              <w:rPr>
                <w:rFonts w:asciiTheme="minorHAnsi" w:hAnsiTheme="minorHAnsi" w:cstheme="minorHAnsi"/>
                <w:b w:val="0"/>
                <w:bCs w:val="0"/>
                <w:sz w:val="20"/>
                <w:szCs w:val="20"/>
              </w:rPr>
            </w:pPr>
            <w:r>
              <w:rPr>
                <w:rFonts w:asciiTheme="minorHAnsi" w:hAnsiTheme="minorHAnsi" w:cstheme="minorHAnsi"/>
                <w:sz w:val="20"/>
                <w:szCs w:val="20"/>
              </w:rPr>
              <w:t xml:space="preserve">Workpaper and </w:t>
            </w:r>
            <w:r w:rsidR="00CE28CF" w:rsidRPr="00CE28CF">
              <w:rPr>
                <w:rFonts w:asciiTheme="minorHAnsi" w:hAnsiTheme="minorHAnsi" w:cstheme="minorHAnsi"/>
                <w:sz w:val="20"/>
                <w:szCs w:val="20"/>
              </w:rPr>
              <w:t>Revision #</w:t>
            </w:r>
          </w:p>
        </w:tc>
        <w:tc>
          <w:tcPr>
            <w:tcW w:w="517" w:type="pct"/>
          </w:tcPr>
          <w:p w:rsidR="00CE28CF" w:rsidRPr="00CE28CF" w:rsidRDefault="00CE28CF" w:rsidP="00413CDB">
            <w:pPr>
              <w:rPr>
                <w:rFonts w:asciiTheme="minorHAnsi" w:hAnsiTheme="minorHAnsi" w:cstheme="minorHAnsi"/>
                <w:sz w:val="20"/>
                <w:szCs w:val="20"/>
              </w:rPr>
            </w:pPr>
            <w:r w:rsidRPr="00CE28CF">
              <w:rPr>
                <w:rFonts w:asciiTheme="minorHAnsi" w:hAnsiTheme="minorHAnsi" w:cstheme="minorHAnsi"/>
                <w:sz w:val="20"/>
                <w:szCs w:val="20"/>
              </w:rPr>
              <w:t>Tech</w:t>
            </w:r>
            <w:r w:rsidR="00413CDB">
              <w:rPr>
                <w:rFonts w:asciiTheme="minorHAnsi" w:hAnsiTheme="minorHAnsi" w:cstheme="minorHAnsi"/>
                <w:sz w:val="20"/>
                <w:szCs w:val="20"/>
              </w:rPr>
              <w:t>.</w:t>
            </w:r>
            <w:r w:rsidRPr="00CE28CF">
              <w:rPr>
                <w:rFonts w:asciiTheme="minorHAnsi" w:hAnsiTheme="minorHAnsi" w:cstheme="minorHAnsi"/>
                <w:sz w:val="20"/>
                <w:szCs w:val="20"/>
              </w:rPr>
              <w:t xml:space="preserve"> Revision</w:t>
            </w:r>
          </w:p>
        </w:tc>
        <w:tc>
          <w:tcPr>
            <w:tcW w:w="658" w:type="pct"/>
          </w:tcPr>
          <w:p w:rsidR="00CE28CF" w:rsidRPr="00CE28CF" w:rsidRDefault="00CE28CF" w:rsidP="007048AC">
            <w:pPr>
              <w:rPr>
                <w:rFonts w:asciiTheme="minorHAnsi" w:hAnsiTheme="minorHAnsi" w:cstheme="minorHAnsi"/>
                <w:b w:val="0"/>
                <w:bCs w:val="0"/>
                <w:sz w:val="20"/>
                <w:szCs w:val="20"/>
              </w:rPr>
            </w:pPr>
            <w:r w:rsidRPr="00CE28CF">
              <w:rPr>
                <w:rFonts w:asciiTheme="minorHAnsi" w:hAnsiTheme="minorHAnsi" w:cstheme="minorHAnsi"/>
                <w:sz w:val="20"/>
                <w:szCs w:val="20"/>
              </w:rPr>
              <w:t>MM/DD/YY</w:t>
            </w:r>
          </w:p>
        </w:tc>
        <w:tc>
          <w:tcPr>
            <w:tcW w:w="940" w:type="pct"/>
          </w:tcPr>
          <w:p w:rsidR="00CE28CF" w:rsidRPr="00CE28CF" w:rsidRDefault="00CE28CF" w:rsidP="007048AC">
            <w:pPr>
              <w:rPr>
                <w:rFonts w:asciiTheme="minorHAnsi" w:hAnsiTheme="minorHAnsi" w:cstheme="minorHAnsi"/>
                <w:b w:val="0"/>
                <w:bCs w:val="0"/>
                <w:sz w:val="20"/>
                <w:szCs w:val="20"/>
              </w:rPr>
            </w:pPr>
            <w:r w:rsidRPr="00CE28CF">
              <w:rPr>
                <w:rFonts w:asciiTheme="minorHAnsi" w:hAnsiTheme="minorHAnsi" w:cstheme="minorHAnsi"/>
                <w:sz w:val="20"/>
                <w:szCs w:val="20"/>
              </w:rPr>
              <w:t>Author/Affiliation</w:t>
            </w:r>
          </w:p>
        </w:tc>
        <w:tc>
          <w:tcPr>
            <w:tcW w:w="2124" w:type="pct"/>
          </w:tcPr>
          <w:p w:rsidR="00CE28CF" w:rsidRPr="00CE28CF" w:rsidRDefault="00CE28CF" w:rsidP="007048AC">
            <w:pPr>
              <w:rPr>
                <w:rFonts w:asciiTheme="minorHAnsi" w:hAnsiTheme="minorHAnsi" w:cstheme="minorHAnsi"/>
                <w:b w:val="0"/>
                <w:bCs w:val="0"/>
                <w:sz w:val="20"/>
                <w:szCs w:val="20"/>
              </w:rPr>
            </w:pPr>
            <w:r w:rsidRPr="00CE28CF">
              <w:rPr>
                <w:rFonts w:asciiTheme="minorHAnsi" w:hAnsiTheme="minorHAnsi" w:cstheme="minorHAnsi"/>
                <w:sz w:val="20"/>
                <w:szCs w:val="20"/>
              </w:rPr>
              <w:t>Summary of Changes</w:t>
            </w:r>
          </w:p>
        </w:tc>
      </w:tr>
      <w:tr w:rsidR="00280A62" w:rsidRPr="00697868" w:rsidTr="00413CDB">
        <w:trPr>
          <w:cnfStyle w:val="000000100000" w:firstRow="0" w:lastRow="0" w:firstColumn="0" w:lastColumn="0" w:oddVBand="0" w:evenVBand="0" w:oddHBand="1" w:evenHBand="0" w:firstRowFirstColumn="0" w:firstRowLastColumn="0" w:lastRowFirstColumn="0" w:lastRowLastColumn="0"/>
          <w:trHeight w:val="325"/>
        </w:trPr>
        <w:tc>
          <w:tcPr>
            <w:tcW w:w="761" w:type="pct"/>
            <w:vMerge w:val="restart"/>
          </w:tcPr>
          <w:p w:rsidR="00280A62" w:rsidRDefault="00280A62" w:rsidP="00280A62">
            <w:pPr>
              <w:rPr>
                <w:rFonts w:asciiTheme="minorHAnsi" w:hAnsiTheme="minorHAnsi" w:cstheme="minorHAnsi"/>
                <w:sz w:val="20"/>
                <w:szCs w:val="20"/>
              </w:rPr>
            </w:pPr>
            <w:r>
              <w:rPr>
                <w:rFonts w:asciiTheme="minorHAnsi" w:hAnsiTheme="minorHAnsi" w:cstheme="minorHAnsi"/>
                <w:sz w:val="20"/>
                <w:szCs w:val="20"/>
              </w:rPr>
              <w:t>SCE13CS002.0</w:t>
            </w:r>
          </w:p>
        </w:tc>
        <w:tc>
          <w:tcPr>
            <w:tcW w:w="517" w:type="pct"/>
            <w:vMerge w:val="restart"/>
          </w:tcPr>
          <w:p w:rsidR="00280A62" w:rsidRDefault="00280A62" w:rsidP="00E81F3E">
            <w:pPr>
              <w:jc w:val="center"/>
              <w:rPr>
                <w:rFonts w:asciiTheme="minorHAnsi" w:hAnsiTheme="minorHAnsi" w:cstheme="minorHAnsi"/>
                <w:sz w:val="20"/>
                <w:szCs w:val="20"/>
              </w:rPr>
            </w:pPr>
            <w:r>
              <w:rPr>
                <w:rFonts w:asciiTheme="minorHAnsi" w:hAnsiTheme="minorHAnsi" w:cstheme="minorHAnsi"/>
                <w:sz w:val="20"/>
                <w:szCs w:val="20"/>
              </w:rPr>
              <w:t>No</w:t>
            </w:r>
          </w:p>
        </w:tc>
        <w:tc>
          <w:tcPr>
            <w:tcW w:w="658" w:type="pct"/>
            <w:vMerge w:val="restart"/>
          </w:tcPr>
          <w:p w:rsidR="00280A62" w:rsidRDefault="00280A62" w:rsidP="00E81F3E">
            <w:pPr>
              <w:jc w:val="center"/>
              <w:rPr>
                <w:rFonts w:asciiTheme="minorHAnsi" w:hAnsiTheme="minorHAnsi" w:cstheme="minorHAnsi"/>
                <w:sz w:val="20"/>
                <w:szCs w:val="20"/>
              </w:rPr>
            </w:pPr>
            <w:r>
              <w:rPr>
                <w:rFonts w:asciiTheme="minorHAnsi" w:hAnsiTheme="minorHAnsi" w:cstheme="minorHAnsi"/>
                <w:sz w:val="20"/>
                <w:szCs w:val="20"/>
              </w:rPr>
              <w:t>2/12</w:t>
            </w:r>
            <w:r w:rsidRPr="00697868">
              <w:rPr>
                <w:rFonts w:asciiTheme="minorHAnsi" w:hAnsiTheme="minorHAnsi" w:cstheme="minorHAnsi"/>
                <w:sz w:val="20"/>
                <w:szCs w:val="20"/>
              </w:rPr>
              <w:t>/2014</w:t>
            </w:r>
          </w:p>
        </w:tc>
        <w:tc>
          <w:tcPr>
            <w:tcW w:w="940" w:type="pct"/>
          </w:tcPr>
          <w:p w:rsidR="00280A62" w:rsidRDefault="00280A62" w:rsidP="007048AC">
            <w:pPr>
              <w:rPr>
                <w:rFonts w:asciiTheme="minorHAnsi" w:hAnsiTheme="minorHAnsi" w:cstheme="minorHAnsi"/>
                <w:sz w:val="20"/>
                <w:szCs w:val="20"/>
              </w:rPr>
            </w:pPr>
            <w:r>
              <w:rPr>
                <w:rFonts w:asciiTheme="minorHAnsi" w:hAnsiTheme="minorHAnsi" w:cstheme="minorHAnsi"/>
                <w:sz w:val="20"/>
                <w:szCs w:val="20"/>
              </w:rPr>
              <w:t>Margaret Pigman/PL Energy</w:t>
            </w:r>
          </w:p>
        </w:tc>
        <w:tc>
          <w:tcPr>
            <w:tcW w:w="2124" w:type="pct"/>
          </w:tcPr>
          <w:p w:rsidR="00280A62" w:rsidRDefault="00280A62" w:rsidP="00AC14E2">
            <w:pPr>
              <w:rPr>
                <w:rFonts w:asciiTheme="minorHAnsi" w:hAnsiTheme="minorHAnsi" w:cstheme="minorHAnsi"/>
                <w:bCs/>
                <w:sz w:val="20"/>
                <w:szCs w:val="20"/>
              </w:rPr>
            </w:pPr>
            <w:r>
              <w:rPr>
                <w:rFonts w:asciiTheme="minorHAnsi" w:hAnsiTheme="minorHAnsi" w:cstheme="minorHAnsi"/>
                <w:bCs/>
                <w:sz w:val="20"/>
                <w:szCs w:val="20"/>
              </w:rPr>
              <w:t xml:space="preserve">Original work paper draft for 2013-2014 program </w:t>
            </w:r>
            <w:proofErr w:type="gramStart"/>
            <w:r>
              <w:rPr>
                <w:rFonts w:asciiTheme="minorHAnsi" w:hAnsiTheme="minorHAnsi" w:cstheme="minorHAnsi"/>
                <w:bCs/>
                <w:sz w:val="20"/>
                <w:szCs w:val="20"/>
              </w:rPr>
              <w:t>cycle</w:t>
            </w:r>
            <w:proofErr w:type="gramEnd"/>
            <w:r>
              <w:rPr>
                <w:rFonts w:asciiTheme="minorHAnsi" w:hAnsiTheme="minorHAnsi" w:cstheme="minorHAnsi"/>
                <w:bCs/>
                <w:sz w:val="20"/>
                <w:szCs w:val="20"/>
              </w:rPr>
              <w:t>.</w:t>
            </w:r>
          </w:p>
          <w:p w:rsidR="00280A62" w:rsidRPr="00697868" w:rsidRDefault="00280A62" w:rsidP="00AC14E2">
            <w:pPr>
              <w:rPr>
                <w:rFonts w:asciiTheme="minorHAnsi" w:hAnsiTheme="minorHAnsi" w:cstheme="minorHAnsi"/>
                <w:bCs/>
                <w:sz w:val="20"/>
                <w:szCs w:val="20"/>
              </w:rPr>
            </w:pPr>
            <w:r>
              <w:rPr>
                <w:rFonts w:asciiTheme="minorHAnsi" w:hAnsiTheme="minorHAnsi" w:cstheme="minorHAnsi"/>
                <w:bCs/>
                <w:sz w:val="20"/>
                <w:szCs w:val="20"/>
              </w:rPr>
              <w:t>-Updated version of 2010-2012 work paper WPSCNRCS002</w:t>
            </w:r>
          </w:p>
        </w:tc>
      </w:tr>
      <w:tr w:rsidR="00280A62" w:rsidRPr="00697868" w:rsidTr="00413CDB">
        <w:trPr>
          <w:cnfStyle w:val="000000010000" w:firstRow="0" w:lastRow="0" w:firstColumn="0" w:lastColumn="0" w:oddVBand="0" w:evenVBand="0" w:oddHBand="0" w:evenHBand="1" w:firstRowFirstColumn="0" w:firstRowLastColumn="0" w:lastRowFirstColumn="0" w:lastRowLastColumn="0"/>
          <w:trHeight w:val="325"/>
        </w:trPr>
        <w:tc>
          <w:tcPr>
            <w:tcW w:w="761" w:type="pct"/>
            <w:vMerge/>
          </w:tcPr>
          <w:p w:rsidR="00280A62" w:rsidRDefault="00280A62" w:rsidP="00BC3382">
            <w:pPr>
              <w:rPr>
                <w:rFonts w:asciiTheme="minorHAnsi" w:hAnsiTheme="minorHAnsi" w:cstheme="minorHAnsi"/>
                <w:sz w:val="20"/>
                <w:szCs w:val="20"/>
              </w:rPr>
            </w:pPr>
          </w:p>
        </w:tc>
        <w:tc>
          <w:tcPr>
            <w:tcW w:w="517" w:type="pct"/>
            <w:vMerge/>
          </w:tcPr>
          <w:p w:rsidR="00280A62" w:rsidRDefault="00280A62" w:rsidP="00E81F3E">
            <w:pPr>
              <w:jc w:val="center"/>
              <w:rPr>
                <w:rFonts w:asciiTheme="minorHAnsi" w:hAnsiTheme="minorHAnsi" w:cstheme="minorHAnsi"/>
                <w:sz w:val="20"/>
                <w:szCs w:val="20"/>
              </w:rPr>
            </w:pPr>
          </w:p>
        </w:tc>
        <w:tc>
          <w:tcPr>
            <w:tcW w:w="658" w:type="pct"/>
            <w:vMerge/>
          </w:tcPr>
          <w:p w:rsidR="00280A62" w:rsidRDefault="00280A62" w:rsidP="00E81F3E">
            <w:pPr>
              <w:jc w:val="center"/>
              <w:rPr>
                <w:rFonts w:asciiTheme="minorHAnsi" w:hAnsiTheme="minorHAnsi" w:cstheme="minorHAnsi"/>
                <w:sz w:val="20"/>
                <w:szCs w:val="20"/>
              </w:rPr>
            </w:pPr>
          </w:p>
        </w:tc>
        <w:tc>
          <w:tcPr>
            <w:tcW w:w="940" w:type="pct"/>
          </w:tcPr>
          <w:p w:rsidR="00280A62" w:rsidRDefault="00280A62" w:rsidP="007048AC">
            <w:pPr>
              <w:rPr>
                <w:rFonts w:asciiTheme="minorHAnsi" w:hAnsiTheme="minorHAnsi" w:cstheme="minorHAnsi"/>
                <w:sz w:val="20"/>
                <w:szCs w:val="20"/>
              </w:rPr>
            </w:pPr>
            <w:r>
              <w:rPr>
                <w:rFonts w:asciiTheme="minorHAnsi" w:hAnsiTheme="minorHAnsi" w:cstheme="minorHAnsi"/>
                <w:sz w:val="20"/>
                <w:szCs w:val="20"/>
              </w:rPr>
              <w:t>Brian O’Keefe/SCE – SP&amp;TS – EEG</w:t>
            </w:r>
          </w:p>
        </w:tc>
        <w:tc>
          <w:tcPr>
            <w:tcW w:w="2124" w:type="pct"/>
          </w:tcPr>
          <w:p w:rsidR="00280A62" w:rsidRDefault="00280A62" w:rsidP="00AC14E2">
            <w:pPr>
              <w:rPr>
                <w:rFonts w:asciiTheme="minorHAnsi" w:hAnsiTheme="minorHAnsi" w:cstheme="minorHAnsi"/>
                <w:bCs/>
                <w:sz w:val="20"/>
                <w:szCs w:val="20"/>
              </w:rPr>
            </w:pPr>
            <w:r>
              <w:rPr>
                <w:rFonts w:asciiTheme="minorHAnsi" w:hAnsiTheme="minorHAnsi" w:cstheme="minorHAnsi"/>
                <w:bCs/>
                <w:sz w:val="20"/>
                <w:szCs w:val="20"/>
              </w:rPr>
              <w:t>Updated the calculation template to the latest statewide collaboration workpaper</w:t>
            </w:r>
          </w:p>
        </w:tc>
      </w:tr>
      <w:tr w:rsidR="00280A62" w:rsidRPr="00697868" w:rsidTr="00413CDB">
        <w:trPr>
          <w:cnfStyle w:val="000000100000" w:firstRow="0" w:lastRow="0" w:firstColumn="0" w:lastColumn="0" w:oddVBand="0" w:evenVBand="0" w:oddHBand="1" w:evenHBand="0" w:firstRowFirstColumn="0" w:firstRowLastColumn="0" w:lastRowFirstColumn="0" w:lastRowLastColumn="0"/>
          <w:trHeight w:val="325"/>
        </w:trPr>
        <w:tc>
          <w:tcPr>
            <w:tcW w:w="761" w:type="pct"/>
            <w:vMerge w:val="restart"/>
          </w:tcPr>
          <w:p w:rsidR="00280A62" w:rsidRPr="00697868" w:rsidRDefault="00280A62" w:rsidP="00280A62">
            <w:pPr>
              <w:rPr>
                <w:rFonts w:asciiTheme="minorHAnsi" w:hAnsiTheme="minorHAnsi" w:cstheme="minorHAnsi"/>
                <w:sz w:val="20"/>
                <w:szCs w:val="20"/>
              </w:rPr>
            </w:pPr>
            <w:r>
              <w:rPr>
                <w:rFonts w:asciiTheme="minorHAnsi" w:hAnsiTheme="minorHAnsi" w:cstheme="minorHAnsi"/>
                <w:sz w:val="20"/>
                <w:szCs w:val="20"/>
              </w:rPr>
              <w:t>SCE13CS002.1</w:t>
            </w:r>
          </w:p>
        </w:tc>
        <w:tc>
          <w:tcPr>
            <w:tcW w:w="517" w:type="pct"/>
            <w:vMerge w:val="restart"/>
          </w:tcPr>
          <w:p w:rsidR="00280A62" w:rsidRPr="00697868" w:rsidRDefault="00280A62" w:rsidP="00E81F3E">
            <w:pPr>
              <w:jc w:val="center"/>
              <w:rPr>
                <w:rFonts w:asciiTheme="minorHAnsi" w:hAnsiTheme="minorHAnsi" w:cstheme="minorHAnsi"/>
                <w:sz w:val="20"/>
                <w:szCs w:val="20"/>
              </w:rPr>
            </w:pPr>
            <w:r>
              <w:rPr>
                <w:rFonts w:asciiTheme="minorHAnsi" w:hAnsiTheme="minorHAnsi" w:cstheme="minorHAnsi"/>
                <w:sz w:val="20"/>
                <w:szCs w:val="20"/>
              </w:rPr>
              <w:t>Yes</w:t>
            </w:r>
          </w:p>
        </w:tc>
        <w:tc>
          <w:tcPr>
            <w:tcW w:w="658" w:type="pct"/>
            <w:vMerge w:val="restart"/>
          </w:tcPr>
          <w:p w:rsidR="00280A62" w:rsidRPr="00697868" w:rsidRDefault="00280A62" w:rsidP="00E81F3E">
            <w:pPr>
              <w:jc w:val="center"/>
              <w:rPr>
                <w:rFonts w:asciiTheme="minorHAnsi" w:hAnsiTheme="minorHAnsi" w:cstheme="minorHAnsi"/>
                <w:sz w:val="20"/>
                <w:szCs w:val="20"/>
              </w:rPr>
            </w:pPr>
            <w:r>
              <w:rPr>
                <w:rFonts w:asciiTheme="minorHAnsi" w:hAnsiTheme="minorHAnsi" w:cstheme="minorHAnsi"/>
                <w:sz w:val="20"/>
                <w:szCs w:val="20"/>
              </w:rPr>
              <w:t>5/30/2014</w:t>
            </w:r>
          </w:p>
        </w:tc>
        <w:tc>
          <w:tcPr>
            <w:tcW w:w="940" w:type="pct"/>
          </w:tcPr>
          <w:p w:rsidR="00280A62" w:rsidRPr="00697868" w:rsidRDefault="00280A62" w:rsidP="007048AC">
            <w:pPr>
              <w:rPr>
                <w:rFonts w:asciiTheme="minorHAnsi" w:hAnsiTheme="minorHAnsi" w:cstheme="minorHAnsi"/>
                <w:sz w:val="20"/>
                <w:szCs w:val="20"/>
              </w:rPr>
            </w:pPr>
            <w:r>
              <w:rPr>
                <w:rFonts w:asciiTheme="minorHAnsi" w:hAnsiTheme="minorHAnsi" w:cstheme="minorHAnsi"/>
                <w:sz w:val="20"/>
                <w:szCs w:val="20"/>
              </w:rPr>
              <w:t>David Pruitt / PL Energy</w:t>
            </w:r>
          </w:p>
        </w:tc>
        <w:tc>
          <w:tcPr>
            <w:tcW w:w="2124" w:type="pct"/>
          </w:tcPr>
          <w:p w:rsidR="00280A62" w:rsidRDefault="00280A62" w:rsidP="00CE28CF">
            <w:pPr>
              <w:rPr>
                <w:rFonts w:asciiTheme="minorHAnsi" w:hAnsiTheme="minorHAnsi" w:cstheme="minorHAnsi"/>
                <w:bCs/>
                <w:sz w:val="20"/>
                <w:szCs w:val="20"/>
              </w:rPr>
            </w:pPr>
            <w:r w:rsidRPr="00697868">
              <w:rPr>
                <w:rFonts w:asciiTheme="minorHAnsi" w:hAnsiTheme="minorHAnsi" w:cstheme="minorHAnsi"/>
                <w:bCs/>
                <w:sz w:val="20"/>
                <w:szCs w:val="20"/>
              </w:rPr>
              <w:t>-</w:t>
            </w:r>
            <w:r>
              <w:rPr>
                <w:rFonts w:asciiTheme="minorHAnsi" w:hAnsiTheme="minorHAnsi" w:cstheme="minorHAnsi"/>
                <w:bCs/>
                <w:sz w:val="20"/>
                <w:szCs w:val="20"/>
              </w:rPr>
              <w:t>New template for 2014 program year.</w:t>
            </w:r>
          </w:p>
          <w:p w:rsidR="00280A62" w:rsidRDefault="00280A62" w:rsidP="00CE28CF">
            <w:pPr>
              <w:rPr>
                <w:rFonts w:asciiTheme="minorHAnsi" w:hAnsiTheme="minorHAnsi" w:cstheme="minorHAnsi"/>
                <w:bCs/>
                <w:sz w:val="20"/>
                <w:szCs w:val="20"/>
              </w:rPr>
            </w:pPr>
            <w:r>
              <w:rPr>
                <w:rFonts w:asciiTheme="minorHAnsi" w:hAnsiTheme="minorHAnsi" w:cstheme="minorHAnsi"/>
                <w:bCs/>
                <w:sz w:val="20"/>
                <w:szCs w:val="20"/>
              </w:rPr>
              <w:t>- Included new Readi fields.</w:t>
            </w:r>
          </w:p>
          <w:p w:rsidR="00280A62" w:rsidRDefault="00280A62" w:rsidP="0042289C">
            <w:pPr>
              <w:rPr>
                <w:rFonts w:asciiTheme="minorHAnsi" w:hAnsiTheme="minorHAnsi" w:cstheme="minorHAnsi"/>
                <w:bCs/>
                <w:sz w:val="20"/>
                <w:szCs w:val="20"/>
              </w:rPr>
            </w:pPr>
            <w:r>
              <w:rPr>
                <w:rFonts w:asciiTheme="minorHAnsi" w:hAnsiTheme="minorHAnsi" w:cstheme="minorHAnsi"/>
                <w:bCs/>
                <w:sz w:val="20"/>
                <w:szCs w:val="20"/>
              </w:rPr>
              <w:t>-  Updated cost data for market accuracy.</w:t>
            </w:r>
          </w:p>
          <w:p w:rsidR="00280A62" w:rsidRDefault="00280A62" w:rsidP="00045252">
            <w:pPr>
              <w:rPr>
                <w:rFonts w:asciiTheme="minorHAnsi" w:hAnsiTheme="minorHAnsi" w:cstheme="minorHAnsi"/>
                <w:bCs/>
                <w:sz w:val="20"/>
                <w:szCs w:val="20"/>
              </w:rPr>
            </w:pPr>
            <w:r>
              <w:rPr>
                <w:rFonts w:asciiTheme="minorHAnsi" w:hAnsiTheme="minorHAnsi" w:cstheme="minorHAnsi"/>
                <w:bCs/>
                <w:sz w:val="20"/>
                <w:szCs w:val="20"/>
              </w:rPr>
              <w:t>-  Updated Excel Calculator template using latest interactive effects values.</w:t>
            </w:r>
          </w:p>
          <w:p w:rsidR="00280A62" w:rsidRPr="00697868" w:rsidRDefault="00280A62" w:rsidP="00045252">
            <w:pPr>
              <w:rPr>
                <w:rFonts w:asciiTheme="minorHAnsi" w:hAnsiTheme="minorHAnsi" w:cstheme="minorHAnsi"/>
                <w:bCs/>
                <w:sz w:val="20"/>
                <w:szCs w:val="20"/>
              </w:rPr>
            </w:pPr>
            <w:r>
              <w:rPr>
                <w:rFonts w:asciiTheme="minorHAnsi" w:hAnsiTheme="minorHAnsi" w:cstheme="minorHAnsi"/>
                <w:bCs/>
                <w:sz w:val="20"/>
                <w:szCs w:val="20"/>
              </w:rPr>
              <w:t>-  Office measure, OE-49876, savings are estimated with a university study.  Previously this measure was estimated with DEER 2005.</w:t>
            </w:r>
          </w:p>
        </w:tc>
      </w:tr>
      <w:tr w:rsidR="00280A62" w:rsidRPr="00697868" w:rsidTr="00413CDB">
        <w:trPr>
          <w:cnfStyle w:val="000000010000" w:firstRow="0" w:lastRow="0" w:firstColumn="0" w:lastColumn="0" w:oddVBand="0" w:evenVBand="0" w:oddHBand="0" w:evenHBand="1" w:firstRowFirstColumn="0" w:firstRowLastColumn="0" w:lastRowFirstColumn="0" w:lastRowLastColumn="0"/>
          <w:trHeight w:val="325"/>
        </w:trPr>
        <w:tc>
          <w:tcPr>
            <w:tcW w:w="761" w:type="pct"/>
            <w:vMerge/>
          </w:tcPr>
          <w:p w:rsidR="00280A62" w:rsidRDefault="00280A62" w:rsidP="00AC14E2">
            <w:pPr>
              <w:rPr>
                <w:rFonts w:asciiTheme="minorHAnsi" w:hAnsiTheme="minorHAnsi" w:cstheme="minorHAnsi"/>
                <w:sz w:val="20"/>
                <w:szCs w:val="20"/>
              </w:rPr>
            </w:pPr>
          </w:p>
        </w:tc>
        <w:tc>
          <w:tcPr>
            <w:tcW w:w="517" w:type="pct"/>
            <w:vMerge/>
          </w:tcPr>
          <w:p w:rsidR="00280A62" w:rsidRDefault="00280A62" w:rsidP="00E81F3E">
            <w:pPr>
              <w:jc w:val="center"/>
              <w:rPr>
                <w:rFonts w:asciiTheme="minorHAnsi" w:hAnsiTheme="minorHAnsi" w:cstheme="minorHAnsi"/>
                <w:sz w:val="20"/>
                <w:szCs w:val="20"/>
              </w:rPr>
            </w:pPr>
          </w:p>
        </w:tc>
        <w:tc>
          <w:tcPr>
            <w:tcW w:w="658" w:type="pct"/>
            <w:vMerge/>
          </w:tcPr>
          <w:p w:rsidR="00280A62" w:rsidRDefault="00280A62" w:rsidP="00E81F3E">
            <w:pPr>
              <w:jc w:val="center"/>
              <w:rPr>
                <w:rFonts w:asciiTheme="minorHAnsi" w:hAnsiTheme="minorHAnsi" w:cstheme="minorHAnsi"/>
                <w:sz w:val="20"/>
                <w:szCs w:val="20"/>
              </w:rPr>
            </w:pPr>
          </w:p>
        </w:tc>
        <w:tc>
          <w:tcPr>
            <w:tcW w:w="940" w:type="pct"/>
          </w:tcPr>
          <w:p w:rsidR="00280A62" w:rsidRDefault="00280A62" w:rsidP="007048AC">
            <w:pPr>
              <w:rPr>
                <w:rFonts w:asciiTheme="minorHAnsi" w:hAnsiTheme="minorHAnsi" w:cstheme="minorHAnsi"/>
                <w:sz w:val="20"/>
                <w:szCs w:val="20"/>
              </w:rPr>
            </w:pPr>
            <w:r>
              <w:rPr>
                <w:rFonts w:asciiTheme="minorHAnsi" w:hAnsiTheme="minorHAnsi" w:cstheme="minorHAnsi"/>
                <w:sz w:val="20"/>
                <w:szCs w:val="20"/>
              </w:rPr>
              <w:t>Jack Melnyk/SCE</w:t>
            </w:r>
          </w:p>
        </w:tc>
        <w:tc>
          <w:tcPr>
            <w:tcW w:w="2124" w:type="pct"/>
          </w:tcPr>
          <w:p w:rsidR="00280A62" w:rsidRDefault="00280A62" w:rsidP="00A66608">
            <w:pPr>
              <w:rPr>
                <w:rFonts w:asciiTheme="minorHAnsi" w:hAnsiTheme="minorHAnsi" w:cstheme="minorHAnsi"/>
                <w:bCs/>
                <w:sz w:val="20"/>
                <w:szCs w:val="20"/>
              </w:rPr>
            </w:pPr>
            <w:r>
              <w:rPr>
                <w:rFonts w:asciiTheme="minorHAnsi" w:hAnsiTheme="minorHAnsi" w:cstheme="minorHAnsi"/>
                <w:bCs/>
                <w:sz w:val="20"/>
                <w:szCs w:val="20"/>
              </w:rPr>
              <w:t>-added background and description for the measures</w:t>
            </w:r>
          </w:p>
          <w:p w:rsidR="003B0200" w:rsidRPr="00697868" w:rsidRDefault="00280A62" w:rsidP="00EC7E17">
            <w:pPr>
              <w:rPr>
                <w:rFonts w:asciiTheme="minorHAnsi" w:hAnsiTheme="minorHAnsi" w:cstheme="minorHAnsi"/>
                <w:bCs/>
                <w:sz w:val="20"/>
                <w:szCs w:val="20"/>
              </w:rPr>
            </w:pPr>
            <w:r>
              <w:rPr>
                <w:rFonts w:asciiTheme="minorHAnsi" w:hAnsiTheme="minorHAnsi" w:cstheme="minorHAnsi"/>
                <w:bCs/>
                <w:sz w:val="20"/>
                <w:szCs w:val="20"/>
              </w:rPr>
              <w:t>-adds a note to section 1.4.2 Codes &amp; Standards Analysis per CA Title 24 2013 ( effective July 1 2014)</w:t>
            </w:r>
          </w:p>
        </w:tc>
      </w:tr>
      <w:tr w:rsidR="006F7AD8" w:rsidRPr="00697868" w:rsidTr="00413CDB">
        <w:trPr>
          <w:cnfStyle w:val="000000100000" w:firstRow="0" w:lastRow="0" w:firstColumn="0" w:lastColumn="0" w:oddVBand="0" w:evenVBand="0" w:oddHBand="1" w:evenHBand="0" w:firstRowFirstColumn="0" w:firstRowLastColumn="0" w:lastRowFirstColumn="0" w:lastRowLastColumn="0"/>
          <w:trHeight w:val="325"/>
        </w:trPr>
        <w:tc>
          <w:tcPr>
            <w:tcW w:w="761" w:type="pct"/>
          </w:tcPr>
          <w:p w:rsidR="006F7AD8" w:rsidRPr="00697868" w:rsidRDefault="003F01AD" w:rsidP="00D37D25">
            <w:pPr>
              <w:rPr>
                <w:rFonts w:asciiTheme="minorHAnsi" w:hAnsiTheme="minorHAnsi" w:cstheme="minorHAnsi"/>
                <w:sz w:val="20"/>
                <w:szCs w:val="20"/>
              </w:rPr>
            </w:pPr>
            <w:r>
              <w:rPr>
                <w:rFonts w:asciiTheme="minorHAnsi" w:hAnsiTheme="minorHAnsi" w:cstheme="minorHAnsi"/>
                <w:sz w:val="20"/>
                <w:szCs w:val="20"/>
              </w:rPr>
              <w:t>SCE13CS002.2</w:t>
            </w:r>
          </w:p>
        </w:tc>
        <w:tc>
          <w:tcPr>
            <w:tcW w:w="517" w:type="pct"/>
          </w:tcPr>
          <w:p w:rsidR="006F7AD8" w:rsidRPr="00697868" w:rsidRDefault="006F7AD8" w:rsidP="00D37D25">
            <w:pPr>
              <w:jc w:val="center"/>
              <w:rPr>
                <w:rFonts w:asciiTheme="minorHAnsi" w:hAnsiTheme="minorHAnsi" w:cstheme="minorHAnsi"/>
                <w:sz w:val="20"/>
                <w:szCs w:val="20"/>
              </w:rPr>
            </w:pPr>
            <w:r>
              <w:rPr>
                <w:rFonts w:asciiTheme="minorHAnsi" w:hAnsiTheme="minorHAnsi" w:cstheme="minorHAnsi"/>
                <w:sz w:val="20"/>
                <w:szCs w:val="20"/>
              </w:rPr>
              <w:t>Yes</w:t>
            </w:r>
          </w:p>
        </w:tc>
        <w:tc>
          <w:tcPr>
            <w:tcW w:w="658" w:type="pct"/>
          </w:tcPr>
          <w:p w:rsidR="006F7AD8" w:rsidRDefault="006F7AD8" w:rsidP="00E81F3E">
            <w:pPr>
              <w:jc w:val="center"/>
              <w:rPr>
                <w:rFonts w:asciiTheme="minorHAnsi" w:hAnsiTheme="minorHAnsi" w:cstheme="minorHAnsi"/>
                <w:sz w:val="20"/>
                <w:szCs w:val="20"/>
              </w:rPr>
            </w:pPr>
            <w:r>
              <w:rPr>
                <w:rFonts w:asciiTheme="minorHAnsi" w:hAnsiTheme="minorHAnsi" w:cstheme="minorHAnsi"/>
                <w:sz w:val="20"/>
                <w:szCs w:val="20"/>
              </w:rPr>
              <w:t>8/28/2014</w:t>
            </w:r>
          </w:p>
        </w:tc>
        <w:tc>
          <w:tcPr>
            <w:tcW w:w="940" w:type="pct"/>
          </w:tcPr>
          <w:p w:rsidR="006F7AD8" w:rsidRDefault="006F7AD8" w:rsidP="007048AC">
            <w:pPr>
              <w:rPr>
                <w:rFonts w:asciiTheme="minorHAnsi" w:hAnsiTheme="minorHAnsi" w:cstheme="minorHAnsi"/>
                <w:sz w:val="20"/>
                <w:szCs w:val="20"/>
              </w:rPr>
            </w:pPr>
            <w:r>
              <w:rPr>
                <w:rFonts w:asciiTheme="minorHAnsi" w:hAnsiTheme="minorHAnsi" w:cstheme="minorHAnsi"/>
                <w:sz w:val="20"/>
                <w:szCs w:val="20"/>
              </w:rPr>
              <w:t>Jason Wang/SCE</w:t>
            </w:r>
          </w:p>
        </w:tc>
        <w:tc>
          <w:tcPr>
            <w:tcW w:w="2124" w:type="pct"/>
          </w:tcPr>
          <w:p w:rsidR="006F7AD8" w:rsidRDefault="006F7AD8" w:rsidP="00A66608">
            <w:pPr>
              <w:rPr>
                <w:rFonts w:asciiTheme="minorHAnsi" w:hAnsiTheme="minorHAnsi" w:cstheme="minorHAnsi"/>
                <w:bCs/>
                <w:sz w:val="20"/>
                <w:szCs w:val="20"/>
              </w:rPr>
            </w:pPr>
            <w:r>
              <w:rPr>
                <w:rFonts w:asciiTheme="minorHAnsi" w:hAnsiTheme="minorHAnsi" w:cstheme="minorHAnsi"/>
                <w:bCs/>
                <w:sz w:val="20"/>
                <w:szCs w:val="20"/>
              </w:rPr>
              <w:t>- Fixed kW savings to a per-strip value.</w:t>
            </w:r>
          </w:p>
        </w:tc>
      </w:tr>
    </w:tbl>
    <w:p w:rsidR="009500DC" w:rsidRPr="00697868" w:rsidRDefault="009500DC" w:rsidP="00DA690B">
      <w:pPr>
        <w:rPr>
          <w:rFonts w:asciiTheme="minorHAnsi" w:hAnsiTheme="minorHAnsi" w:cstheme="minorHAnsi"/>
        </w:rPr>
        <w:sectPr w:rsidR="009500DC" w:rsidRPr="00697868" w:rsidSect="007F7FBA">
          <w:footerReference w:type="default" r:id="rId10"/>
          <w:endnotePr>
            <w:numFmt w:val="upperLetter"/>
          </w:endnotePr>
          <w:pgSz w:w="12240" w:h="15840"/>
          <w:pgMar w:top="1440" w:right="1440" w:bottom="1440" w:left="1440" w:header="720" w:footer="720" w:gutter="0"/>
          <w:pgNumType w:fmt="lowerRoman" w:start="1"/>
          <w:cols w:space="720"/>
          <w:docGrid w:linePitch="360"/>
        </w:sectPr>
      </w:pPr>
    </w:p>
    <w:p w:rsidR="00E16609" w:rsidRDefault="00E16609" w:rsidP="00E16609">
      <w:pPr>
        <w:pStyle w:val="Heading1"/>
        <w:rPr>
          <w:rFonts w:asciiTheme="minorHAnsi" w:hAnsiTheme="minorHAnsi" w:cstheme="minorHAnsi"/>
        </w:rPr>
      </w:pPr>
      <w:proofErr w:type="gramStart"/>
      <w:r w:rsidRPr="00697868">
        <w:rPr>
          <w:rFonts w:asciiTheme="minorHAnsi" w:hAnsiTheme="minorHAnsi" w:cstheme="minorHAnsi"/>
        </w:rPr>
        <w:t>Section 1.</w:t>
      </w:r>
      <w:proofErr w:type="gramEnd"/>
      <w:r w:rsidRPr="00697868">
        <w:rPr>
          <w:rFonts w:asciiTheme="minorHAnsi" w:hAnsiTheme="minorHAnsi" w:cstheme="minorHAnsi"/>
        </w:rPr>
        <w:t xml:space="preserve"> General Measure &amp; Baseline Data</w:t>
      </w:r>
      <w:bookmarkEnd w:id="1"/>
    </w:p>
    <w:p w:rsidR="00E16609" w:rsidRPr="00697868" w:rsidRDefault="00824F1C" w:rsidP="00697868">
      <w:pPr>
        <w:pStyle w:val="Heading2"/>
        <w:rPr>
          <w:rFonts w:asciiTheme="minorHAnsi" w:hAnsiTheme="minorHAnsi"/>
        </w:rPr>
      </w:pPr>
      <w:bookmarkStart w:id="11" w:name="_Toc214003083"/>
      <w:r w:rsidRPr="00697868">
        <w:rPr>
          <w:rFonts w:asciiTheme="minorHAnsi" w:hAnsiTheme="minorHAnsi"/>
        </w:rPr>
        <w:t xml:space="preserve">1.1 </w:t>
      </w:r>
      <w:r w:rsidR="00AC5309" w:rsidRPr="00697868">
        <w:rPr>
          <w:rFonts w:asciiTheme="minorHAnsi" w:hAnsiTheme="minorHAnsi"/>
        </w:rPr>
        <w:t xml:space="preserve">Measure Description </w:t>
      </w:r>
      <w:r w:rsidR="00E16609" w:rsidRPr="00697868">
        <w:rPr>
          <w:rFonts w:asciiTheme="minorHAnsi" w:hAnsiTheme="minorHAnsi"/>
        </w:rPr>
        <w:t xml:space="preserve">&amp; </w:t>
      </w:r>
      <w:r w:rsidR="00AC5309" w:rsidRPr="00697868">
        <w:rPr>
          <w:rFonts w:asciiTheme="minorHAnsi" w:hAnsiTheme="minorHAnsi"/>
        </w:rPr>
        <w:t>Background</w:t>
      </w:r>
      <w:r w:rsidR="00E16609" w:rsidRPr="00697868">
        <w:rPr>
          <w:rFonts w:asciiTheme="minorHAnsi" w:hAnsiTheme="minorHAnsi"/>
        </w:rPr>
        <w:t xml:space="preserve"> </w:t>
      </w:r>
      <w:bookmarkEnd w:id="11"/>
    </w:p>
    <w:p w:rsidR="008479CB" w:rsidRDefault="008479CB" w:rsidP="00697868">
      <w:pPr>
        <w:pStyle w:val="Reminders"/>
        <w:tabs>
          <w:tab w:val="num" w:pos="360"/>
        </w:tabs>
        <w:rPr>
          <w:rFonts w:asciiTheme="minorHAnsi" w:hAnsiTheme="minorHAnsi" w:cstheme="minorHAnsi"/>
          <w:i w:val="0"/>
          <w:color w:val="auto"/>
          <w:sz w:val="22"/>
          <w:szCs w:val="22"/>
        </w:rPr>
      </w:pPr>
      <w:r>
        <w:rPr>
          <w:rFonts w:asciiTheme="minorHAnsi" w:hAnsiTheme="minorHAnsi" w:cstheme="minorHAnsi"/>
          <w:i w:val="0"/>
          <w:color w:val="auto"/>
          <w:sz w:val="22"/>
          <w:szCs w:val="22"/>
        </w:rPr>
        <w:t>Th</w:t>
      </w:r>
      <w:r w:rsidR="000F55D0">
        <w:rPr>
          <w:rFonts w:asciiTheme="minorHAnsi" w:hAnsiTheme="minorHAnsi" w:cstheme="minorHAnsi"/>
          <w:i w:val="0"/>
          <w:color w:val="auto"/>
          <w:sz w:val="22"/>
          <w:szCs w:val="22"/>
        </w:rPr>
        <w:t xml:space="preserve">is work paper details the replacement of standard power strips </w:t>
      </w:r>
      <w:r w:rsidR="00B40F0C">
        <w:rPr>
          <w:rFonts w:asciiTheme="minorHAnsi" w:hAnsiTheme="minorHAnsi" w:cstheme="minorHAnsi"/>
          <w:i w:val="0"/>
          <w:color w:val="auto"/>
          <w:sz w:val="22"/>
          <w:szCs w:val="22"/>
        </w:rPr>
        <w:t xml:space="preserve">with </w:t>
      </w:r>
      <w:r w:rsidR="00B40F0C" w:rsidRPr="008479CB">
        <w:rPr>
          <w:rFonts w:asciiTheme="minorHAnsi" w:hAnsiTheme="minorHAnsi" w:cstheme="minorHAnsi"/>
          <w:i w:val="0"/>
          <w:color w:val="auto"/>
          <w:sz w:val="22"/>
          <w:szCs w:val="22"/>
        </w:rPr>
        <w:t>smart</w:t>
      </w:r>
      <w:r w:rsidRPr="008479CB">
        <w:rPr>
          <w:rFonts w:asciiTheme="minorHAnsi" w:hAnsiTheme="minorHAnsi" w:cstheme="minorHAnsi"/>
          <w:i w:val="0"/>
          <w:color w:val="auto"/>
          <w:sz w:val="22"/>
          <w:szCs w:val="22"/>
        </w:rPr>
        <w:t xml:space="preserve"> and occupancy sensor power strips in home offices</w:t>
      </w:r>
      <w:r w:rsidR="00BA3C64">
        <w:rPr>
          <w:rFonts w:asciiTheme="minorHAnsi" w:hAnsiTheme="minorHAnsi" w:cstheme="minorHAnsi"/>
          <w:i w:val="0"/>
          <w:color w:val="auto"/>
          <w:sz w:val="22"/>
          <w:szCs w:val="22"/>
        </w:rPr>
        <w:t xml:space="preserve"> and home entertainment centers.</w:t>
      </w:r>
    </w:p>
    <w:p w:rsidR="000F55D0" w:rsidRDefault="000F55D0" w:rsidP="00697868">
      <w:pPr>
        <w:pStyle w:val="Reminders"/>
        <w:tabs>
          <w:tab w:val="num" w:pos="360"/>
        </w:tabs>
        <w:rPr>
          <w:rFonts w:asciiTheme="minorHAnsi" w:hAnsiTheme="minorHAnsi" w:cstheme="minorHAnsi"/>
          <w:i w:val="0"/>
          <w:color w:val="auto"/>
          <w:sz w:val="22"/>
          <w:szCs w:val="22"/>
        </w:rPr>
      </w:pPr>
    </w:p>
    <w:p w:rsidR="00A66608" w:rsidRDefault="00A66608" w:rsidP="00A66608">
      <w:pPr>
        <w:pStyle w:val="Reminders"/>
        <w:tabs>
          <w:tab w:val="num" w:pos="360"/>
        </w:tabs>
        <w:rPr>
          <w:rFonts w:asciiTheme="minorHAnsi" w:hAnsiTheme="minorHAnsi" w:cstheme="minorHAnsi"/>
          <w:i w:val="0"/>
          <w:color w:val="auto"/>
          <w:sz w:val="22"/>
          <w:szCs w:val="22"/>
        </w:rPr>
      </w:pPr>
      <w:r w:rsidRPr="00A66608">
        <w:rPr>
          <w:rFonts w:asciiTheme="minorHAnsi" w:hAnsiTheme="minorHAnsi" w:cstheme="minorHAnsi"/>
          <w:i w:val="0"/>
          <w:color w:val="auto"/>
          <w:sz w:val="22"/>
          <w:szCs w:val="22"/>
        </w:rPr>
        <w:t>The purpose of a smart power strip is to prevent phantom power drain, which occurs when electronic devices continue to draw power even after they are supposedly turned off.</w:t>
      </w:r>
    </w:p>
    <w:p w:rsidR="000F55D0" w:rsidRPr="00A66608" w:rsidRDefault="000F55D0" w:rsidP="00A66608">
      <w:pPr>
        <w:pStyle w:val="Reminders"/>
        <w:tabs>
          <w:tab w:val="num" w:pos="360"/>
        </w:tabs>
        <w:rPr>
          <w:rFonts w:asciiTheme="minorHAnsi" w:hAnsiTheme="minorHAnsi" w:cstheme="minorHAnsi"/>
          <w:i w:val="0"/>
          <w:color w:val="auto"/>
          <w:sz w:val="22"/>
          <w:szCs w:val="22"/>
        </w:rPr>
      </w:pPr>
    </w:p>
    <w:p w:rsidR="00BA3C64" w:rsidRPr="00EC7E17" w:rsidRDefault="00A66608" w:rsidP="00697868">
      <w:pPr>
        <w:pStyle w:val="Reminders"/>
        <w:tabs>
          <w:tab w:val="num" w:pos="360"/>
        </w:tabs>
        <w:rPr>
          <w:rFonts w:asciiTheme="minorHAnsi" w:hAnsiTheme="minorHAnsi"/>
          <w:color w:val="auto"/>
          <w:sz w:val="22"/>
          <w:szCs w:val="22"/>
        </w:rPr>
      </w:pPr>
      <w:r w:rsidRPr="00EC7E17">
        <w:rPr>
          <w:rFonts w:asciiTheme="minorHAnsi" w:hAnsiTheme="minorHAnsi" w:cstheme="minorHAnsi"/>
          <w:i w:val="0"/>
          <w:color w:val="auto"/>
          <w:sz w:val="22"/>
          <w:szCs w:val="22"/>
        </w:rPr>
        <w:t>Like all electrical power strips, smart power strips have a bank of electrical outlets. They also have special circuitry that controls these outlets. When an electronic device goes into standby mode, it doesn't use as much power as it does when it is fully functioning. The circuitry in a smart power strip can detect this drop in power, so it disables the outlet and cuts off the device's power supply. Meanwhile, the rest of the outlets on the strip stay on. Smart power strips typically come with several outlets that can provide "always-on" current</w:t>
      </w:r>
      <w:r w:rsidR="00EC7E17" w:rsidRPr="00EC7E17">
        <w:rPr>
          <w:rFonts w:asciiTheme="minorHAnsi" w:hAnsiTheme="minorHAnsi"/>
          <w:color w:val="auto"/>
          <w:sz w:val="22"/>
          <w:szCs w:val="22"/>
        </w:rPr>
        <w:t>.</w:t>
      </w:r>
    </w:p>
    <w:p w:rsidR="000F55D0" w:rsidRPr="000F55D0" w:rsidRDefault="000F55D0" w:rsidP="00697868">
      <w:pPr>
        <w:pStyle w:val="Reminders"/>
        <w:tabs>
          <w:tab w:val="num" w:pos="360"/>
        </w:tabs>
        <w:rPr>
          <w:i w:val="0"/>
        </w:rPr>
      </w:pPr>
    </w:p>
    <w:p w:rsidR="00A66608" w:rsidRDefault="00A66608" w:rsidP="00697868">
      <w:pPr>
        <w:pStyle w:val="Reminders"/>
        <w:tabs>
          <w:tab w:val="num" w:pos="360"/>
        </w:tabs>
        <w:rPr>
          <w:rFonts w:asciiTheme="minorHAnsi" w:hAnsiTheme="minorHAnsi" w:cstheme="minorHAnsi"/>
          <w:i w:val="0"/>
          <w:color w:val="auto"/>
          <w:sz w:val="22"/>
          <w:szCs w:val="22"/>
        </w:rPr>
      </w:pPr>
      <w:r w:rsidRPr="00A66608">
        <w:rPr>
          <w:rFonts w:asciiTheme="minorHAnsi" w:hAnsiTheme="minorHAnsi" w:cstheme="minorHAnsi"/>
          <w:i w:val="0"/>
          <w:color w:val="auto"/>
          <w:sz w:val="22"/>
          <w:szCs w:val="22"/>
        </w:rPr>
        <w:t>Occupancy sens</w:t>
      </w:r>
      <w:r>
        <w:rPr>
          <w:rFonts w:asciiTheme="minorHAnsi" w:hAnsiTheme="minorHAnsi" w:cstheme="minorHAnsi"/>
          <w:i w:val="0"/>
          <w:color w:val="auto"/>
          <w:sz w:val="22"/>
          <w:szCs w:val="22"/>
        </w:rPr>
        <w:t>or</w:t>
      </w:r>
      <w:r w:rsidRPr="00A66608">
        <w:rPr>
          <w:rFonts w:asciiTheme="minorHAnsi" w:hAnsiTheme="minorHAnsi" w:cstheme="minorHAnsi"/>
          <w:i w:val="0"/>
          <w:color w:val="auto"/>
          <w:sz w:val="22"/>
          <w:szCs w:val="22"/>
        </w:rPr>
        <w:t xml:space="preserve"> power strips have outlets that are controlled by a motion detector. Devices plugged into them can automatically turn off or on in response to your physical presence, or after a user-defined period of time elapses (e.g., anywhere from 30 seconds to 60 minutes).</w:t>
      </w:r>
    </w:p>
    <w:p w:rsidR="00A66608" w:rsidRPr="00A66608" w:rsidRDefault="00A66608" w:rsidP="00697868">
      <w:pPr>
        <w:pStyle w:val="Reminders"/>
        <w:tabs>
          <w:tab w:val="num" w:pos="360"/>
        </w:tabs>
        <w:rPr>
          <w:rFonts w:asciiTheme="minorHAnsi" w:hAnsiTheme="minorHAnsi" w:cstheme="minorHAnsi"/>
          <w:i w:val="0"/>
          <w:color w:val="auto"/>
          <w:sz w:val="22"/>
          <w:szCs w:val="22"/>
        </w:rPr>
      </w:pPr>
    </w:p>
    <w:p w:rsidR="008479CB" w:rsidRPr="008479CB" w:rsidRDefault="008479CB" w:rsidP="00697868">
      <w:pPr>
        <w:pStyle w:val="Reminders"/>
        <w:tabs>
          <w:tab w:val="num" w:pos="360"/>
        </w:tabs>
        <w:rPr>
          <w:rFonts w:asciiTheme="minorHAnsi" w:hAnsiTheme="minorHAnsi" w:cstheme="minorHAnsi"/>
          <w:i w:val="0"/>
          <w:color w:val="auto"/>
          <w:sz w:val="22"/>
          <w:szCs w:val="22"/>
        </w:rPr>
      </w:pPr>
      <w:r w:rsidRPr="008479CB">
        <w:rPr>
          <w:rFonts w:asciiTheme="minorHAnsi" w:hAnsiTheme="minorHAnsi" w:cstheme="minorHAnsi"/>
          <w:i w:val="0"/>
          <w:color w:val="auto"/>
          <w:sz w:val="22"/>
          <w:szCs w:val="22"/>
        </w:rPr>
        <w:t>The basecase is no power strip or standard power strips where all the outlets are controlled with one manual switch.</w:t>
      </w:r>
    </w:p>
    <w:p w:rsidR="00697868" w:rsidRDefault="00697868" w:rsidP="00697868">
      <w:pPr>
        <w:pStyle w:val="Reminder"/>
        <w:rPr>
          <w:rFonts w:asciiTheme="minorHAnsi" w:hAnsiTheme="minorHAnsi" w:cstheme="minorHAnsi"/>
          <w:sz w:val="22"/>
          <w:szCs w:val="22"/>
        </w:rPr>
      </w:pPr>
    </w:p>
    <w:p w:rsidR="00AC5309" w:rsidRPr="00697868" w:rsidRDefault="00AC5309" w:rsidP="00AC5309">
      <w:pPr>
        <w:pStyle w:val="Caption"/>
        <w:jc w:val="center"/>
        <w:rPr>
          <w:rFonts w:asciiTheme="minorHAnsi" w:hAnsiTheme="minorHAnsi" w:cstheme="minorHAnsi"/>
          <w:sz w:val="22"/>
          <w:szCs w:val="22"/>
        </w:rPr>
      </w:pPr>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B855C3">
        <w:rPr>
          <w:rFonts w:asciiTheme="minorHAnsi" w:hAnsiTheme="minorHAnsi" w:cstheme="minorHAnsi"/>
          <w:noProof/>
          <w:sz w:val="22"/>
          <w:szCs w:val="22"/>
        </w:rPr>
        <w:t>1</w:t>
      </w:r>
      <w:r w:rsidRPr="00697868">
        <w:rPr>
          <w:rFonts w:asciiTheme="minorHAnsi" w:hAnsiTheme="minorHAnsi" w:cstheme="minorHAnsi"/>
          <w:sz w:val="22"/>
          <w:szCs w:val="22"/>
        </w:rPr>
        <w:fldChar w:fldCharType="end"/>
      </w:r>
      <w:r w:rsidRPr="00697868">
        <w:rPr>
          <w:rFonts w:asciiTheme="minorHAnsi" w:hAnsiTheme="minorHAnsi" w:cstheme="minorHAnsi"/>
          <w:sz w:val="22"/>
          <w:szCs w:val="22"/>
        </w:rPr>
        <w:t xml:space="preserve"> Measure Names</w:t>
      </w:r>
    </w:p>
    <w:tbl>
      <w:tblPr>
        <w:tblStyle w:val="TableContemporary"/>
        <w:tblW w:w="0" w:type="auto"/>
        <w:jc w:val="center"/>
        <w:tblLook w:val="04A0" w:firstRow="1" w:lastRow="0" w:firstColumn="1" w:lastColumn="0" w:noHBand="0" w:noVBand="1"/>
      </w:tblPr>
      <w:tblGrid>
        <w:gridCol w:w="1940"/>
        <w:gridCol w:w="5179"/>
      </w:tblGrid>
      <w:tr w:rsidR="00AC5309" w:rsidRPr="00697868" w:rsidTr="008479CB">
        <w:trPr>
          <w:cnfStyle w:val="100000000000" w:firstRow="1" w:lastRow="0" w:firstColumn="0" w:lastColumn="0" w:oddVBand="0" w:evenVBand="0" w:oddHBand="0" w:evenHBand="0" w:firstRowFirstColumn="0" w:firstRowLastColumn="0" w:lastRowFirstColumn="0" w:lastRowLastColumn="0"/>
          <w:jc w:val="center"/>
        </w:trPr>
        <w:tc>
          <w:tcPr>
            <w:tcW w:w="1940" w:type="dxa"/>
          </w:tcPr>
          <w:p w:rsidR="00AC5309" w:rsidRPr="00697868" w:rsidRDefault="00AC5309" w:rsidP="009824E9">
            <w:pPr>
              <w:rPr>
                <w:rFonts w:asciiTheme="minorHAnsi" w:hAnsiTheme="minorHAnsi" w:cstheme="minorHAnsi"/>
                <w:sz w:val="20"/>
                <w:szCs w:val="20"/>
              </w:rPr>
            </w:pPr>
            <w:r w:rsidRPr="00697868">
              <w:rPr>
                <w:rFonts w:asciiTheme="minorHAnsi" w:hAnsiTheme="minorHAnsi" w:cstheme="minorHAnsi"/>
                <w:sz w:val="20"/>
                <w:szCs w:val="20"/>
              </w:rPr>
              <w:t>Solution Code</w:t>
            </w:r>
          </w:p>
        </w:tc>
        <w:tc>
          <w:tcPr>
            <w:tcW w:w="5179" w:type="dxa"/>
          </w:tcPr>
          <w:p w:rsidR="00AC5309" w:rsidRPr="00697868" w:rsidRDefault="00AC5309" w:rsidP="009824E9">
            <w:pPr>
              <w:rPr>
                <w:rFonts w:asciiTheme="minorHAnsi" w:hAnsiTheme="minorHAnsi" w:cstheme="minorHAnsi"/>
                <w:sz w:val="20"/>
                <w:szCs w:val="20"/>
              </w:rPr>
            </w:pPr>
            <w:r w:rsidRPr="00697868">
              <w:rPr>
                <w:rFonts w:asciiTheme="minorHAnsi" w:hAnsiTheme="minorHAnsi" w:cstheme="minorHAnsi"/>
                <w:sz w:val="20"/>
                <w:szCs w:val="20"/>
              </w:rPr>
              <w:t>Measure name</w:t>
            </w:r>
          </w:p>
        </w:tc>
      </w:tr>
      <w:tr w:rsidR="00AC5309" w:rsidRPr="00697868" w:rsidTr="008479CB">
        <w:trPr>
          <w:cnfStyle w:val="000000100000" w:firstRow="0" w:lastRow="0" w:firstColumn="0" w:lastColumn="0" w:oddVBand="0" w:evenVBand="0" w:oddHBand="1" w:evenHBand="0" w:firstRowFirstColumn="0" w:firstRowLastColumn="0" w:lastRowFirstColumn="0" w:lastRowLastColumn="0"/>
          <w:trHeight w:val="243"/>
          <w:jc w:val="center"/>
        </w:trPr>
        <w:tc>
          <w:tcPr>
            <w:tcW w:w="1940" w:type="dxa"/>
          </w:tcPr>
          <w:p w:rsidR="00AC5309" w:rsidRPr="00697868" w:rsidRDefault="008479CB" w:rsidP="009824E9">
            <w:pPr>
              <w:rPr>
                <w:rFonts w:asciiTheme="minorHAnsi" w:hAnsiTheme="minorHAnsi" w:cstheme="minorHAnsi"/>
                <w:sz w:val="20"/>
                <w:szCs w:val="20"/>
              </w:rPr>
            </w:pPr>
            <w:r>
              <w:rPr>
                <w:rFonts w:asciiTheme="minorHAnsi" w:hAnsiTheme="minorHAnsi" w:cstheme="minorHAnsi"/>
                <w:sz w:val="20"/>
                <w:szCs w:val="20"/>
              </w:rPr>
              <w:t>CE-43621</w:t>
            </w:r>
          </w:p>
        </w:tc>
        <w:tc>
          <w:tcPr>
            <w:tcW w:w="5179" w:type="dxa"/>
          </w:tcPr>
          <w:p w:rsidR="00AC5309" w:rsidRPr="00697868" w:rsidRDefault="008479CB" w:rsidP="009824E9">
            <w:pPr>
              <w:rPr>
                <w:rFonts w:asciiTheme="minorHAnsi" w:hAnsiTheme="minorHAnsi" w:cstheme="minorHAnsi"/>
                <w:sz w:val="20"/>
                <w:szCs w:val="20"/>
              </w:rPr>
            </w:pPr>
            <w:r w:rsidRPr="009139A9">
              <w:rPr>
                <w:rFonts w:asciiTheme="minorHAnsi" w:hAnsiTheme="minorHAnsi" w:cstheme="minorHAnsi"/>
                <w:color w:val="000000"/>
                <w:sz w:val="20"/>
                <w:szCs w:val="20"/>
              </w:rPr>
              <w:t>Home Office Smart Power Strip</w:t>
            </w:r>
          </w:p>
        </w:tc>
      </w:tr>
      <w:tr w:rsidR="008479CB" w:rsidRPr="00697868" w:rsidTr="008479CB">
        <w:trPr>
          <w:cnfStyle w:val="000000010000" w:firstRow="0" w:lastRow="0" w:firstColumn="0" w:lastColumn="0" w:oddVBand="0" w:evenVBand="0" w:oddHBand="0" w:evenHBand="1" w:firstRowFirstColumn="0" w:firstRowLastColumn="0" w:lastRowFirstColumn="0" w:lastRowLastColumn="0"/>
          <w:trHeight w:val="243"/>
          <w:jc w:val="center"/>
        </w:trPr>
        <w:tc>
          <w:tcPr>
            <w:tcW w:w="1940" w:type="dxa"/>
          </w:tcPr>
          <w:p w:rsidR="008479CB" w:rsidRPr="00697868" w:rsidRDefault="008479CB" w:rsidP="009824E9">
            <w:pPr>
              <w:rPr>
                <w:rFonts w:asciiTheme="minorHAnsi" w:hAnsiTheme="minorHAnsi" w:cstheme="minorHAnsi"/>
                <w:sz w:val="20"/>
                <w:szCs w:val="20"/>
              </w:rPr>
            </w:pPr>
            <w:r>
              <w:rPr>
                <w:rFonts w:asciiTheme="minorHAnsi" w:hAnsiTheme="minorHAnsi" w:cstheme="minorHAnsi"/>
                <w:color w:val="000000"/>
                <w:sz w:val="20"/>
                <w:szCs w:val="20"/>
              </w:rPr>
              <w:t>CE-56301</w:t>
            </w:r>
          </w:p>
        </w:tc>
        <w:tc>
          <w:tcPr>
            <w:tcW w:w="5179" w:type="dxa"/>
          </w:tcPr>
          <w:p w:rsidR="008479CB" w:rsidRPr="00697868" w:rsidRDefault="008479CB" w:rsidP="009824E9">
            <w:pPr>
              <w:rPr>
                <w:rFonts w:asciiTheme="minorHAnsi" w:hAnsiTheme="minorHAnsi" w:cstheme="minorHAnsi"/>
                <w:sz w:val="20"/>
                <w:szCs w:val="20"/>
              </w:rPr>
            </w:pPr>
            <w:r w:rsidRPr="009139A9">
              <w:rPr>
                <w:rFonts w:asciiTheme="minorHAnsi" w:hAnsiTheme="minorHAnsi" w:cstheme="minorHAnsi"/>
                <w:color w:val="000000"/>
                <w:sz w:val="20"/>
                <w:szCs w:val="20"/>
              </w:rPr>
              <w:t>Home Office or Entertainment Center Smart Power Strip</w:t>
            </w:r>
          </w:p>
        </w:tc>
      </w:tr>
      <w:tr w:rsidR="008479CB" w:rsidRPr="00697868" w:rsidTr="008479CB">
        <w:trPr>
          <w:cnfStyle w:val="000000100000" w:firstRow="0" w:lastRow="0" w:firstColumn="0" w:lastColumn="0" w:oddVBand="0" w:evenVBand="0" w:oddHBand="1" w:evenHBand="0" w:firstRowFirstColumn="0" w:firstRowLastColumn="0" w:lastRowFirstColumn="0" w:lastRowLastColumn="0"/>
          <w:trHeight w:val="243"/>
          <w:jc w:val="center"/>
        </w:trPr>
        <w:tc>
          <w:tcPr>
            <w:tcW w:w="1940" w:type="dxa"/>
          </w:tcPr>
          <w:p w:rsidR="008479CB" w:rsidRPr="00697868" w:rsidRDefault="008479CB" w:rsidP="009824E9">
            <w:pPr>
              <w:rPr>
                <w:rFonts w:asciiTheme="minorHAnsi" w:hAnsiTheme="minorHAnsi" w:cstheme="minorHAnsi"/>
                <w:sz w:val="20"/>
                <w:szCs w:val="20"/>
              </w:rPr>
            </w:pPr>
            <w:r>
              <w:rPr>
                <w:rFonts w:asciiTheme="minorHAnsi" w:hAnsiTheme="minorHAnsi" w:cstheme="minorHAnsi"/>
                <w:sz w:val="20"/>
                <w:szCs w:val="20"/>
              </w:rPr>
              <w:t>CE-57213</w:t>
            </w:r>
          </w:p>
        </w:tc>
        <w:tc>
          <w:tcPr>
            <w:tcW w:w="5179" w:type="dxa"/>
          </w:tcPr>
          <w:p w:rsidR="008479CB" w:rsidRPr="00697868" w:rsidRDefault="008479CB" w:rsidP="009824E9">
            <w:pPr>
              <w:rPr>
                <w:rFonts w:asciiTheme="minorHAnsi" w:hAnsiTheme="minorHAnsi" w:cstheme="minorHAnsi"/>
                <w:sz w:val="20"/>
                <w:szCs w:val="20"/>
              </w:rPr>
            </w:pPr>
            <w:r>
              <w:rPr>
                <w:rFonts w:asciiTheme="minorHAnsi" w:hAnsiTheme="minorHAnsi" w:cstheme="minorHAnsi"/>
                <w:sz w:val="20"/>
                <w:szCs w:val="20"/>
              </w:rPr>
              <w:t>Home Office Occupancy Sensor Power Strip</w:t>
            </w:r>
          </w:p>
        </w:tc>
      </w:tr>
      <w:tr w:rsidR="008479CB" w:rsidRPr="00697868" w:rsidTr="008479CB">
        <w:trPr>
          <w:cnfStyle w:val="000000010000" w:firstRow="0" w:lastRow="0" w:firstColumn="0" w:lastColumn="0" w:oddVBand="0" w:evenVBand="0" w:oddHBand="0" w:evenHBand="1" w:firstRowFirstColumn="0" w:firstRowLastColumn="0" w:lastRowFirstColumn="0" w:lastRowLastColumn="0"/>
          <w:trHeight w:val="243"/>
          <w:jc w:val="center"/>
        </w:trPr>
        <w:tc>
          <w:tcPr>
            <w:tcW w:w="1940" w:type="dxa"/>
          </w:tcPr>
          <w:p w:rsidR="008479CB" w:rsidRPr="00697868" w:rsidRDefault="008479CB" w:rsidP="009824E9">
            <w:pPr>
              <w:rPr>
                <w:rFonts w:asciiTheme="minorHAnsi" w:hAnsiTheme="minorHAnsi" w:cstheme="minorHAnsi"/>
                <w:sz w:val="20"/>
                <w:szCs w:val="20"/>
              </w:rPr>
            </w:pPr>
            <w:r>
              <w:rPr>
                <w:rFonts w:asciiTheme="minorHAnsi" w:hAnsiTheme="minorHAnsi" w:cstheme="minorHAnsi"/>
                <w:sz w:val="20"/>
                <w:szCs w:val="20"/>
              </w:rPr>
              <w:t>CE-69507</w:t>
            </w:r>
          </w:p>
        </w:tc>
        <w:tc>
          <w:tcPr>
            <w:tcW w:w="5179" w:type="dxa"/>
          </w:tcPr>
          <w:p w:rsidR="008479CB" w:rsidRPr="00697868" w:rsidRDefault="008479CB" w:rsidP="009824E9">
            <w:pPr>
              <w:rPr>
                <w:rFonts w:asciiTheme="minorHAnsi" w:hAnsiTheme="minorHAnsi" w:cstheme="minorHAnsi"/>
                <w:sz w:val="20"/>
                <w:szCs w:val="20"/>
              </w:rPr>
            </w:pPr>
            <w:r w:rsidRPr="009139A9">
              <w:rPr>
                <w:rFonts w:asciiTheme="minorHAnsi" w:hAnsiTheme="minorHAnsi" w:cstheme="minorHAnsi"/>
                <w:color w:val="000000"/>
                <w:sz w:val="20"/>
                <w:szCs w:val="20"/>
              </w:rPr>
              <w:t>Home Entertainment Center Smart Power Strip</w:t>
            </w:r>
          </w:p>
        </w:tc>
      </w:tr>
      <w:tr w:rsidR="008479CB" w:rsidRPr="00697868" w:rsidTr="008479CB">
        <w:trPr>
          <w:cnfStyle w:val="000000100000" w:firstRow="0" w:lastRow="0" w:firstColumn="0" w:lastColumn="0" w:oddVBand="0" w:evenVBand="0" w:oddHBand="1" w:evenHBand="0" w:firstRowFirstColumn="0" w:firstRowLastColumn="0" w:lastRowFirstColumn="0" w:lastRowLastColumn="0"/>
          <w:trHeight w:val="243"/>
          <w:jc w:val="center"/>
        </w:trPr>
        <w:tc>
          <w:tcPr>
            <w:tcW w:w="1940" w:type="dxa"/>
          </w:tcPr>
          <w:p w:rsidR="008479CB" w:rsidRPr="00697868" w:rsidRDefault="008479CB" w:rsidP="009824E9">
            <w:pPr>
              <w:rPr>
                <w:rFonts w:asciiTheme="minorHAnsi" w:hAnsiTheme="minorHAnsi" w:cstheme="minorHAnsi"/>
                <w:sz w:val="20"/>
                <w:szCs w:val="20"/>
              </w:rPr>
            </w:pPr>
            <w:r>
              <w:rPr>
                <w:rFonts w:asciiTheme="minorHAnsi" w:hAnsiTheme="minorHAnsi" w:cstheme="minorHAnsi"/>
                <w:sz w:val="20"/>
                <w:szCs w:val="20"/>
              </w:rPr>
              <w:t>OE-49876</w:t>
            </w:r>
          </w:p>
        </w:tc>
        <w:tc>
          <w:tcPr>
            <w:tcW w:w="5179" w:type="dxa"/>
          </w:tcPr>
          <w:p w:rsidR="008479CB" w:rsidRPr="00697868" w:rsidRDefault="008479CB" w:rsidP="009824E9">
            <w:pPr>
              <w:rPr>
                <w:rFonts w:asciiTheme="minorHAnsi" w:hAnsiTheme="minorHAnsi" w:cstheme="minorHAnsi"/>
                <w:sz w:val="20"/>
                <w:szCs w:val="20"/>
              </w:rPr>
            </w:pPr>
            <w:r w:rsidRPr="00F836A4">
              <w:rPr>
                <w:rFonts w:asciiTheme="minorHAnsi" w:hAnsiTheme="minorHAnsi" w:cstheme="minorHAnsi"/>
                <w:color w:val="000000"/>
                <w:sz w:val="20"/>
                <w:szCs w:val="20"/>
              </w:rPr>
              <w:t>Plug Load Occupancy Sensor Controls</w:t>
            </w:r>
          </w:p>
        </w:tc>
      </w:tr>
    </w:tbl>
    <w:p w:rsidR="00697868" w:rsidRDefault="00697868" w:rsidP="00697868">
      <w:pPr>
        <w:pStyle w:val="Reminders"/>
        <w:rPr>
          <w:rFonts w:asciiTheme="minorHAnsi" w:hAnsiTheme="minorHAnsi" w:cstheme="minorHAnsi"/>
          <w:sz w:val="22"/>
          <w:szCs w:val="22"/>
        </w:rPr>
      </w:pPr>
    </w:p>
    <w:p w:rsidR="00F2291A" w:rsidRDefault="00F2291A" w:rsidP="00F2291A">
      <w:pPr>
        <w:rPr>
          <w:rFonts w:asciiTheme="minorHAnsi" w:hAnsiTheme="minorHAnsi" w:cstheme="minorHAnsi"/>
          <w:sz w:val="22"/>
          <w:szCs w:val="22"/>
        </w:rPr>
      </w:pPr>
      <w:r w:rsidRPr="00F836A4">
        <w:rPr>
          <w:rFonts w:asciiTheme="minorHAnsi" w:hAnsiTheme="minorHAnsi" w:cstheme="minorHAnsi"/>
          <w:sz w:val="22"/>
          <w:szCs w:val="22"/>
        </w:rPr>
        <w:t>For solution codes CE-43621, CE-56301, CE-57213, and CE-69507 s</w:t>
      </w:r>
      <w:r w:rsidRPr="0092138B">
        <w:rPr>
          <w:rFonts w:asciiTheme="minorHAnsi" w:hAnsiTheme="minorHAnsi" w:cstheme="minorHAnsi"/>
          <w:sz w:val="22"/>
          <w:szCs w:val="22"/>
        </w:rPr>
        <w:t xml:space="preserve">mart power strips and occupancy sensor power strips that are installed in home offices or home entertainment centers, as described in the measure name, are eligible for these measures. Upgrades in all California climate zones and in the following </w:t>
      </w:r>
      <w:r w:rsidR="00E311B9">
        <w:rPr>
          <w:rFonts w:asciiTheme="minorHAnsi" w:hAnsiTheme="minorHAnsi" w:cstheme="minorHAnsi"/>
          <w:sz w:val="22"/>
          <w:szCs w:val="22"/>
        </w:rPr>
        <w:t>eight</w:t>
      </w:r>
      <w:r w:rsidRPr="0092138B">
        <w:rPr>
          <w:rFonts w:asciiTheme="minorHAnsi" w:hAnsiTheme="minorHAnsi" w:cstheme="minorHAnsi"/>
          <w:sz w:val="22"/>
          <w:szCs w:val="22"/>
        </w:rPr>
        <w:t xml:space="preserve"> building types are eligible.</w:t>
      </w:r>
    </w:p>
    <w:p w:rsidR="00595233" w:rsidRPr="0092138B" w:rsidRDefault="00595233" w:rsidP="00F2291A">
      <w:pPr>
        <w:rPr>
          <w:rFonts w:asciiTheme="minorHAnsi" w:hAnsiTheme="minorHAnsi" w:cstheme="minorHAnsi"/>
          <w:i/>
          <w:sz w:val="22"/>
          <w:szCs w:val="22"/>
        </w:rPr>
      </w:pPr>
    </w:p>
    <w:p w:rsidR="00F2291A" w:rsidRPr="0092138B" w:rsidRDefault="00F2291A" w:rsidP="00F2291A">
      <w:pPr>
        <w:pStyle w:val="Reminders"/>
        <w:numPr>
          <w:ilvl w:val="0"/>
          <w:numId w:val="9"/>
        </w:numPr>
        <w:rPr>
          <w:rFonts w:asciiTheme="minorHAnsi" w:hAnsiTheme="minorHAnsi" w:cstheme="minorHAnsi"/>
          <w:i w:val="0"/>
          <w:color w:val="auto"/>
          <w:sz w:val="22"/>
          <w:szCs w:val="22"/>
        </w:rPr>
      </w:pPr>
      <w:r w:rsidRPr="0092138B">
        <w:rPr>
          <w:rFonts w:asciiTheme="minorHAnsi" w:hAnsiTheme="minorHAnsi" w:cstheme="minorHAnsi"/>
          <w:i w:val="0"/>
          <w:color w:val="auto"/>
          <w:sz w:val="22"/>
          <w:szCs w:val="22"/>
        </w:rPr>
        <w:t>Residential Single Family</w:t>
      </w:r>
    </w:p>
    <w:p w:rsidR="00F2291A" w:rsidRPr="0092138B" w:rsidRDefault="00F2291A" w:rsidP="00F2291A">
      <w:pPr>
        <w:pStyle w:val="Reminders"/>
        <w:numPr>
          <w:ilvl w:val="0"/>
          <w:numId w:val="9"/>
        </w:numPr>
        <w:rPr>
          <w:rFonts w:asciiTheme="minorHAnsi" w:hAnsiTheme="minorHAnsi" w:cstheme="minorHAnsi"/>
          <w:i w:val="0"/>
          <w:color w:val="auto"/>
          <w:sz w:val="22"/>
          <w:szCs w:val="22"/>
        </w:rPr>
      </w:pPr>
      <w:r w:rsidRPr="0092138B">
        <w:rPr>
          <w:rFonts w:asciiTheme="minorHAnsi" w:hAnsiTheme="minorHAnsi" w:cstheme="minorHAnsi"/>
          <w:i w:val="0"/>
          <w:color w:val="auto"/>
          <w:sz w:val="22"/>
          <w:szCs w:val="22"/>
        </w:rPr>
        <w:t>Residential Multi-family</w:t>
      </w:r>
    </w:p>
    <w:p w:rsidR="00F2291A" w:rsidRPr="0092138B" w:rsidRDefault="00F2291A" w:rsidP="00F2291A">
      <w:pPr>
        <w:pStyle w:val="Reminders"/>
        <w:numPr>
          <w:ilvl w:val="0"/>
          <w:numId w:val="9"/>
        </w:numPr>
        <w:rPr>
          <w:rFonts w:asciiTheme="minorHAnsi" w:hAnsiTheme="minorHAnsi" w:cstheme="minorHAnsi"/>
          <w:i w:val="0"/>
          <w:color w:val="auto"/>
          <w:sz w:val="22"/>
          <w:szCs w:val="22"/>
        </w:rPr>
      </w:pPr>
      <w:r w:rsidRPr="0092138B">
        <w:rPr>
          <w:rFonts w:asciiTheme="minorHAnsi" w:hAnsiTheme="minorHAnsi" w:cstheme="minorHAnsi"/>
          <w:i w:val="0"/>
          <w:color w:val="auto"/>
          <w:sz w:val="22"/>
          <w:szCs w:val="22"/>
        </w:rPr>
        <w:t>Residential Mobile Home - Double-Wide</w:t>
      </w:r>
    </w:p>
    <w:p w:rsidR="00F2291A" w:rsidRPr="0092138B" w:rsidRDefault="00F2291A" w:rsidP="00F2291A">
      <w:pPr>
        <w:pStyle w:val="Reminders"/>
        <w:numPr>
          <w:ilvl w:val="0"/>
          <w:numId w:val="9"/>
        </w:numPr>
        <w:rPr>
          <w:rFonts w:asciiTheme="minorHAnsi" w:hAnsiTheme="minorHAnsi" w:cstheme="minorHAnsi"/>
          <w:i w:val="0"/>
          <w:color w:val="auto"/>
          <w:sz w:val="22"/>
          <w:szCs w:val="22"/>
        </w:rPr>
      </w:pPr>
      <w:r w:rsidRPr="0092138B">
        <w:rPr>
          <w:rFonts w:asciiTheme="minorHAnsi" w:hAnsiTheme="minorHAnsi" w:cstheme="minorHAnsi"/>
          <w:i w:val="0"/>
          <w:color w:val="auto"/>
          <w:sz w:val="22"/>
          <w:szCs w:val="22"/>
        </w:rPr>
        <w:t>Education - Community College</w:t>
      </w:r>
    </w:p>
    <w:p w:rsidR="00F2291A" w:rsidRPr="0092138B" w:rsidRDefault="00F2291A" w:rsidP="00F2291A">
      <w:pPr>
        <w:pStyle w:val="Reminders"/>
        <w:numPr>
          <w:ilvl w:val="0"/>
          <w:numId w:val="9"/>
        </w:numPr>
        <w:rPr>
          <w:rFonts w:asciiTheme="minorHAnsi" w:hAnsiTheme="minorHAnsi" w:cstheme="minorHAnsi"/>
          <w:i w:val="0"/>
          <w:color w:val="auto"/>
          <w:sz w:val="22"/>
          <w:szCs w:val="22"/>
        </w:rPr>
      </w:pPr>
      <w:r w:rsidRPr="0092138B">
        <w:rPr>
          <w:rFonts w:asciiTheme="minorHAnsi" w:hAnsiTheme="minorHAnsi" w:cstheme="minorHAnsi"/>
          <w:i w:val="0"/>
          <w:color w:val="auto"/>
          <w:sz w:val="22"/>
          <w:szCs w:val="22"/>
        </w:rPr>
        <w:t>Education – University</w:t>
      </w:r>
    </w:p>
    <w:p w:rsidR="00F2291A" w:rsidRPr="0092138B" w:rsidRDefault="00F2291A" w:rsidP="00F2291A">
      <w:pPr>
        <w:pStyle w:val="Reminders"/>
        <w:numPr>
          <w:ilvl w:val="0"/>
          <w:numId w:val="9"/>
        </w:numPr>
        <w:rPr>
          <w:rFonts w:asciiTheme="minorHAnsi" w:hAnsiTheme="minorHAnsi" w:cstheme="minorHAnsi"/>
          <w:i w:val="0"/>
          <w:color w:val="auto"/>
          <w:sz w:val="22"/>
          <w:szCs w:val="22"/>
        </w:rPr>
      </w:pPr>
      <w:r w:rsidRPr="0092138B">
        <w:rPr>
          <w:rFonts w:asciiTheme="minorHAnsi" w:hAnsiTheme="minorHAnsi" w:cstheme="minorHAnsi"/>
          <w:i w:val="0"/>
          <w:color w:val="auto"/>
          <w:sz w:val="22"/>
          <w:szCs w:val="22"/>
        </w:rPr>
        <w:t>Lodging – Hotel</w:t>
      </w:r>
    </w:p>
    <w:p w:rsidR="00F2291A" w:rsidRPr="0092138B" w:rsidRDefault="00F2291A" w:rsidP="00F2291A">
      <w:pPr>
        <w:pStyle w:val="Reminders"/>
        <w:numPr>
          <w:ilvl w:val="0"/>
          <w:numId w:val="9"/>
        </w:numPr>
        <w:rPr>
          <w:rFonts w:asciiTheme="minorHAnsi" w:hAnsiTheme="minorHAnsi" w:cstheme="minorHAnsi"/>
          <w:i w:val="0"/>
          <w:color w:val="auto"/>
          <w:sz w:val="22"/>
          <w:szCs w:val="22"/>
        </w:rPr>
      </w:pPr>
      <w:r w:rsidRPr="0092138B">
        <w:rPr>
          <w:rFonts w:asciiTheme="minorHAnsi" w:hAnsiTheme="minorHAnsi" w:cstheme="minorHAnsi"/>
          <w:i w:val="0"/>
          <w:color w:val="auto"/>
          <w:sz w:val="22"/>
          <w:szCs w:val="22"/>
        </w:rPr>
        <w:t>Lodging - Guest Rooms</w:t>
      </w:r>
    </w:p>
    <w:p w:rsidR="00F2291A" w:rsidRDefault="00F2291A" w:rsidP="00F2291A">
      <w:pPr>
        <w:pStyle w:val="Reminders"/>
        <w:numPr>
          <w:ilvl w:val="0"/>
          <w:numId w:val="9"/>
        </w:numPr>
        <w:rPr>
          <w:rFonts w:asciiTheme="minorHAnsi" w:hAnsiTheme="minorHAnsi" w:cstheme="minorHAnsi"/>
          <w:i w:val="0"/>
          <w:color w:val="auto"/>
          <w:sz w:val="22"/>
          <w:szCs w:val="22"/>
        </w:rPr>
      </w:pPr>
      <w:r w:rsidRPr="0092138B">
        <w:rPr>
          <w:rFonts w:asciiTheme="minorHAnsi" w:hAnsiTheme="minorHAnsi" w:cstheme="minorHAnsi"/>
          <w:i w:val="0"/>
          <w:color w:val="auto"/>
          <w:sz w:val="22"/>
          <w:szCs w:val="22"/>
        </w:rPr>
        <w:t xml:space="preserve">Lodging </w:t>
      </w:r>
      <w:r>
        <w:rPr>
          <w:rFonts w:asciiTheme="minorHAnsi" w:hAnsiTheme="minorHAnsi" w:cstheme="minorHAnsi"/>
          <w:i w:val="0"/>
          <w:color w:val="auto"/>
          <w:sz w:val="22"/>
          <w:szCs w:val="22"/>
        </w:rPr>
        <w:t>–</w:t>
      </w:r>
      <w:r w:rsidRPr="0092138B">
        <w:rPr>
          <w:rFonts w:asciiTheme="minorHAnsi" w:hAnsiTheme="minorHAnsi" w:cstheme="minorHAnsi"/>
          <w:i w:val="0"/>
          <w:color w:val="auto"/>
          <w:sz w:val="22"/>
          <w:szCs w:val="22"/>
        </w:rPr>
        <w:t xml:space="preserve"> Motel</w:t>
      </w:r>
    </w:p>
    <w:p w:rsidR="00F2291A" w:rsidRDefault="00F2291A" w:rsidP="00F2291A">
      <w:pPr>
        <w:pStyle w:val="Reminders"/>
        <w:rPr>
          <w:rFonts w:asciiTheme="minorHAnsi" w:hAnsiTheme="minorHAnsi" w:cstheme="minorHAnsi"/>
          <w:i w:val="0"/>
          <w:color w:val="auto"/>
          <w:sz w:val="22"/>
          <w:szCs w:val="22"/>
        </w:rPr>
      </w:pPr>
    </w:p>
    <w:p w:rsidR="00F2291A" w:rsidRDefault="00F2291A" w:rsidP="00F2291A">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S</w:t>
      </w:r>
      <w:r w:rsidRPr="00F836A4">
        <w:rPr>
          <w:rFonts w:asciiTheme="minorHAnsi" w:hAnsiTheme="minorHAnsi" w:cstheme="minorHAnsi"/>
          <w:i w:val="0"/>
          <w:color w:val="auto"/>
          <w:sz w:val="22"/>
          <w:szCs w:val="22"/>
        </w:rPr>
        <w:t>olution code OE-49876</w:t>
      </w:r>
      <w:r>
        <w:rPr>
          <w:rFonts w:asciiTheme="minorHAnsi" w:hAnsiTheme="minorHAnsi" w:cstheme="minorHAnsi"/>
          <w:i w:val="0"/>
          <w:color w:val="auto"/>
          <w:sz w:val="22"/>
          <w:szCs w:val="22"/>
        </w:rPr>
        <w:t xml:space="preserve"> has the following eligibility requirements:</w:t>
      </w:r>
    </w:p>
    <w:p w:rsidR="00F2291A" w:rsidRDefault="00F2291A" w:rsidP="00F2291A">
      <w:pPr>
        <w:pStyle w:val="Reminders"/>
        <w:numPr>
          <w:ilvl w:val="0"/>
          <w:numId w:val="10"/>
        </w:numPr>
        <w:rPr>
          <w:rFonts w:asciiTheme="minorHAnsi" w:hAnsiTheme="minorHAnsi" w:cstheme="minorHAnsi"/>
          <w:i w:val="0"/>
          <w:color w:val="auto"/>
          <w:sz w:val="22"/>
          <w:szCs w:val="22"/>
        </w:rPr>
      </w:pPr>
      <w:r>
        <w:rPr>
          <w:rFonts w:asciiTheme="minorHAnsi" w:hAnsiTheme="minorHAnsi" w:cstheme="minorHAnsi"/>
          <w:i w:val="0"/>
          <w:color w:val="auto"/>
          <w:sz w:val="22"/>
          <w:szCs w:val="22"/>
        </w:rPr>
        <w:t xml:space="preserve">The </w:t>
      </w:r>
      <w:r w:rsidRPr="00F836A4">
        <w:rPr>
          <w:rFonts w:asciiTheme="minorHAnsi" w:hAnsiTheme="minorHAnsi" w:cstheme="minorHAnsi"/>
          <w:i w:val="0"/>
          <w:color w:val="auto"/>
          <w:sz w:val="22"/>
          <w:szCs w:val="22"/>
        </w:rPr>
        <w:t xml:space="preserve">power strip </w:t>
      </w:r>
      <w:r>
        <w:rPr>
          <w:rFonts w:asciiTheme="minorHAnsi" w:hAnsiTheme="minorHAnsi" w:cstheme="minorHAnsi"/>
          <w:i w:val="0"/>
          <w:color w:val="auto"/>
          <w:sz w:val="22"/>
          <w:szCs w:val="22"/>
        </w:rPr>
        <w:t>must have</w:t>
      </w:r>
      <w:r w:rsidRPr="00F836A4">
        <w:rPr>
          <w:rFonts w:asciiTheme="minorHAnsi" w:hAnsiTheme="minorHAnsi" w:cstheme="minorHAnsi"/>
          <w:i w:val="0"/>
          <w:color w:val="auto"/>
          <w:sz w:val="22"/>
          <w:szCs w:val="22"/>
        </w:rPr>
        <w:t xml:space="preserve"> passive infrared and/or ultrasonic detectors that turn plugged-in equipment off during no occupancy</w:t>
      </w:r>
      <w:r>
        <w:rPr>
          <w:rFonts w:asciiTheme="minorHAnsi" w:hAnsiTheme="minorHAnsi" w:cstheme="minorHAnsi"/>
          <w:i w:val="0"/>
          <w:color w:val="auto"/>
          <w:sz w:val="22"/>
          <w:szCs w:val="22"/>
        </w:rPr>
        <w:t>.</w:t>
      </w:r>
    </w:p>
    <w:p w:rsidR="00F2291A" w:rsidRDefault="00F2291A" w:rsidP="00F2291A">
      <w:pPr>
        <w:pStyle w:val="Reminders"/>
        <w:numPr>
          <w:ilvl w:val="0"/>
          <w:numId w:val="10"/>
        </w:numPr>
        <w:rPr>
          <w:rFonts w:asciiTheme="minorHAnsi" w:hAnsiTheme="minorHAnsi" w:cstheme="minorHAnsi"/>
          <w:i w:val="0"/>
          <w:color w:val="auto"/>
          <w:sz w:val="22"/>
          <w:szCs w:val="22"/>
        </w:rPr>
      </w:pPr>
      <w:r>
        <w:rPr>
          <w:rFonts w:asciiTheme="minorHAnsi" w:hAnsiTheme="minorHAnsi" w:cstheme="minorHAnsi"/>
          <w:i w:val="0"/>
          <w:color w:val="auto"/>
          <w:sz w:val="22"/>
          <w:szCs w:val="22"/>
        </w:rPr>
        <w:t xml:space="preserve">The </w:t>
      </w:r>
      <w:r w:rsidRPr="00F836A4">
        <w:rPr>
          <w:rFonts w:asciiTheme="minorHAnsi" w:hAnsiTheme="minorHAnsi" w:cstheme="minorHAnsi"/>
          <w:i w:val="0"/>
          <w:color w:val="auto"/>
          <w:sz w:val="22"/>
          <w:szCs w:val="22"/>
        </w:rPr>
        <w:t xml:space="preserve">occupancy sensor timer delay adjustment </w:t>
      </w:r>
      <w:r>
        <w:rPr>
          <w:rFonts w:asciiTheme="minorHAnsi" w:hAnsiTheme="minorHAnsi" w:cstheme="minorHAnsi"/>
          <w:i w:val="0"/>
          <w:color w:val="auto"/>
          <w:sz w:val="22"/>
          <w:szCs w:val="22"/>
        </w:rPr>
        <w:t>must not exceed 30 minutes.</w:t>
      </w:r>
    </w:p>
    <w:p w:rsidR="00F2291A" w:rsidRDefault="00F2291A" w:rsidP="00F2291A">
      <w:pPr>
        <w:pStyle w:val="Reminders"/>
        <w:numPr>
          <w:ilvl w:val="0"/>
          <w:numId w:val="10"/>
        </w:numPr>
        <w:rPr>
          <w:rFonts w:asciiTheme="minorHAnsi" w:hAnsiTheme="minorHAnsi" w:cstheme="minorHAnsi"/>
          <w:i w:val="0"/>
          <w:color w:val="auto"/>
          <w:sz w:val="22"/>
          <w:szCs w:val="22"/>
        </w:rPr>
      </w:pPr>
      <w:r>
        <w:rPr>
          <w:rFonts w:asciiTheme="minorHAnsi" w:hAnsiTheme="minorHAnsi" w:cstheme="minorHAnsi"/>
          <w:i w:val="0"/>
          <w:color w:val="auto"/>
          <w:sz w:val="22"/>
          <w:szCs w:val="22"/>
        </w:rPr>
        <w:t>Any n</w:t>
      </w:r>
      <w:r w:rsidRPr="00F836A4">
        <w:rPr>
          <w:rFonts w:asciiTheme="minorHAnsi" w:hAnsiTheme="minorHAnsi" w:cstheme="minorHAnsi"/>
          <w:i w:val="0"/>
          <w:color w:val="auto"/>
          <w:sz w:val="22"/>
          <w:szCs w:val="22"/>
        </w:rPr>
        <w:t>on-controlled plugs should be used for devices such as PCs and fax machines.</w:t>
      </w:r>
    </w:p>
    <w:p w:rsidR="00F2291A" w:rsidRDefault="00F2291A" w:rsidP="00F2291A">
      <w:pPr>
        <w:pStyle w:val="Reminders"/>
        <w:numPr>
          <w:ilvl w:val="0"/>
          <w:numId w:val="10"/>
        </w:numPr>
        <w:rPr>
          <w:rFonts w:asciiTheme="minorHAnsi" w:hAnsiTheme="minorHAnsi" w:cstheme="minorHAnsi"/>
          <w:i w:val="0"/>
          <w:color w:val="auto"/>
          <w:sz w:val="22"/>
          <w:szCs w:val="22"/>
        </w:rPr>
      </w:pPr>
      <w:r>
        <w:rPr>
          <w:rFonts w:asciiTheme="minorHAnsi" w:hAnsiTheme="minorHAnsi" w:cstheme="minorHAnsi"/>
          <w:i w:val="0"/>
          <w:color w:val="auto"/>
          <w:sz w:val="22"/>
          <w:szCs w:val="22"/>
        </w:rPr>
        <w:t xml:space="preserve">The </w:t>
      </w:r>
      <w:r w:rsidRPr="0092176A">
        <w:rPr>
          <w:rFonts w:asciiTheme="minorHAnsi" w:hAnsiTheme="minorHAnsi" w:cstheme="minorHAnsi"/>
          <w:i w:val="0"/>
          <w:color w:val="auto"/>
          <w:sz w:val="22"/>
          <w:szCs w:val="22"/>
        </w:rPr>
        <w:t xml:space="preserve">plug load occupancy sensors </w:t>
      </w:r>
      <w:r>
        <w:rPr>
          <w:rFonts w:asciiTheme="minorHAnsi" w:hAnsiTheme="minorHAnsi" w:cstheme="minorHAnsi"/>
          <w:i w:val="0"/>
          <w:color w:val="auto"/>
          <w:sz w:val="22"/>
          <w:szCs w:val="22"/>
        </w:rPr>
        <w:t xml:space="preserve">must </w:t>
      </w:r>
      <w:r w:rsidRPr="0092176A">
        <w:rPr>
          <w:rFonts w:asciiTheme="minorHAnsi" w:hAnsiTheme="minorHAnsi" w:cstheme="minorHAnsi"/>
          <w:i w:val="0"/>
          <w:color w:val="auto"/>
          <w:sz w:val="22"/>
          <w:szCs w:val="22"/>
        </w:rPr>
        <w:t>control electric equipment in offices or cubicles, or control share</w:t>
      </w:r>
      <w:r>
        <w:rPr>
          <w:rFonts w:asciiTheme="minorHAnsi" w:hAnsiTheme="minorHAnsi" w:cstheme="minorHAnsi"/>
          <w:i w:val="0"/>
          <w:color w:val="auto"/>
          <w:sz w:val="22"/>
          <w:szCs w:val="22"/>
        </w:rPr>
        <w:t>d copy machines and/or printers.</w:t>
      </w:r>
    </w:p>
    <w:p w:rsidR="00F2291A" w:rsidRDefault="00F2291A" w:rsidP="00F2291A">
      <w:pPr>
        <w:pStyle w:val="Reminders"/>
        <w:numPr>
          <w:ilvl w:val="0"/>
          <w:numId w:val="10"/>
        </w:numPr>
        <w:rPr>
          <w:rFonts w:asciiTheme="minorHAnsi" w:hAnsiTheme="minorHAnsi" w:cstheme="minorHAnsi"/>
          <w:i w:val="0"/>
          <w:color w:val="auto"/>
          <w:sz w:val="22"/>
          <w:szCs w:val="22"/>
        </w:rPr>
      </w:pPr>
      <w:r w:rsidRPr="0092176A">
        <w:rPr>
          <w:rFonts w:asciiTheme="minorHAnsi" w:hAnsiTheme="minorHAnsi" w:cstheme="minorHAnsi"/>
          <w:i w:val="0"/>
          <w:color w:val="auto"/>
          <w:sz w:val="22"/>
          <w:szCs w:val="22"/>
        </w:rPr>
        <w:t>The occupancy sensor should be capable of sensing in areas up to 300 feet and may not be installed in hallways, commons areas, bathrooms, and hotel or motel guest rooms</w:t>
      </w:r>
    </w:p>
    <w:p w:rsidR="00F2291A" w:rsidRDefault="00F2291A" w:rsidP="00F2291A">
      <w:pPr>
        <w:pStyle w:val="Reminders"/>
        <w:numPr>
          <w:ilvl w:val="0"/>
          <w:numId w:val="10"/>
        </w:numPr>
        <w:rPr>
          <w:rFonts w:asciiTheme="minorHAnsi" w:hAnsiTheme="minorHAnsi" w:cstheme="minorHAnsi"/>
          <w:i w:val="0"/>
          <w:color w:val="auto"/>
          <w:sz w:val="22"/>
          <w:szCs w:val="22"/>
        </w:rPr>
      </w:pPr>
      <w:r w:rsidRPr="0092176A">
        <w:rPr>
          <w:rFonts w:asciiTheme="minorHAnsi" w:hAnsiTheme="minorHAnsi" w:cstheme="minorHAnsi"/>
          <w:i w:val="0"/>
          <w:color w:val="auto"/>
          <w:sz w:val="22"/>
          <w:szCs w:val="22"/>
        </w:rPr>
        <w:t>Control sensing areas for multiple power strip occupancy sensors shall not overlap or coinci</w:t>
      </w:r>
      <w:r>
        <w:rPr>
          <w:rFonts w:asciiTheme="minorHAnsi" w:hAnsiTheme="minorHAnsi" w:cstheme="minorHAnsi"/>
          <w:i w:val="0"/>
          <w:color w:val="auto"/>
          <w:sz w:val="22"/>
          <w:szCs w:val="22"/>
        </w:rPr>
        <w:t>de with each other.</w:t>
      </w:r>
    </w:p>
    <w:p w:rsidR="00F2291A" w:rsidRDefault="00F2291A" w:rsidP="00F2291A">
      <w:pPr>
        <w:pStyle w:val="Reminders"/>
        <w:numPr>
          <w:ilvl w:val="0"/>
          <w:numId w:val="10"/>
        </w:numPr>
        <w:rPr>
          <w:rFonts w:asciiTheme="minorHAnsi" w:hAnsiTheme="minorHAnsi" w:cstheme="minorHAnsi"/>
          <w:i w:val="0"/>
          <w:color w:val="auto"/>
          <w:sz w:val="22"/>
          <w:szCs w:val="22"/>
        </w:rPr>
      </w:pPr>
      <w:r>
        <w:rPr>
          <w:rFonts w:asciiTheme="minorHAnsi" w:hAnsiTheme="minorHAnsi" w:cstheme="minorHAnsi"/>
          <w:i w:val="0"/>
          <w:color w:val="auto"/>
          <w:sz w:val="22"/>
          <w:szCs w:val="22"/>
        </w:rPr>
        <w:t>The</w:t>
      </w:r>
      <w:r w:rsidRPr="0092176A">
        <w:rPr>
          <w:rFonts w:asciiTheme="minorHAnsi" w:hAnsiTheme="minorHAnsi" w:cstheme="minorHAnsi"/>
          <w:i w:val="0"/>
          <w:color w:val="auto"/>
          <w:sz w:val="22"/>
          <w:szCs w:val="22"/>
        </w:rPr>
        <w:t xml:space="preserve"> sensor </w:t>
      </w:r>
      <w:r>
        <w:rPr>
          <w:rFonts w:asciiTheme="minorHAnsi" w:hAnsiTheme="minorHAnsi" w:cstheme="minorHAnsi"/>
          <w:i w:val="0"/>
          <w:color w:val="auto"/>
          <w:sz w:val="22"/>
          <w:szCs w:val="22"/>
        </w:rPr>
        <w:t xml:space="preserve">should be </w:t>
      </w:r>
      <w:r w:rsidRPr="0092176A">
        <w:rPr>
          <w:rFonts w:asciiTheme="minorHAnsi" w:hAnsiTheme="minorHAnsi" w:cstheme="minorHAnsi"/>
          <w:i w:val="0"/>
          <w:color w:val="auto"/>
          <w:sz w:val="22"/>
          <w:szCs w:val="22"/>
        </w:rPr>
        <w:t xml:space="preserve">positioned correctly so that nearby foot traffic, other activity outside of work area, or other sources of light </w:t>
      </w:r>
      <w:r>
        <w:rPr>
          <w:rFonts w:asciiTheme="minorHAnsi" w:hAnsiTheme="minorHAnsi" w:cstheme="minorHAnsi"/>
          <w:i w:val="0"/>
          <w:color w:val="auto"/>
          <w:sz w:val="22"/>
          <w:szCs w:val="22"/>
        </w:rPr>
        <w:t>do not activate the power strip.</w:t>
      </w:r>
    </w:p>
    <w:p w:rsidR="00F2291A" w:rsidRDefault="00F2291A" w:rsidP="00F2291A">
      <w:pPr>
        <w:pStyle w:val="Reminders"/>
        <w:numPr>
          <w:ilvl w:val="0"/>
          <w:numId w:val="10"/>
        </w:numPr>
        <w:rPr>
          <w:rFonts w:asciiTheme="minorHAnsi" w:hAnsiTheme="minorHAnsi" w:cstheme="minorHAnsi"/>
          <w:i w:val="0"/>
          <w:color w:val="auto"/>
          <w:sz w:val="22"/>
          <w:szCs w:val="22"/>
        </w:rPr>
      </w:pPr>
      <w:r>
        <w:rPr>
          <w:rFonts w:asciiTheme="minorHAnsi" w:hAnsiTheme="minorHAnsi" w:cstheme="minorHAnsi"/>
          <w:i w:val="0"/>
          <w:color w:val="auto"/>
          <w:sz w:val="22"/>
          <w:szCs w:val="22"/>
        </w:rPr>
        <w:t xml:space="preserve">The </w:t>
      </w:r>
      <w:r w:rsidRPr="0092176A">
        <w:rPr>
          <w:rFonts w:asciiTheme="minorHAnsi" w:hAnsiTheme="minorHAnsi" w:cstheme="minorHAnsi"/>
          <w:i w:val="0"/>
          <w:color w:val="auto"/>
          <w:sz w:val="22"/>
          <w:szCs w:val="22"/>
        </w:rPr>
        <w:t xml:space="preserve">plug load sensors </w:t>
      </w:r>
      <w:r>
        <w:rPr>
          <w:rFonts w:asciiTheme="minorHAnsi" w:hAnsiTheme="minorHAnsi" w:cstheme="minorHAnsi"/>
          <w:i w:val="0"/>
          <w:color w:val="auto"/>
          <w:sz w:val="22"/>
          <w:szCs w:val="22"/>
        </w:rPr>
        <w:t>must control a minimum of 50 watts.</w:t>
      </w:r>
    </w:p>
    <w:p w:rsidR="00F2291A" w:rsidRDefault="00F2291A" w:rsidP="00F2291A">
      <w:pPr>
        <w:pStyle w:val="Reminders"/>
        <w:numPr>
          <w:ilvl w:val="0"/>
          <w:numId w:val="10"/>
        </w:numPr>
        <w:rPr>
          <w:rFonts w:asciiTheme="minorHAnsi" w:hAnsiTheme="minorHAnsi" w:cstheme="minorHAnsi"/>
          <w:i w:val="0"/>
          <w:color w:val="auto"/>
          <w:sz w:val="22"/>
          <w:szCs w:val="22"/>
        </w:rPr>
      </w:pPr>
      <w:r w:rsidRPr="0092176A">
        <w:rPr>
          <w:rFonts w:asciiTheme="minorHAnsi" w:hAnsiTheme="minorHAnsi" w:cstheme="minorHAnsi"/>
          <w:i w:val="0"/>
          <w:color w:val="auto"/>
          <w:sz w:val="22"/>
          <w:szCs w:val="22"/>
        </w:rPr>
        <w:t>Controlled equipment should include devices such as space heaters, fans, monitors, task lighting, speakers, and other equipment that can be turned off</w:t>
      </w:r>
      <w:r>
        <w:rPr>
          <w:rFonts w:asciiTheme="minorHAnsi" w:hAnsiTheme="minorHAnsi" w:cstheme="minorHAnsi"/>
          <w:i w:val="0"/>
          <w:color w:val="auto"/>
          <w:sz w:val="22"/>
          <w:szCs w:val="22"/>
        </w:rPr>
        <w:t xml:space="preserve"> without disrupting operations.</w:t>
      </w:r>
    </w:p>
    <w:p w:rsidR="001F4515" w:rsidRDefault="001F4515" w:rsidP="00F2291A">
      <w:pPr>
        <w:pStyle w:val="Reminders"/>
        <w:numPr>
          <w:ilvl w:val="0"/>
          <w:numId w:val="10"/>
        </w:numPr>
        <w:rPr>
          <w:rFonts w:asciiTheme="minorHAnsi" w:hAnsiTheme="minorHAnsi" w:cstheme="minorHAnsi"/>
          <w:i w:val="0"/>
          <w:color w:val="auto"/>
          <w:sz w:val="22"/>
          <w:szCs w:val="22"/>
        </w:rPr>
      </w:pPr>
      <w:r>
        <w:rPr>
          <w:rFonts w:asciiTheme="minorHAnsi" w:hAnsiTheme="minorHAnsi" w:cstheme="minorHAnsi"/>
          <w:i w:val="0"/>
          <w:color w:val="auto"/>
          <w:sz w:val="22"/>
          <w:szCs w:val="22"/>
        </w:rPr>
        <w:t>Eligible in Small and Large Office building types</w:t>
      </w:r>
    </w:p>
    <w:p w:rsidR="00E16609" w:rsidRPr="00697868" w:rsidRDefault="00E16609" w:rsidP="00697868">
      <w:pPr>
        <w:pStyle w:val="Heading2"/>
        <w:rPr>
          <w:rFonts w:asciiTheme="minorHAnsi" w:hAnsiTheme="minorHAnsi"/>
        </w:rPr>
      </w:pPr>
      <w:r w:rsidRPr="00697868">
        <w:rPr>
          <w:rFonts w:asciiTheme="minorHAnsi" w:hAnsiTheme="minorHAnsi"/>
        </w:rPr>
        <w:t>1.</w:t>
      </w:r>
      <w:r w:rsidR="00AC5309" w:rsidRPr="00697868">
        <w:rPr>
          <w:rFonts w:asciiTheme="minorHAnsi" w:hAnsiTheme="minorHAnsi"/>
        </w:rPr>
        <w:t>2</w:t>
      </w:r>
      <w:r w:rsidRPr="00697868">
        <w:rPr>
          <w:rFonts w:asciiTheme="minorHAnsi" w:hAnsiTheme="minorHAnsi"/>
        </w:rPr>
        <w:t xml:space="preserve"> </w:t>
      </w:r>
      <w:r w:rsidR="00697868" w:rsidRPr="00697868">
        <w:rPr>
          <w:rFonts w:asciiTheme="minorHAnsi" w:hAnsiTheme="minorHAnsi"/>
        </w:rPr>
        <w:t>Technical</w:t>
      </w:r>
      <w:r w:rsidRPr="00697868">
        <w:rPr>
          <w:rFonts w:asciiTheme="minorHAnsi" w:hAnsiTheme="minorHAnsi"/>
        </w:rPr>
        <w:t xml:space="preserve"> Description</w:t>
      </w:r>
    </w:p>
    <w:p w:rsidR="008479CB" w:rsidRPr="0092138B" w:rsidRDefault="008479CB" w:rsidP="008479CB">
      <w:pPr>
        <w:rPr>
          <w:rFonts w:asciiTheme="minorHAnsi" w:hAnsiTheme="minorHAnsi" w:cstheme="minorHAnsi"/>
          <w:sz w:val="22"/>
          <w:szCs w:val="22"/>
        </w:rPr>
      </w:pPr>
      <w:r w:rsidRPr="0092138B">
        <w:rPr>
          <w:rFonts w:asciiTheme="minorHAnsi" w:hAnsiTheme="minorHAnsi" w:cstheme="minorHAnsi"/>
          <w:sz w:val="22"/>
          <w:szCs w:val="22"/>
        </w:rPr>
        <w:t>The power consumed by an electronic device in standby or off mode is referred to as a vampire load.  According to a 2008 technical brief conducted by the California Energy Commission’s Public Interest Energy Research (PIER) Program, vampire loads account for roughly 4% of the total household electricity used in California [</w:t>
      </w:r>
      <w:r w:rsidR="00595233" w:rsidRPr="00595233">
        <w:rPr>
          <w:rStyle w:val="EndnoteReference"/>
          <w:rFonts w:asciiTheme="minorHAnsi" w:hAnsiTheme="minorHAnsi" w:cstheme="minorHAnsi"/>
          <w:sz w:val="22"/>
          <w:szCs w:val="22"/>
          <w:vertAlign w:val="baseline"/>
        </w:rPr>
        <w:endnoteReference w:id="1"/>
      </w:r>
      <w:r w:rsidRPr="0092138B">
        <w:rPr>
          <w:rFonts w:asciiTheme="minorHAnsi" w:hAnsiTheme="minorHAnsi" w:cstheme="minorHAnsi"/>
          <w:sz w:val="22"/>
          <w:szCs w:val="22"/>
        </w:rPr>
        <w:t xml:space="preserve">].  Vampire loads can be eliminated if the user unplugs the device or turns the device’s power source off when the device is not in use.  However, users typically leave electronic devices plugged into power sources (walls or power strips) and never unplug the devices or turn the power off.  Households that do not turn off their power strips consume more power due to vampire loads than households that do turn off their power strips.  </w:t>
      </w:r>
    </w:p>
    <w:p w:rsidR="008479CB" w:rsidRPr="0092138B" w:rsidRDefault="008479CB" w:rsidP="008479CB">
      <w:pPr>
        <w:rPr>
          <w:rFonts w:asciiTheme="minorHAnsi" w:hAnsiTheme="minorHAnsi" w:cstheme="minorHAnsi"/>
          <w:sz w:val="22"/>
          <w:szCs w:val="22"/>
        </w:rPr>
      </w:pPr>
    </w:p>
    <w:p w:rsidR="008479CB" w:rsidRDefault="008479CB" w:rsidP="008479CB">
      <w:pPr>
        <w:rPr>
          <w:rFonts w:asciiTheme="minorHAnsi" w:hAnsiTheme="minorHAnsi" w:cstheme="minorHAnsi"/>
          <w:sz w:val="22"/>
          <w:szCs w:val="22"/>
        </w:rPr>
      </w:pPr>
      <w:r w:rsidRPr="0092138B">
        <w:rPr>
          <w:rFonts w:asciiTheme="minorHAnsi" w:hAnsiTheme="minorHAnsi" w:cstheme="minorHAnsi"/>
          <w:sz w:val="22"/>
          <w:szCs w:val="22"/>
        </w:rPr>
        <w:t>Smart power strips are energy-saving power strips where one outlet controls the power supplied to other outlets on the same strip.  Smart power strips can automatically eliminate vampire loads of electronic peripheral devices that are not needed (computer printer, scanner, DVD player, etc.) when an electronic control device (personal computer or television) is in standby or off</w:t>
      </w:r>
      <w:r w:rsidR="00F2291A">
        <w:rPr>
          <w:rFonts w:asciiTheme="minorHAnsi" w:hAnsiTheme="minorHAnsi" w:cstheme="minorHAnsi"/>
          <w:sz w:val="22"/>
          <w:szCs w:val="22"/>
        </w:rPr>
        <w:t xml:space="preserve"> mode. </w:t>
      </w:r>
    </w:p>
    <w:p w:rsidR="00F2291A" w:rsidRPr="0092138B" w:rsidRDefault="00F2291A" w:rsidP="008479CB">
      <w:pPr>
        <w:rPr>
          <w:rFonts w:asciiTheme="minorHAnsi" w:hAnsiTheme="minorHAnsi" w:cstheme="minorHAnsi"/>
          <w:sz w:val="22"/>
          <w:szCs w:val="22"/>
        </w:rPr>
      </w:pPr>
    </w:p>
    <w:p w:rsidR="008479CB" w:rsidRDefault="008479CB" w:rsidP="008479CB">
      <w:pPr>
        <w:rPr>
          <w:rFonts w:asciiTheme="minorHAnsi" w:hAnsiTheme="minorHAnsi" w:cstheme="minorHAnsi"/>
          <w:sz w:val="22"/>
          <w:szCs w:val="22"/>
        </w:rPr>
      </w:pPr>
      <w:r w:rsidRPr="0092138B">
        <w:rPr>
          <w:rFonts w:asciiTheme="minorHAnsi" w:hAnsiTheme="minorHAnsi" w:cstheme="minorHAnsi"/>
          <w:sz w:val="22"/>
          <w:szCs w:val="22"/>
        </w:rPr>
        <w:t>Occupancy sensor power strips are energy-saving power strips with occupancy sensors placed at desk level to determine occupancy.  When the occupancy sensor detects that the occupant is not present for a predetermined amount of time, the power strip turns off the power to the outlets on the power strip identified as controlled outlets.</w:t>
      </w:r>
    </w:p>
    <w:p w:rsidR="00F2291A" w:rsidRPr="0092138B" w:rsidRDefault="00F2291A" w:rsidP="008479CB">
      <w:pPr>
        <w:rPr>
          <w:rFonts w:asciiTheme="minorHAnsi" w:hAnsiTheme="minorHAnsi" w:cstheme="minorHAnsi"/>
          <w:sz w:val="22"/>
          <w:szCs w:val="22"/>
        </w:rPr>
      </w:pPr>
    </w:p>
    <w:p w:rsidR="008479CB" w:rsidRDefault="00F2291A" w:rsidP="00697868">
      <w:pPr>
        <w:pStyle w:val="Reminders"/>
        <w:tabs>
          <w:tab w:val="num" w:pos="360"/>
        </w:tabs>
        <w:rPr>
          <w:rFonts w:asciiTheme="minorHAnsi" w:hAnsiTheme="minorHAnsi" w:cstheme="minorHAnsi"/>
          <w:sz w:val="22"/>
          <w:szCs w:val="22"/>
        </w:rPr>
      </w:pPr>
      <w:r w:rsidRPr="0092138B">
        <w:rPr>
          <w:rFonts w:asciiTheme="minorHAnsi" w:hAnsiTheme="minorHAnsi" w:cstheme="minorHAnsi"/>
          <w:i w:val="0"/>
          <w:color w:val="auto"/>
          <w:sz w:val="22"/>
          <w:szCs w:val="22"/>
        </w:rPr>
        <w:t>Vampire loads can be eliminated by manually shutting off a standard power strip or by unplugging the device(s).  The percentage of households that can benefit from using smart power strips (they currently use wall outlets or power strips and leave power strips on) is 85.8% for home offices and 95.0% f</w:t>
      </w:r>
      <w:r w:rsidR="00595233">
        <w:rPr>
          <w:rFonts w:asciiTheme="minorHAnsi" w:hAnsiTheme="minorHAnsi" w:cstheme="minorHAnsi"/>
          <w:i w:val="0"/>
          <w:color w:val="auto"/>
          <w:sz w:val="22"/>
          <w:szCs w:val="22"/>
        </w:rPr>
        <w:t>or home entertainment centers [</w:t>
      </w:r>
      <w:bookmarkStart w:id="12" w:name="_Ref390156216"/>
      <w:r w:rsidR="00595233" w:rsidRPr="00595233">
        <w:rPr>
          <w:rStyle w:val="EndnoteReference"/>
          <w:rFonts w:asciiTheme="minorHAnsi" w:hAnsiTheme="minorHAnsi" w:cstheme="minorHAnsi"/>
          <w:i w:val="0"/>
          <w:color w:val="auto"/>
          <w:sz w:val="22"/>
          <w:szCs w:val="22"/>
          <w:vertAlign w:val="baseline"/>
        </w:rPr>
        <w:endnoteReference w:id="2"/>
      </w:r>
      <w:bookmarkEnd w:id="12"/>
      <w:r w:rsidRPr="0092138B">
        <w:rPr>
          <w:rFonts w:asciiTheme="minorHAnsi" w:hAnsiTheme="minorHAnsi" w:cstheme="minorHAnsi"/>
          <w:i w:val="0"/>
          <w:color w:val="auto"/>
          <w:sz w:val="22"/>
          <w:szCs w:val="22"/>
        </w:rPr>
        <w:t>].</w:t>
      </w:r>
    </w:p>
    <w:p w:rsidR="008479CB" w:rsidRDefault="008479CB" w:rsidP="00697868">
      <w:pPr>
        <w:pStyle w:val="Reminders"/>
        <w:tabs>
          <w:tab w:val="num" w:pos="360"/>
        </w:tabs>
        <w:rPr>
          <w:rFonts w:asciiTheme="minorHAnsi" w:hAnsiTheme="minorHAnsi" w:cstheme="minorHAnsi"/>
          <w:sz w:val="22"/>
          <w:szCs w:val="22"/>
        </w:rPr>
      </w:pPr>
    </w:p>
    <w:p w:rsidR="00697868" w:rsidRPr="00697868" w:rsidRDefault="00697868" w:rsidP="00697868">
      <w:pPr>
        <w:pStyle w:val="Heading2"/>
        <w:rPr>
          <w:rFonts w:asciiTheme="minorHAnsi" w:hAnsiTheme="minorHAnsi"/>
        </w:rPr>
      </w:pPr>
      <w:r w:rsidRPr="00697868">
        <w:rPr>
          <w:rFonts w:asciiTheme="minorHAnsi" w:hAnsiTheme="minorHAnsi"/>
        </w:rPr>
        <w:t>1.</w:t>
      </w:r>
      <w:r>
        <w:rPr>
          <w:rFonts w:asciiTheme="minorHAnsi" w:hAnsiTheme="minorHAnsi"/>
        </w:rPr>
        <w:t>3 Measure Application Type</w:t>
      </w:r>
    </w:p>
    <w:p w:rsidR="00F2291A" w:rsidRPr="00CE28CF" w:rsidRDefault="00F2291A" w:rsidP="00697868">
      <w:pPr>
        <w:pStyle w:val="Reminders"/>
        <w:tabs>
          <w:tab w:val="num" w:pos="360"/>
        </w:tabs>
        <w:rPr>
          <w:rFonts w:asciiTheme="minorHAnsi" w:hAnsiTheme="minorHAnsi" w:cstheme="minorHAnsi"/>
          <w:i w:val="0"/>
          <w:color w:val="auto"/>
          <w:sz w:val="18"/>
          <w:szCs w:val="22"/>
        </w:rPr>
      </w:pPr>
    </w:p>
    <w:p w:rsidR="00F2291A" w:rsidRPr="00F2291A" w:rsidRDefault="00F2291A" w:rsidP="00F2291A">
      <w:pPr>
        <w:pStyle w:val="Reminders"/>
        <w:tabs>
          <w:tab w:val="num" w:pos="360"/>
        </w:tabs>
        <w:rPr>
          <w:rFonts w:asciiTheme="minorHAnsi" w:hAnsiTheme="minorHAnsi" w:cstheme="minorHAnsi"/>
          <w:i w:val="0"/>
          <w:color w:val="auto"/>
          <w:sz w:val="22"/>
          <w:szCs w:val="22"/>
        </w:rPr>
      </w:pPr>
      <w:r w:rsidRPr="00F2291A">
        <w:rPr>
          <w:rFonts w:asciiTheme="minorHAnsi" w:hAnsiTheme="minorHAnsi" w:cstheme="minorHAnsi"/>
          <w:i w:val="0"/>
          <w:color w:val="auto"/>
          <w:sz w:val="22"/>
          <w:szCs w:val="22"/>
        </w:rPr>
        <w:t>The incentive delivery methods are the following:</w:t>
      </w:r>
    </w:p>
    <w:p w:rsidR="00F2291A" w:rsidRPr="00F2291A" w:rsidRDefault="00F2291A" w:rsidP="00F2291A">
      <w:pPr>
        <w:pStyle w:val="Reminders"/>
        <w:tabs>
          <w:tab w:val="num" w:pos="360"/>
        </w:tabs>
        <w:rPr>
          <w:rFonts w:asciiTheme="minorHAnsi" w:hAnsiTheme="minorHAnsi" w:cstheme="minorHAnsi"/>
          <w:i w:val="0"/>
          <w:color w:val="auto"/>
          <w:sz w:val="22"/>
          <w:szCs w:val="22"/>
        </w:rPr>
      </w:pPr>
      <w:r w:rsidRPr="00F2291A">
        <w:rPr>
          <w:rFonts w:asciiTheme="minorHAnsi" w:hAnsiTheme="minorHAnsi" w:cstheme="minorHAnsi"/>
          <w:i w:val="0"/>
          <w:color w:val="auto"/>
          <w:sz w:val="22"/>
          <w:szCs w:val="22"/>
        </w:rPr>
        <w:t>•</w:t>
      </w:r>
      <w:r w:rsidRPr="00F2291A">
        <w:rPr>
          <w:rFonts w:asciiTheme="minorHAnsi" w:hAnsiTheme="minorHAnsi" w:cstheme="minorHAnsi"/>
          <w:i w:val="0"/>
          <w:color w:val="auto"/>
          <w:sz w:val="22"/>
          <w:szCs w:val="22"/>
        </w:rPr>
        <w:tab/>
        <w:t>Financial Support / Down-Stream Incentive - Deemed</w:t>
      </w:r>
    </w:p>
    <w:p w:rsidR="00F2291A" w:rsidRDefault="00F2291A" w:rsidP="00F2291A">
      <w:pPr>
        <w:pStyle w:val="Reminders"/>
        <w:tabs>
          <w:tab w:val="num" w:pos="360"/>
        </w:tabs>
        <w:rPr>
          <w:rFonts w:asciiTheme="minorHAnsi" w:hAnsiTheme="minorHAnsi" w:cstheme="minorHAnsi"/>
          <w:i w:val="0"/>
          <w:color w:val="auto"/>
          <w:sz w:val="22"/>
          <w:szCs w:val="22"/>
        </w:rPr>
      </w:pPr>
      <w:r w:rsidRPr="00F2291A">
        <w:rPr>
          <w:rFonts w:asciiTheme="minorHAnsi" w:hAnsiTheme="minorHAnsi" w:cstheme="minorHAnsi"/>
          <w:i w:val="0"/>
          <w:color w:val="auto"/>
          <w:sz w:val="22"/>
          <w:szCs w:val="22"/>
        </w:rPr>
        <w:t>•</w:t>
      </w:r>
      <w:r w:rsidRPr="00F2291A">
        <w:rPr>
          <w:rFonts w:asciiTheme="minorHAnsi" w:hAnsiTheme="minorHAnsi" w:cstheme="minorHAnsi"/>
          <w:i w:val="0"/>
          <w:color w:val="auto"/>
          <w:sz w:val="22"/>
          <w:szCs w:val="22"/>
        </w:rPr>
        <w:tab/>
        <w:t>Financial Support / Direct Install</w:t>
      </w:r>
    </w:p>
    <w:p w:rsidR="000104CE" w:rsidRPr="00F2291A" w:rsidRDefault="000104CE" w:rsidP="000104CE">
      <w:pPr>
        <w:pStyle w:val="Reminders"/>
        <w:tabs>
          <w:tab w:val="num" w:pos="360"/>
        </w:tabs>
        <w:rPr>
          <w:rFonts w:asciiTheme="minorHAnsi" w:hAnsiTheme="minorHAnsi" w:cstheme="minorHAnsi"/>
          <w:i w:val="0"/>
          <w:color w:val="auto"/>
          <w:sz w:val="22"/>
          <w:szCs w:val="22"/>
        </w:rPr>
      </w:pPr>
      <w:r w:rsidRPr="00F2291A">
        <w:rPr>
          <w:rFonts w:asciiTheme="minorHAnsi" w:hAnsiTheme="minorHAnsi" w:cstheme="minorHAnsi"/>
          <w:i w:val="0"/>
          <w:color w:val="auto"/>
          <w:sz w:val="22"/>
          <w:szCs w:val="22"/>
        </w:rPr>
        <w:t>•</w:t>
      </w:r>
      <w:r w:rsidRPr="00F2291A">
        <w:rPr>
          <w:rFonts w:asciiTheme="minorHAnsi" w:hAnsiTheme="minorHAnsi" w:cstheme="minorHAnsi"/>
          <w:i w:val="0"/>
          <w:color w:val="auto"/>
          <w:sz w:val="22"/>
          <w:szCs w:val="22"/>
        </w:rPr>
        <w:tab/>
      </w:r>
      <w:r w:rsidRPr="000104CE">
        <w:rPr>
          <w:rFonts w:asciiTheme="minorHAnsi" w:hAnsiTheme="minorHAnsi" w:cstheme="minorHAnsi"/>
          <w:i w:val="0"/>
          <w:color w:val="auto"/>
          <w:sz w:val="22"/>
          <w:szCs w:val="22"/>
        </w:rPr>
        <w:t>Financial Support / Giveaway</w:t>
      </w:r>
    </w:p>
    <w:p w:rsidR="00F2291A" w:rsidRPr="00F2291A" w:rsidRDefault="00F2291A" w:rsidP="00F2291A">
      <w:pPr>
        <w:pStyle w:val="Reminders"/>
        <w:tabs>
          <w:tab w:val="num" w:pos="360"/>
        </w:tabs>
        <w:rPr>
          <w:rFonts w:asciiTheme="minorHAnsi" w:hAnsiTheme="minorHAnsi" w:cstheme="minorHAnsi"/>
          <w:i w:val="0"/>
          <w:color w:val="auto"/>
          <w:sz w:val="22"/>
          <w:szCs w:val="22"/>
        </w:rPr>
      </w:pPr>
      <w:r w:rsidRPr="00F2291A">
        <w:rPr>
          <w:rFonts w:asciiTheme="minorHAnsi" w:hAnsiTheme="minorHAnsi" w:cstheme="minorHAnsi"/>
          <w:i w:val="0"/>
          <w:color w:val="auto"/>
          <w:sz w:val="22"/>
          <w:szCs w:val="22"/>
        </w:rPr>
        <w:t>•</w:t>
      </w:r>
      <w:r w:rsidRPr="00F2291A">
        <w:rPr>
          <w:rFonts w:asciiTheme="minorHAnsi" w:hAnsiTheme="minorHAnsi" w:cstheme="minorHAnsi"/>
          <w:i w:val="0"/>
          <w:color w:val="auto"/>
          <w:sz w:val="22"/>
          <w:szCs w:val="22"/>
        </w:rPr>
        <w:tab/>
        <w:t>Midstream Programs / Mid-Stream Incentive</w:t>
      </w:r>
    </w:p>
    <w:p w:rsidR="00F2291A" w:rsidRPr="00F2291A" w:rsidRDefault="00F2291A" w:rsidP="00F2291A">
      <w:pPr>
        <w:pStyle w:val="Reminders"/>
        <w:tabs>
          <w:tab w:val="num" w:pos="360"/>
        </w:tabs>
        <w:rPr>
          <w:rFonts w:asciiTheme="minorHAnsi" w:hAnsiTheme="minorHAnsi" w:cstheme="minorHAnsi"/>
          <w:i w:val="0"/>
          <w:color w:val="auto"/>
          <w:sz w:val="22"/>
          <w:szCs w:val="22"/>
        </w:rPr>
      </w:pPr>
      <w:r w:rsidRPr="00F2291A">
        <w:rPr>
          <w:rFonts w:asciiTheme="minorHAnsi" w:hAnsiTheme="minorHAnsi" w:cstheme="minorHAnsi"/>
          <w:i w:val="0"/>
          <w:color w:val="auto"/>
          <w:sz w:val="22"/>
          <w:szCs w:val="22"/>
        </w:rPr>
        <w:t>•</w:t>
      </w:r>
      <w:r w:rsidRPr="00F2291A">
        <w:rPr>
          <w:rFonts w:asciiTheme="minorHAnsi" w:hAnsiTheme="minorHAnsi" w:cstheme="minorHAnsi"/>
          <w:i w:val="0"/>
          <w:color w:val="auto"/>
          <w:sz w:val="22"/>
          <w:szCs w:val="22"/>
        </w:rPr>
        <w:tab/>
        <w:t>Partnership / Down-Stream Incentive - Deemed</w:t>
      </w:r>
    </w:p>
    <w:p w:rsidR="00F2291A" w:rsidRPr="00F2291A" w:rsidRDefault="00F2291A" w:rsidP="00F2291A">
      <w:pPr>
        <w:pStyle w:val="Reminders"/>
        <w:tabs>
          <w:tab w:val="num" w:pos="360"/>
        </w:tabs>
        <w:rPr>
          <w:rFonts w:asciiTheme="minorHAnsi" w:hAnsiTheme="minorHAnsi" w:cstheme="minorHAnsi"/>
          <w:i w:val="0"/>
          <w:color w:val="auto"/>
          <w:sz w:val="22"/>
          <w:szCs w:val="22"/>
        </w:rPr>
      </w:pPr>
      <w:r w:rsidRPr="00F2291A">
        <w:rPr>
          <w:rFonts w:asciiTheme="minorHAnsi" w:hAnsiTheme="minorHAnsi" w:cstheme="minorHAnsi"/>
          <w:i w:val="0"/>
          <w:color w:val="auto"/>
          <w:sz w:val="22"/>
          <w:szCs w:val="22"/>
        </w:rPr>
        <w:t>•</w:t>
      </w:r>
      <w:r w:rsidRPr="00F2291A">
        <w:rPr>
          <w:rFonts w:asciiTheme="minorHAnsi" w:hAnsiTheme="minorHAnsi" w:cstheme="minorHAnsi"/>
          <w:i w:val="0"/>
          <w:color w:val="auto"/>
          <w:sz w:val="22"/>
          <w:szCs w:val="22"/>
        </w:rPr>
        <w:tab/>
        <w:t>Partnership / Direct Install</w:t>
      </w:r>
    </w:p>
    <w:p w:rsidR="00F2291A" w:rsidRPr="00F2291A" w:rsidRDefault="00F2291A" w:rsidP="00F2291A">
      <w:pPr>
        <w:pStyle w:val="Reminders"/>
        <w:tabs>
          <w:tab w:val="num" w:pos="360"/>
        </w:tabs>
        <w:rPr>
          <w:rFonts w:asciiTheme="minorHAnsi" w:hAnsiTheme="minorHAnsi" w:cstheme="minorHAnsi"/>
          <w:i w:val="0"/>
          <w:color w:val="auto"/>
          <w:sz w:val="22"/>
          <w:szCs w:val="22"/>
        </w:rPr>
      </w:pPr>
      <w:r w:rsidRPr="00F2291A">
        <w:rPr>
          <w:rFonts w:asciiTheme="minorHAnsi" w:hAnsiTheme="minorHAnsi" w:cstheme="minorHAnsi"/>
          <w:i w:val="0"/>
          <w:color w:val="auto"/>
          <w:sz w:val="22"/>
          <w:szCs w:val="22"/>
        </w:rPr>
        <w:t>•</w:t>
      </w:r>
      <w:r w:rsidRPr="00F2291A">
        <w:rPr>
          <w:rFonts w:asciiTheme="minorHAnsi" w:hAnsiTheme="minorHAnsi" w:cstheme="minorHAnsi"/>
          <w:i w:val="0"/>
          <w:color w:val="auto"/>
          <w:sz w:val="22"/>
          <w:szCs w:val="22"/>
        </w:rPr>
        <w:tab/>
        <w:t>Partnership / Giveaway</w:t>
      </w:r>
    </w:p>
    <w:p w:rsidR="00F2291A" w:rsidRPr="00F2291A" w:rsidRDefault="00F2291A" w:rsidP="00F2291A">
      <w:pPr>
        <w:pStyle w:val="Reminders"/>
        <w:tabs>
          <w:tab w:val="num" w:pos="360"/>
        </w:tabs>
        <w:rPr>
          <w:rFonts w:asciiTheme="minorHAnsi" w:hAnsiTheme="minorHAnsi" w:cstheme="minorHAnsi"/>
          <w:i w:val="0"/>
          <w:color w:val="auto"/>
          <w:sz w:val="22"/>
          <w:szCs w:val="22"/>
        </w:rPr>
      </w:pPr>
    </w:p>
    <w:p w:rsidR="00CE28CF" w:rsidRPr="00CE28CF" w:rsidRDefault="00F2291A" w:rsidP="00F2291A">
      <w:pPr>
        <w:pStyle w:val="Reminders"/>
        <w:tabs>
          <w:tab w:val="num" w:pos="360"/>
        </w:tabs>
        <w:rPr>
          <w:rFonts w:asciiTheme="minorHAnsi" w:hAnsiTheme="minorHAnsi" w:cstheme="minorHAnsi"/>
          <w:i w:val="0"/>
          <w:color w:val="auto"/>
          <w:sz w:val="22"/>
          <w:szCs w:val="22"/>
        </w:rPr>
      </w:pPr>
      <w:r w:rsidRPr="00F2291A">
        <w:rPr>
          <w:rFonts w:asciiTheme="minorHAnsi" w:hAnsiTheme="minorHAnsi" w:cstheme="minorHAnsi"/>
          <w:i w:val="0"/>
          <w:color w:val="auto"/>
          <w:sz w:val="22"/>
          <w:szCs w:val="22"/>
        </w:rPr>
        <w:t>The installation type for these measures is retrofit add-on (REA).</w:t>
      </w:r>
    </w:p>
    <w:p w:rsidR="00E16609" w:rsidRDefault="00824F1C" w:rsidP="00824F1C">
      <w:pPr>
        <w:pStyle w:val="Heading2"/>
        <w:rPr>
          <w:rFonts w:asciiTheme="minorHAnsi" w:hAnsiTheme="minorHAnsi" w:cstheme="minorHAnsi"/>
        </w:rPr>
      </w:pPr>
      <w:bookmarkStart w:id="13" w:name="_Toc214003084"/>
      <w:proofErr w:type="gramStart"/>
      <w:r w:rsidRPr="00697868">
        <w:rPr>
          <w:rFonts w:asciiTheme="minorHAnsi" w:hAnsiTheme="minorHAnsi" w:cstheme="minorHAnsi"/>
        </w:rPr>
        <w:t>1.</w:t>
      </w:r>
      <w:r w:rsidR="00697868">
        <w:rPr>
          <w:rFonts w:asciiTheme="minorHAnsi" w:hAnsiTheme="minorHAnsi" w:cstheme="minorHAnsi"/>
        </w:rPr>
        <w:t>4</w:t>
      </w:r>
      <w:r w:rsidRPr="00697868">
        <w:rPr>
          <w:rFonts w:asciiTheme="minorHAnsi" w:hAnsiTheme="minorHAnsi" w:cstheme="minorHAnsi"/>
        </w:rPr>
        <w:t xml:space="preserve">  </w:t>
      </w:r>
      <w:r w:rsidR="00697868">
        <w:rPr>
          <w:rFonts w:asciiTheme="minorHAnsi" w:hAnsiTheme="minorHAnsi" w:cstheme="minorHAnsi"/>
        </w:rPr>
        <w:t>Measure</w:t>
      </w:r>
      <w:proofErr w:type="gramEnd"/>
      <w:r w:rsidR="00697868">
        <w:rPr>
          <w:rFonts w:asciiTheme="minorHAnsi" w:hAnsiTheme="minorHAnsi" w:cstheme="minorHAnsi"/>
        </w:rPr>
        <w:t xml:space="preserve"> and Base Case</w:t>
      </w:r>
      <w:r w:rsidR="00E16609" w:rsidRPr="00697868">
        <w:rPr>
          <w:rFonts w:asciiTheme="minorHAnsi" w:hAnsiTheme="minorHAnsi" w:cstheme="minorHAnsi"/>
        </w:rPr>
        <w:t xml:space="preserve"> </w:t>
      </w:r>
      <w:r w:rsidR="00F06CCF">
        <w:rPr>
          <w:rFonts w:asciiTheme="minorHAnsi" w:hAnsiTheme="minorHAnsi" w:cstheme="minorHAnsi"/>
        </w:rPr>
        <w:t>Cost Effectiveness Data</w:t>
      </w:r>
      <w:bookmarkEnd w:id="13"/>
    </w:p>
    <w:p w:rsidR="00F06CCF" w:rsidRPr="00F06CCF" w:rsidRDefault="00F06CCF" w:rsidP="00F06CCF">
      <w:pPr>
        <w:pStyle w:val="Heading3"/>
        <w:rPr>
          <w:rFonts w:asciiTheme="minorHAnsi" w:hAnsiTheme="minorHAnsi"/>
        </w:rPr>
      </w:pPr>
      <w:r w:rsidRPr="00F06CCF">
        <w:rPr>
          <w:rFonts w:asciiTheme="minorHAnsi" w:hAnsiTheme="minorHAnsi"/>
        </w:rPr>
        <w:t>1.4.1</w:t>
      </w:r>
      <w:r>
        <w:rPr>
          <w:rFonts w:asciiTheme="minorHAnsi" w:hAnsiTheme="minorHAnsi"/>
        </w:rPr>
        <w:t xml:space="preserve"> DEER Measure and Base Case Analysis</w:t>
      </w:r>
    </w:p>
    <w:p w:rsidR="00CF7CFD" w:rsidRPr="00697868" w:rsidRDefault="00CF7CFD" w:rsidP="00CF7CFD">
      <w:pPr>
        <w:rPr>
          <w:rFonts w:asciiTheme="minorHAnsi" w:hAnsiTheme="minorHAnsi" w:cstheme="minorHAnsi"/>
          <w:sz w:val="22"/>
          <w:szCs w:val="22"/>
        </w:rPr>
      </w:pPr>
      <w:r>
        <w:rPr>
          <w:rFonts w:asciiTheme="minorHAnsi" w:hAnsiTheme="minorHAnsi" w:cstheme="minorHAnsi"/>
          <w:sz w:val="22"/>
          <w:szCs w:val="22"/>
        </w:rPr>
        <w:t>The differences from DEER are</w:t>
      </w:r>
      <w:r w:rsidRPr="00697868">
        <w:rPr>
          <w:rFonts w:asciiTheme="minorHAnsi" w:hAnsiTheme="minorHAnsi" w:cstheme="minorHAnsi"/>
          <w:sz w:val="22"/>
          <w:szCs w:val="22"/>
        </w:rPr>
        <w:t xml:space="preserve"> shown in </w:t>
      </w:r>
      <w:r w:rsidR="00F9483A">
        <w:rPr>
          <w:rFonts w:asciiTheme="minorHAnsi" w:hAnsiTheme="minorHAnsi" w:cstheme="minorHAnsi"/>
          <w:sz w:val="22"/>
          <w:szCs w:val="22"/>
        </w:rPr>
        <w:fldChar w:fldCharType="begin"/>
      </w:r>
      <w:r w:rsidR="00F9483A">
        <w:rPr>
          <w:rFonts w:asciiTheme="minorHAnsi" w:hAnsiTheme="minorHAnsi" w:cstheme="minorHAnsi"/>
          <w:sz w:val="22"/>
          <w:szCs w:val="22"/>
        </w:rPr>
        <w:instrText xml:space="preserve"> REF _Ref390159946 \h </w:instrText>
      </w:r>
      <w:r w:rsidR="00F9483A">
        <w:rPr>
          <w:rFonts w:asciiTheme="minorHAnsi" w:hAnsiTheme="minorHAnsi" w:cstheme="minorHAnsi"/>
          <w:sz w:val="22"/>
          <w:szCs w:val="22"/>
        </w:rPr>
      </w:r>
      <w:r w:rsidR="00F9483A">
        <w:rPr>
          <w:rFonts w:asciiTheme="minorHAnsi" w:hAnsiTheme="minorHAnsi" w:cstheme="minorHAnsi"/>
          <w:sz w:val="22"/>
          <w:szCs w:val="22"/>
        </w:rPr>
        <w:fldChar w:fldCharType="separate"/>
      </w:r>
      <w:r w:rsidR="00B855C3" w:rsidRPr="00697868">
        <w:rPr>
          <w:rFonts w:asciiTheme="minorHAnsi" w:hAnsiTheme="minorHAnsi" w:cstheme="minorHAnsi"/>
          <w:sz w:val="22"/>
          <w:szCs w:val="22"/>
        </w:rPr>
        <w:t xml:space="preserve">Table </w:t>
      </w:r>
      <w:r w:rsidR="00B855C3">
        <w:rPr>
          <w:rFonts w:asciiTheme="minorHAnsi" w:hAnsiTheme="minorHAnsi" w:cstheme="minorHAnsi"/>
          <w:noProof/>
          <w:sz w:val="22"/>
          <w:szCs w:val="22"/>
        </w:rPr>
        <w:t>2</w:t>
      </w:r>
      <w:r w:rsidR="00F9483A">
        <w:rPr>
          <w:rFonts w:asciiTheme="minorHAnsi" w:hAnsiTheme="minorHAnsi" w:cstheme="minorHAnsi"/>
          <w:sz w:val="22"/>
          <w:szCs w:val="22"/>
        </w:rPr>
        <w:fldChar w:fldCharType="end"/>
      </w:r>
      <w:r w:rsidR="00F9483A">
        <w:rPr>
          <w:rFonts w:asciiTheme="minorHAnsi" w:hAnsiTheme="minorHAnsi" w:cstheme="minorHAnsi"/>
          <w:sz w:val="22"/>
          <w:szCs w:val="22"/>
        </w:rPr>
        <w:t xml:space="preserve"> </w:t>
      </w:r>
      <w:r w:rsidRPr="00697868">
        <w:rPr>
          <w:rFonts w:asciiTheme="minorHAnsi" w:hAnsiTheme="minorHAnsi" w:cstheme="minorHAnsi"/>
          <w:sz w:val="22"/>
          <w:szCs w:val="22"/>
        </w:rPr>
        <w:t>below.</w:t>
      </w:r>
    </w:p>
    <w:p w:rsidR="009E1CDE" w:rsidRPr="00697868" w:rsidRDefault="009E1CDE" w:rsidP="00E16609">
      <w:pPr>
        <w:rPr>
          <w:rFonts w:asciiTheme="minorHAnsi" w:hAnsiTheme="minorHAnsi" w:cstheme="minorHAnsi"/>
          <w:sz w:val="22"/>
          <w:szCs w:val="22"/>
        </w:rPr>
      </w:pPr>
    </w:p>
    <w:p w:rsidR="009E1CDE" w:rsidRPr="00697868" w:rsidRDefault="009E1CDE" w:rsidP="009E1CDE">
      <w:pPr>
        <w:pStyle w:val="Caption"/>
        <w:keepNext/>
        <w:jc w:val="center"/>
        <w:rPr>
          <w:rFonts w:asciiTheme="minorHAnsi" w:hAnsiTheme="minorHAnsi" w:cstheme="minorHAnsi"/>
          <w:sz w:val="22"/>
          <w:szCs w:val="22"/>
        </w:rPr>
      </w:pPr>
      <w:bookmarkStart w:id="14" w:name="_Ref390159946"/>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B855C3">
        <w:rPr>
          <w:rFonts w:asciiTheme="minorHAnsi" w:hAnsiTheme="minorHAnsi" w:cstheme="minorHAnsi"/>
          <w:noProof/>
          <w:sz w:val="22"/>
          <w:szCs w:val="22"/>
        </w:rPr>
        <w:t>2</w:t>
      </w:r>
      <w:r w:rsidRPr="00697868">
        <w:rPr>
          <w:rFonts w:asciiTheme="minorHAnsi" w:hAnsiTheme="minorHAnsi" w:cstheme="minorHAnsi"/>
          <w:sz w:val="22"/>
          <w:szCs w:val="22"/>
        </w:rPr>
        <w:fldChar w:fldCharType="end"/>
      </w:r>
      <w:bookmarkEnd w:id="14"/>
      <w:r w:rsidRPr="00697868">
        <w:rPr>
          <w:rFonts w:asciiTheme="minorHAnsi" w:hAnsiTheme="minorHAnsi" w:cstheme="minorHAnsi"/>
          <w:sz w:val="22"/>
          <w:szCs w:val="22"/>
        </w:rPr>
        <w:t xml:space="preserve"> DEER Difference </w:t>
      </w:r>
      <w:r w:rsidR="00E81F3E" w:rsidRPr="00697868">
        <w:rPr>
          <w:rFonts w:asciiTheme="minorHAnsi" w:hAnsiTheme="minorHAnsi" w:cstheme="minorHAnsi"/>
          <w:sz w:val="22"/>
          <w:szCs w:val="22"/>
        </w:rPr>
        <w:t>Summary</w:t>
      </w:r>
    </w:p>
    <w:tbl>
      <w:tblPr>
        <w:tblStyle w:val="TableContemporary"/>
        <w:tblW w:w="0" w:type="auto"/>
        <w:jc w:val="center"/>
        <w:tblInd w:w="-4618" w:type="dxa"/>
        <w:tblLook w:val="04A0" w:firstRow="1" w:lastRow="0" w:firstColumn="1" w:lastColumn="0" w:noHBand="0" w:noVBand="1"/>
      </w:tblPr>
      <w:tblGrid>
        <w:gridCol w:w="3173"/>
        <w:gridCol w:w="5513"/>
      </w:tblGrid>
      <w:tr w:rsidR="006D2809" w:rsidRPr="00697868" w:rsidTr="0088603B">
        <w:trPr>
          <w:cnfStyle w:val="100000000000" w:firstRow="1" w:lastRow="0" w:firstColumn="0" w:lastColumn="0" w:oddVBand="0" w:evenVBand="0" w:oddHBand="0" w:evenHBand="0" w:firstRowFirstColumn="0" w:firstRowLastColumn="0" w:lastRowFirstColumn="0" w:lastRowLastColumn="0"/>
          <w:jc w:val="center"/>
        </w:trPr>
        <w:tc>
          <w:tcPr>
            <w:tcW w:w="8686" w:type="dxa"/>
            <w:gridSpan w:val="2"/>
            <w:vAlign w:val="center"/>
          </w:tcPr>
          <w:p w:rsidR="006D2809" w:rsidRPr="00697868" w:rsidRDefault="006D2809" w:rsidP="00602799">
            <w:pPr>
              <w:jc w:val="center"/>
              <w:rPr>
                <w:rFonts w:asciiTheme="minorHAnsi" w:hAnsiTheme="minorHAnsi" w:cstheme="minorHAnsi"/>
                <w:color w:val="FF0000"/>
                <w:sz w:val="20"/>
                <w:szCs w:val="20"/>
              </w:rPr>
            </w:pPr>
            <w:r w:rsidRPr="00697868">
              <w:rPr>
                <w:rFonts w:asciiTheme="minorHAnsi" w:hAnsiTheme="minorHAnsi" w:cstheme="minorHAnsi"/>
                <w:sz w:val="20"/>
                <w:szCs w:val="20"/>
              </w:rPr>
              <w:t>DEER Difference Summary Table</w:t>
            </w:r>
          </w:p>
        </w:tc>
      </w:tr>
      <w:tr w:rsidR="0046286E" w:rsidRPr="00697868" w:rsidTr="00E81F3E">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46286E" w:rsidRPr="00697868" w:rsidRDefault="0046286E" w:rsidP="00447CE5">
            <w:pPr>
              <w:rPr>
                <w:rFonts w:asciiTheme="minorHAnsi" w:hAnsiTheme="minorHAnsi" w:cstheme="minorHAnsi"/>
                <w:sz w:val="20"/>
                <w:szCs w:val="20"/>
              </w:rPr>
            </w:pPr>
            <w:r w:rsidRPr="00697868">
              <w:rPr>
                <w:rFonts w:asciiTheme="minorHAnsi" w:hAnsiTheme="minorHAnsi" w:cstheme="minorHAnsi"/>
                <w:sz w:val="20"/>
                <w:szCs w:val="20"/>
              </w:rPr>
              <w:t xml:space="preserve">Modified DEER </w:t>
            </w:r>
            <w:r w:rsidR="00D36798" w:rsidRPr="00697868">
              <w:rPr>
                <w:rFonts w:asciiTheme="minorHAnsi" w:hAnsiTheme="minorHAnsi" w:cstheme="minorHAnsi"/>
                <w:sz w:val="20"/>
                <w:szCs w:val="20"/>
              </w:rPr>
              <w:t>Methodology</w:t>
            </w:r>
          </w:p>
        </w:tc>
        <w:tc>
          <w:tcPr>
            <w:tcW w:w="5513" w:type="dxa"/>
            <w:vAlign w:val="center"/>
          </w:tcPr>
          <w:p w:rsidR="0046286E" w:rsidRPr="009C0F16" w:rsidRDefault="009C0F16" w:rsidP="0088603B">
            <w:pPr>
              <w:jc w:val="center"/>
              <w:rPr>
                <w:rFonts w:asciiTheme="minorHAnsi" w:hAnsiTheme="minorHAnsi" w:cstheme="minorHAnsi"/>
                <w:b/>
                <w:sz w:val="20"/>
                <w:szCs w:val="20"/>
              </w:rPr>
            </w:pPr>
            <w:r w:rsidRPr="009C0F16">
              <w:rPr>
                <w:rFonts w:asciiTheme="minorHAnsi" w:hAnsiTheme="minorHAnsi" w:cstheme="minorHAnsi"/>
                <w:sz w:val="20"/>
                <w:szCs w:val="20"/>
              </w:rPr>
              <w:t>No</w:t>
            </w:r>
          </w:p>
        </w:tc>
      </w:tr>
      <w:tr w:rsidR="00447CE5" w:rsidRPr="00697868" w:rsidTr="00E81F3E">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447CE5" w:rsidRPr="00697868" w:rsidRDefault="00447CE5" w:rsidP="00E81F3E">
            <w:pPr>
              <w:rPr>
                <w:rFonts w:asciiTheme="minorHAnsi" w:hAnsiTheme="minorHAnsi" w:cstheme="minorHAnsi"/>
                <w:sz w:val="20"/>
                <w:szCs w:val="20"/>
              </w:rPr>
            </w:pPr>
            <w:r w:rsidRPr="00697868">
              <w:rPr>
                <w:rFonts w:asciiTheme="minorHAnsi" w:hAnsiTheme="minorHAnsi" w:cstheme="minorHAnsi"/>
                <w:sz w:val="20"/>
                <w:szCs w:val="20"/>
              </w:rPr>
              <w:t>Scaled DEER Measure</w:t>
            </w:r>
          </w:p>
        </w:tc>
        <w:tc>
          <w:tcPr>
            <w:tcW w:w="5513" w:type="dxa"/>
            <w:vAlign w:val="center"/>
          </w:tcPr>
          <w:p w:rsidR="00447CE5" w:rsidRPr="009C0F16" w:rsidRDefault="009C0F16" w:rsidP="00E81F3E">
            <w:pPr>
              <w:jc w:val="center"/>
              <w:rPr>
                <w:rFonts w:asciiTheme="minorHAnsi" w:hAnsiTheme="minorHAnsi" w:cstheme="minorHAnsi"/>
                <w:sz w:val="20"/>
                <w:szCs w:val="20"/>
              </w:rPr>
            </w:pPr>
            <w:r w:rsidRPr="009C0F16">
              <w:rPr>
                <w:rFonts w:asciiTheme="minorHAnsi" w:hAnsiTheme="minorHAnsi" w:cstheme="minorHAnsi"/>
                <w:sz w:val="20"/>
                <w:szCs w:val="20"/>
              </w:rPr>
              <w:t>No</w:t>
            </w:r>
          </w:p>
        </w:tc>
      </w:tr>
      <w:tr w:rsidR="00E81F3E" w:rsidRPr="00697868" w:rsidTr="00E81F3E">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E81F3E" w:rsidRPr="00697868" w:rsidRDefault="00E81F3E" w:rsidP="00E81F3E">
            <w:pPr>
              <w:rPr>
                <w:rFonts w:asciiTheme="minorHAnsi" w:hAnsiTheme="minorHAnsi" w:cstheme="minorHAnsi"/>
                <w:sz w:val="20"/>
                <w:szCs w:val="20"/>
              </w:rPr>
            </w:pPr>
            <w:r w:rsidRPr="00697868">
              <w:rPr>
                <w:rFonts w:asciiTheme="minorHAnsi" w:hAnsiTheme="minorHAnsi" w:cstheme="minorHAnsi"/>
                <w:sz w:val="20"/>
                <w:szCs w:val="20"/>
              </w:rPr>
              <w:t>DEER Building Prototypes Used</w:t>
            </w:r>
          </w:p>
        </w:tc>
        <w:tc>
          <w:tcPr>
            <w:tcW w:w="5513" w:type="dxa"/>
            <w:vAlign w:val="center"/>
          </w:tcPr>
          <w:p w:rsidR="00E81F3E" w:rsidRPr="009C0F16" w:rsidRDefault="009C0F16" w:rsidP="00E81F3E">
            <w:pPr>
              <w:jc w:val="center"/>
              <w:rPr>
                <w:rFonts w:asciiTheme="minorHAnsi" w:hAnsiTheme="minorHAnsi" w:cstheme="minorHAnsi"/>
                <w:sz w:val="20"/>
                <w:szCs w:val="20"/>
              </w:rPr>
            </w:pPr>
            <w:r w:rsidRPr="009C0F16">
              <w:rPr>
                <w:rFonts w:asciiTheme="minorHAnsi" w:hAnsiTheme="minorHAnsi" w:cstheme="minorHAnsi"/>
                <w:sz w:val="20"/>
                <w:szCs w:val="20"/>
              </w:rPr>
              <w:t>No</w:t>
            </w:r>
          </w:p>
        </w:tc>
      </w:tr>
      <w:tr w:rsidR="00E81F3E" w:rsidRPr="00697868" w:rsidTr="00CF7CFD">
        <w:trPr>
          <w:cnfStyle w:val="000000010000" w:firstRow="0" w:lastRow="0" w:firstColumn="0" w:lastColumn="0" w:oddVBand="0" w:evenVBand="0" w:oddHBand="0" w:evenHBand="1" w:firstRowFirstColumn="0" w:firstRowLastColumn="0" w:lastRowFirstColumn="0" w:lastRowLastColumn="0"/>
          <w:trHeight w:val="495"/>
          <w:jc w:val="center"/>
        </w:trPr>
        <w:tc>
          <w:tcPr>
            <w:tcW w:w="3173" w:type="dxa"/>
            <w:vAlign w:val="center"/>
          </w:tcPr>
          <w:p w:rsidR="00E81F3E" w:rsidRPr="00697868" w:rsidRDefault="00E81F3E" w:rsidP="00E81F3E">
            <w:pPr>
              <w:rPr>
                <w:rFonts w:asciiTheme="minorHAnsi" w:hAnsiTheme="minorHAnsi" w:cstheme="minorHAnsi"/>
                <w:sz w:val="20"/>
                <w:szCs w:val="20"/>
              </w:rPr>
            </w:pPr>
            <w:r w:rsidRPr="00697868">
              <w:rPr>
                <w:rFonts w:asciiTheme="minorHAnsi" w:hAnsiTheme="minorHAnsi" w:cstheme="minorHAnsi"/>
                <w:sz w:val="20"/>
                <w:szCs w:val="20"/>
              </w:rPr>
              <w:t>Deviation from DEER</w:t>
            </w:r>
          </w:p>
        </w:tc>
        <w:tc>
          <w:tcPr>
            <w:tcW w:w="5513" w:type="dxa"/>
            <w:vAlign w:val="center"/>
          </w:tcPr>
          <w:p w:rsidR="00E81F3E" w:rsidRPr="009C0F16" w:rsidRDefault="009C0F16" w:rsidP="00CF7CFD">
            <w:pPr>
              <w:jc w:val="center"/>
              <w:rPr>
                <w:rFonts w:asciiTheme="minorHAnsi" w:hAnsiTheme="minorHAnsi" w:cstheme="minorHAnsi"/>
                <w:sz w:val="20"/>
                <w:szCs w:val="20"/>
              </w:rPr>
            </w:pPr>
            <w:r w:rsidRPr="009C0F16">
              <w:rPr>
                <w:rFonts w:asciiTheme="minorHAnsi" w:hAnsiTheme="minorHAnsi" w:cstheme="minorHAnsi"/>
                <w:sz w:val="20"/>
                <w:szCs w:val="20"/>
              </w:rPr>
              <w:t>DEER does not contain home office or home entertainment cente</w:t>
            </w:r>
            <w:r w:rsidR="00CF7CFD">
              <w:rPr>
                <w:rFonts w:asciiTheme="minorHAnsi" w:hAnsiTheme="minorHAnsi" w:cstheme="minorHAnsi"/>
                <w:sz w:val="20"/>
                <w:szCs w:val="20"/>
              </w:rPr>
              <w:t>r power strip measures.  The most recent DEER measure for the office plug load power strips is DEER 2005.  Therefore, non-DEER studies were used to estimate savings for all the solution code measures in this Workpaper.</w:t>
            </w:r>
          </w:p>
        </w:tc>
      </w:tr>
      <w:tr w:rsidR="00E81F3E" w:rsidRPr="00697868" w:rsidTr="00E81F3E">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E81F3E" w:rsidRPr="00697868" w:rsidRDefault="00E81F3E" w:rsidP="00E81F3E">
            <w:pPr>
              <w:rPr>
                <w:rFonts w:asciiTheme="minorHAnsi" w:hAnsiTheme="minorHAnsi" w:cstheme="minorHAnsi"/>
                <w:sz w:val="20"/>
                <w:szCs w:val="20"/>
              </w:rPr>
            </w:pPr>
            <w:r w:rsidRPr="00697868">
              <w:rPr>
                <w:rFonts w:asciiTheme="minorHAnsi" w:hAnsiTheme="minorHAnsi" w:cstheme="minorHAnsi"/>
                <w:sz w:val="20"/>
                <w:szCs w:val="20"/>
              </w:rPr>
              <w:t>DEER Version</w:t>
            </w:r>
          </w:p>
        </w:tc>
        <w:tc>
          <w:tcPr>
            <w:tcW w:w="5513" w:type="dxa"/>
            <w:vAlign w:val="center"/>
          </w:tcPr>
          <w:p w:rsidR="00E81F3E" w:rsidRPr="009C0F16" w:rsidRDefault="00CF7CFD" w:rsidP="00D36798">
            <w:pPr>
              <w:jc w:val="center"/>
              <w:rPr>
                <w:rFonts w:asciiTheme="minorHAnsi" w:hAnsiTheme="minorHAnsi" w:cstheme="minorHAnsi"/>
                <w:sz w:val="20"/>
                <w:szCs w:val="20"/>
              </w:rPr>
            </w:pPr>
            <w:r>
              <w:rPr>
                <w:rFonts w:asciiTheme="minorHAnsi" w:hAnsiTheme="minorHAnsi" w:cstheme="minorHAnsi"/>
                <w:sz w:val="20"/>
                <w:szCs w:val="20"/>
              </w:rPr>
              <w:t>Not Applicable</w:t>
            </w:r>
          </w:p>
        </w:tc>
      </w:tr>
      <w:tr w:rsidR="00E81F3E" w:rsidRPr="00697868" w:rsidTr="00E81F3E">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E81F3E" w:rsidRPr="00697868" w:rsidRDefault="00E81F3E" w:rsidP="00E81F3E">
            <w:pPr>
              <w:rPr>
                <w:rFonts w:asciiTheme="minorHAnsi" w:hAnsiTheme="minorHAnsi" w:cstheme="minorHAnsi"/>
                <w:sz w:val="20"/>
                <w:szCs w:val="20"/>
              </w:rPr>
            </w:pPr>
            <w:r w:rsidRPr="00697868">
              <w:rPr>
                <w:rFonts w:asciiTheme="minorHAnsi" w:hAnsiTheme="minorHAnsi" w:cstheme="minorHAnsi"/>
                <w:sz w:val="20"/>
                <w:szCs w:val="20"/>
              </w:rPr>
              <w:t>DEER Run ID and Measure Name (Sample)</w:t>
            </w:r>
          </w:p>
        </w:tc>
        <w:tc>
          <w:tcPr>
            <w:tcW w:w="5513" w:type="dxa"/>
            <w:vAlign w:val="center"/>
          </w:tcPr>
          <w:p w:rsidR="00E81F3E" w:rsidRPr="009C0F16" w:rsidRDefault="00CF7CFD" w:rsidP="00E81F3E">
            <w:pPr>
              <w:jc w:val="center"/>
              <w:rPr>
                <w:rFonts w:asciiTheme="minorHAnsi" w:hAnsiTheme="minorHAnsi" w:cstheme="minorHAnsi"/>
                <w:sz w:val="20"/>
                <w:szCs w:val="20"/>
              </w:rPr>
            </w:pPr>
            <w:r>
              <w:rPr>
                <w:rFonts w:asciiTheme="minorHAnsi" w:hAnsiTheme="minorHAnsi" w:cstheme="minorHAnsi"/>
                <w:sz w:val="20"/>
                <w:szCs w:val="20"/>
              </w:rPr>
              <w:t>Not Applicable</w:t>
            </w:r>
          </w:p>
        </w:tc>
      </w:tr>
    </w:tbl>
    <w:p w:rsidR="00CF7CFD" w:rsidRDefault="00CF7CFD" w:rsidP="000968C6">
      <w:pPr>
        <w:pStyle w:val="Reminders"/>
        <w:rPr>
          <w:rFonts w:asciiTheme="minorHAnsi" w:hAnsiTheme="minorHAnsi" w:cstheme="minorHAnsi"/>
          <w:sz w:val="22"/>
          <w:szCs w:val="22"/>
        </w:rPr>
      </w:pPr>
      <w:bookmarkStart w:id="15" w:name="_Toc214003087"/>
    </w:p>
    <w:p w:rsidR="00CF7CFD" w:rsidRDefault="00CF7CFD" w:rsidP="000968C6">
      <w:pPr>
        <w:pStyle w:val="Reminders"/>
        <w:rPr>
          <w:rFonts w:asciiTheme="minorHAnsi" w:hAnsiTheme="minorHAnsi" w:cstheme="minorHAnsi"/>
          <w:sz w:val="22"/>
          <w:szCs w:val="22"/>
        </w:rPr>
      </w:pPr>
    </w:p>
    <w:p w:rsidR="000968C6" w:rsidRPr="00CF7CFD" w:rsidRDefault="000968C6" w:rsidP="000968C6">
      <w:pPr>
        <w:pStyle w:val="Reminders"/>
        <w:rPr>
          <w:rFonts w:asciiTheme="minorHAnsi" w:hAnsiTheme="minorHAnsi" w:cstheme="minorHAnsi"/>
          <w:b/>
          <w:i w:val="0"/>
          <w:color w:val="auto"/>
          <w:sz w:val="22"/>
          <w:szCs w:val="22"/>
        </w:rPr>
      </w:pPr>
      <w:r w:rsidRPr="000968C6">
        <w:rPr>
          <w:rFonts w:asciiTheme="minorHAnsi" w:hAnsiTheme="minorHAnsi" w:cstheme="minorHAnsi"/>
          <w:b/>
          <w:i w:val="0"/>
          <w:color w:val="auto"/>
          <w:sz w:val="22"/>
          <w:szCs w:val="22"/>
        </w:rPr>
        <w:t>Net to Gross</w:t>
      </w:r>
    </w:p>
    <w:p w:rsidR="000968C6" w:rsidRPr="00CE63E7" w:rsidRDefault="000968C6" w:rsidP="00CE63E7">
      <w:pPr>
        <w:rPr>
          <w:rFonts w:asciiTheme="minorHAnsi" w:hAnsiTheme="minorHAnsi" w:cstheme="minorHAnsi"/>
          <w:sz w:val="22"/>
          <w:szCs w:val="22"/>
        </w:rPr>
      </w:pPr>
      <w:r w:rsidRPr="00CE63E7">
        <w:rPr>
          <w:rFonts w:asciiTheme="minorHAnsi" w:hAnsiTheme="minorHAnsi" w:cstheme="minorHAnsi"/>
          <w:sz w:val="22"/>
          <w:szCs w:val="22"/>
        </w:rPr>
        <w:t xml:space="preserve">The NTG value was obtained from the “DEER2011_NTGR_2012-05-16.xls” on the DEER website as required by Version </w:t>
      </w:r>
      <w:r w:rsidR="006B4A48" w:rsidRPr="00CE63E7">
        <w:rPr>
          <w:rFonts w:asciiTheme="minorHAnsi" w:hAnsiTheme="minorHAnsi" w:cstheme="minorHAnsi"/>
          <w:sz w:val="22"/>
          <w:szCs w:val="22"/>
        </w:rPr>
        <w:t>5</w:t>
      </w:r>
      <w:r w:rsidRPr="00CE63E7">
        <w:rPr>
          <w:rFonts w:asciiTheme="minorHAnsi" w:hAnsiTheme="minorHAnsi" w:cstheme="minorHAnsi"/>
          <w:sz w:val="22"/>
          <w:szCs w:val="22"/>
        </w:rPr>
        <w:t xml:space="preserve"> of the California Public Utilities Commission (CPUC) Energy Efficiency Policy Manual </w:t>
      </w:r>
      <w:r w:rsidR="009138A0" w:rsidRPr="00CE63E7">
        <w:rPr>
          <w:rFonts w:asciiTheme="minorHAnsi" w:hAnsiTheme="minorHAnsi" w:cstheme="minorHAnsi"/>
          <w:sz w:val="22"/>
          <w:szCs w:val="22"/>
        </w:rPr>
        <w:t>[351]</w:t>
      </w:r>
      <w:r w:rsidRPr="00CE63E7">
        <w:rPr>
          <w:rFonts w:asciiTheme="minorHAnsi" w:hAnsiTheme="minorHAnsi" w:cstheme="minorHAnsi"/>
          <w:sz w:val="22"/>
          <w:szCs w:val="22"/>
        </w:rPr>
        <w:t>. The relevant NT</w:t>
      </w:r>
      <w:r w:rsidR="00CE63E7">
        <w:rPr>
          <w:rFonts w:asciiTheme="minorHAnsi" w:hAnsiTheme="minorHAnsi" w:cstheme="minorHAnsi"/>
          <w:sz w:val="22"/>
          <w:szCs w:val="22"/>
        </w:rPr>
        <w:t xml:space="preserve">GR for this measure is shown in </w:t>
      </w:r>
      <w:r w:rsidR="00CE63E7">
        <w:rPr>
          <w:rFonts w:asciiTheme="minorHAnsi" w:hAnsiTheme="minorHAnsi" w:cstheme="minorHAnsi"/>
          <w:sz w:val="22"/>
          <w:szCs w:val="22"/>
        </w:rPr>
        <w:fldChar w:fldCharType="begin"/>
      </w:r>
      <w:r w:rsidR="00CE63E7">
        <w:rPr>
          <w:rFonts w:asciiTheme="minorHAnsi" w:hAnsiTheme="minorHAnsi" w:cstheme="minorHAnsi"/>
          <w:sz w:val="22"/>
          <w:szCs w:val="22"/>
        </w:rPr>
        <w:instrText xml:space="preserve"> REF _Ref397425880 \h </w:instrText>
      </w:r>
      <w:r w:rsidR="00CE63E7">
        <w:rPr>
          <w:rFonts w:asciiTheme="minorHAnsi" w:hAnsiTheme="minorHAnsi" w:cstheme="minorHAnsi"/>
          <w:sz w:val="22"/>
          <w:szCs w:val="22"/>
        </w:rPr>
      </w:r>
      <w:r w:rsidR="00CE63E7">
        <w:rPr>
          <w:rFonts w:asciiTheme="minorHAnsi" w:hAnsiTheme="minorHAnsi" w:cstheme="minorHAnsi"/>
          <w:sz w:val="22"/>
          <w:szCs w:val="22"/>
        </w:rPr>
        <w:fldChar w:fldCharType="separate"/>
      </w:r>
      <w:r w:rsidR="00B855C3" w:rsidRPr="00697868">
        <w:rPr>
          <w:rFonts w:asciiTheme="minorHAnsi" w:hAnsiTheme="minorHAnsi" w:cstheme="minorHAnsi"/>
          <w:sz w:val="22"/>
          <w:szCs w:val="22"/>
        </w:rPr>
        <w:t xml:space="preserve">Table </w:t>
      </w:r>
      <w:r w:rsidR="00B855C3">
        <w:rPr>
          <w:rFonts w:asciiTheme="minorHAnsi" w:hAnsiTheme="minorHAnsi" w:cstheme="minorHAnsi"/>
          <w:noProof/>
          <w:sz w:val="22"/>
          <w:szCs w:val="22"/>
        </w:rPr>
        <w:t>3</w:t>
      </w:r>
      <w:r w:rsidR="00CE63E7">
        <w:rPr>
          <w:rFonts w:asciiTheme="minorHAnsi" w:hAnsiTheme="minorHAnsi" w:cstheme="minorHAnsi"/>
          <w:sz w:val="22"/>
          <w:szCs w:val="22"/>
        </w:rPr>
        <w:fldChar w:fldCharType="end"/>
      </w:r>
      <w:r w:rsidR="00CE63E7">
        <w:rPr>
          <w:rFonts w:asciiTheme="minorHAnsi" w:hAnsiTheme="minorHAnsi" w:cstheme="minorHAnsi"/>
          <w:sz w:val="22"/>
          <w:szCs w:val="22"/>
        </w:rPr>
        <w:t xml:space="preserve"> </w:t>
      </w:r>
      <w:r w:rsidRPr="00CE63E7">
        <w:rPr>
          <w:rFonts w:asciiTheme="minorHAnsi" w:hAnsiTheme="minorHAnsi" w:cstheme="minorHAnsi"/>
          <w:sz w:val="22"/>
          <w:szCs w:val="22"/>
        </w:rPr>
        <w:t>below.</w:t>
      </w:r>
    </w:p>
    <w:p w:rsidR="000E7788" w:rsidRDefault="000E7788" w:rsidP="000968C6">
      <w:pPr>
        <w:rPr>
          <w:rFonts w:asciiTheme="minorHAnsi" w:hAnsiTheme="minorHAnsi" w:cstheme="minorHAnsi"/>
          <w:sz w:val="22"/>
          <w:szCs w:val="22"/>
        </w:rPr>
      </w:pPr>
    </w:p>
    <w:p w:rsidR="000E7788" w:rsidRDefault="000E7788" w:rsidP="000968C6">
      <w:pPr>
        <w:rPr>
          <w:rFonts w:asciiTheme="minorHAnsi" w:hAnsiTheme="minorHAnsi" w:cstheme="minorHAnsi"/>
          <w:sz w:val="22"/>
          <w:szCs w:val="22"/>
        </w:rPr>
      </w:pPr>
    </w:p>
    <w:p w:rsidR="000E7788" w:rsidRDefault="000E7788" w:rsidP="000968C6">
      <w:pPr>
        <w:rPr>
          <w:rFonts w:asciiTheme="minorHAnsi" w:hAnsiTheme="minorHAnsi" w:cstheme="minorHAnsi"/>
          <w:sz w:val="22"/>
          <w:szCs w:val="22"/>
        </w:rPr>
      </w:pPr>
    </w:p>
    <w:p w:rsidR="000E7788" w:rsidRPr="00697868" w:rsidRDefault="000E7788" w:rsidP="000968C6">
      <w:pPr>
        <w:rPr>
          <w:rFonts w:asciiTheme="minorHAnsi" w:hAnsiTheme="minorHAnsi" w:cstheme="minorHAnsi"/>
          <w:sz w:val="22"/>
          <w:szCs w:val="22"/>
        </w:rPr>
      </w:pPr>
    </w:p>
    <w:p w:rsidR="000968C6" w:rsidRPr="00697868" w:rsidRDefault="000968C6" w:rsidP="000968C6">
      <w:pPr>
        <w:rPr>
          <w:rFonts w:asciiTheme="minorHAnsi" w:hAnsiTheme="minorHAnsi" w:cstheme="minorHAnsi"/>
          <w:sz w:val="22"/>
          <w:szCs w:val="22"/>
        </w:rPr>
      </w:pPr>
    </w:p>
    <w:p w:rsidR="00EC7E17" w:rsidRDefault="00EC7E17" w:rsidP="000968C6">
      <w:pPr>
        <w:pStyle w:val="Caption"/>
        <w:jc w:val="center"/>
        <w:rPr>
          <w:rFonts w:asciiTheme="minorHAnsi" w:hAnsiTheme="minorHAnsi" w:cstheme="minorHAnsi"/>
          <w:sz w:val="22"/>
          <w:szCs w:val="22"/>
        </w:rPr>
      </w:pPr>
      <w:bookmarkStart w:id="16" w:name="_Ref377904128"/>
    </w:p>
    <w:p w:rsidR="000968C6" w:rsidRPr="00697868" w:rsidRDefault="000968C6" w:rsidP="000968C6">
      <w:pPr>
        <w:pStyle w:val="Caption"/>
        <w:jc w:val="center"/>
        <w:rPr>
          <w:rFonts w:asciiTheme="minorHAnsi" w:hAnsiTheme="minorHAnsi" w:cstheme="minorHAnsi"/>
          <w:sz w:val="22"/>
          <w:szCs w:val="22"/>
        </w:rPr>
      </w:pPr>
      <w:bookmarkStart w:id="17" w:name="_Ref397425880"/>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B855C3">
        <w:rPr>
          <w:rFonts w:asciiTheme="minorHAnsi" w:hAnsiTheme="minorHAnsi" w:cstheme="minorHAnsi"/>
          <w:noProof/>
          <w:sz w:val="22"/>
          <w:szCs w:val="22"/>
        </w:rPr>
        <w:t>3</w:t>
      </w:r>
      <w:r w:rsidRPr="00697868">
        <w:rPr>
          <w:rFonts w:asciiTheme="minorHAnsi" w:hAnsiTheme="minorHAnsi" w:cstheme="minorHAnsi"/>
          <w:sz w:val="22"/>
          <w:szCs w:val="22"/>
        </w:rPr>
        <w:fldChar w:fldCharType="end"/>
      </w:r>
      <w:bookmarkEnd w:id="16"/>
      <w:bookmarkEnd w:id="17"/>
      <w:r w:rsidRPr="00697868">
        <w:rPr>
          <w:rFonts w:asciiTheme="minorHAnsi" w:hAnsiTheme="minorHAnsi" w:cstheme="minorHAnsi"/>
          <w:sz w:val="22"/>
          <w:szCs w:val="22"/>
        </w:rPr>
        <w:t xml:space="preserve"> Net-to-Gross Ratio</w:t>
      </w:r>
    </w:p>
    <w:tbl>
      <w:tblPr>
        <w:tblStyle w:val="TableContemporary"/>
        <w:tblW w:w="4381" w:type="pct"/>
        <w:jc w:val="center"/>
        <w:tblInd w:w="1186" w:type="dxa"/>
        <w:tblLook w:val="01E0" w:firstRow="1" w:lastRow="1" w:firstColumn="1" w:lastColumn="1" w:noHBand="0" w:noVBand="0"/>
      </w:tblPr>
      <w:tblGrid>
        <w:gridCol w:w="1353"/>
        <w:gridCol w:w="2995"/>
        <w:gridCol w:w="955"/>
        <w:gridCol w:w="1081"/>
        <w:gridCol w:w="1331"/>
        <w:gridCol w:w="675"/>
      </w:tblGrid>
      <w:tr w:rsidR="00BD77E7" w:rsidRPr="00697868" w:rsidTr="00987843">
        <w:trPr>
          <w:cnfStyle w:val="100000000000" w:firstRow="1" w:lastRow="0" w:firstColumn="0" w:lastColumn="0" w:oddVBand="0" w:evenVBand="0" w:oddHBand="0" w:evenHBand="0" w:firstRowFirstColumn="0" w:firstRowLastColumn="0" w:lastRowFirstColumn="0" w:lastRowLastColumn="0"/>
          <w:jc w:val="center"/>
        </w:trPr>
        <w:tc>
          <w:tcPr>
            <w:tcW w:w="806" w:type="pct"/>
            <w:vAlign w:val="center"/>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NTGR_ID*</w:t>
            </w:r>
          </w:p>
        </w:tc>
        <w:tc>
          <w:tcPr>
            <w:tcW w:w="1785" w:type="pct"/>
            <w:vAlign w:val="center"/>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Description*</w:t>
            </w:r>
          </w:p>
        </w:tc>
        <w:tc>
          <w:tcPr>
            <w:tcW w:w="569" w:type="pct"/>
            <w:vAlign w:val="center"/>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Sector*</w:t>
            </w:r>
          </w:p>
        </w:tc>
        <w:tc>
          <w:tcPr>
            <w:tcW w:w="644" w:type="pct"/>
            <w:vAlign w:val="center"/>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BldgType*</w:t>
            </w:r>
          </w:p>
        </w:tc>
        <w:tc>
          <w:tcPr>
            <w:tcW w:w="793" w:type="pct"/>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ProgDelivID</w:t>
            </w:r>
          </w:p>
        </w:tc>
        <w:tc>
          <w:tcPr>
            <w:tcW w:w="402" w:type="pct"/>
            <w:vAlign w:val="center"/>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NTG*</w:t>
            </w:r>
          </w:p>
        </w:tc>
      </w:tr>
      <w:tr w:rsidR="00E22B38" w:rsidRPr="00697868" w:rsidTr="00987843">
        <w:trPr>
          <w:cnfStyle w:val="000000100000" w:firstRow="0" w:lastRow="0" w:firstColumn="0" w:lastColumn="0" w:oddVBand="0" w:evenVBand="0" w:oddHBand="1" w:evenHBand="0" w:firstRowFirstColumn="0" w:firstRowLastColumn="0" w:lastRowFirstColumn="0" w:lastRowLastColumn="0"/>
          <w:jc w:val="center"/>
        </w:trPr>
        <w:tc>
          <w:tcPr>
            <w:tcW w:w="806" w:type="pct"/>
            <w:vAlign w:val="center"/>
          </w:tcPr>
          <w:p w:rsidR="000E7788" w:rsidRPr="000E7788" w:rsidRDefault="000E7788" w:rsidP="000E7788">
            <w:pPr>
              <w:jc w:val="center"/>
              <w:rPr>
                <w:rFonts w:asciiTheme="minorHAnsi" w:hAnsiTheme="minorHAnsi" w:cstheme="minorHAnsi"/>
                <w:sz w:val="20"/>
                <w:szCs w:val="20"/>
              </w:rPr>
            </w:pPr>
            <w:r w:rsidRPr="000E7788">
              <w:rPr>
                <w:rFonts w:asciiTheme="minorHAnsi" w:hAnsiTheme="minorHAnsi" w:cstheme="minorHAnsi"/>
                <w:sz w:val="20"/>
                <w:szCs w:val="20"/>
              </w:rPr>
              <w:t>Res-Default&gt;2</w:t>
            </w:r>
          </w:p>
          <w:p w:rsidR="00E22B38" w:rsidRPr="00FE5217" w:rsidRDefault="00E22B38" w:rsidP="009824E9">
            <w:pPr>
              <w:jc w:val="center"/>
              <w:rPr>
                <w:rFonts w:asciiTheme="minorHAnsi" w:hAnsiTheme="minorHAnsi" w:cstheme="minorHAnsi"/>
                <w:sz w:val="20"/>
                <w:szCs w:val="20"/>
              </w:rPr>
            </w:pPr>
          </w:p>
        </w:tc>
        <w:tc>
          <w:tcPr>
            <w:tcW w:w="1785" w:type="pct"/>
            <w:vAlign w:val="center"/>
          </w:tcPr>
          <w:p w:rsidR="000E7788" w:rsidRPr="000E7788" w:rsidRDefault="000E7788" w:rsidP="000E7788">
            <w:pPr>
              <w:jc w:val="center"/>
              <w:rPr>
                <w:rFonts w:asciiTheme="minorHAnsi" w:hAnsiTheme="minorHAnsi" w:cstheme="minorHAnsi"/>
                <w:sz w:val="20"/>
                <w:szCs w:val="20"/>
              </w:rPr>
            </w:pPr>
            <w:r w:rsidRPr="000E7788">
              <w:rPr>
                <w:rFonts w:asciiTheme="minorHAnsi" w:hAnsiTheme="minorHAnsi" w:cstheme="minorHAnsi"/>
                <w:sz w:val="20"/>
                <w:szCs w:val="20"/>
              </w:rPr>
              <w:t>All other EEM with no evaluated NTGR; existing EEM with same delivery mechanism for more than 2 years</w:t>
            </w:r>
          </w:p>
          <w:p w:rsidR="00E22B38" w:rsidRPr="00FE5217" w:rsidRDefault="00E22B38" w:rsidP="009824E9">
            <w:pPr>
              <w:jc w:val="center"/>
              <w:rPr>
                <w:rFonts w:asciiTheme="minorHAnsi" w:hAnsiTheme="minorHAnsi" w:cstheme="minorHAnsi"/>
                <w:sz w:val="20"/>
                <w:szCs w:val="20"/>
              </w:rPr>
            </w:pPr>
          </w:p>
        </w:tc>
        <w:tc>
          <w:tcPr>
            <w:tcW w:w="569" w:type="pct"/>
            <w:vAlign w:val="center"/>
          </w:tcPr>
          <w:p w:rsidR="00E22B38" w:rsidRDefault="000E7788" w:rsidP="009824E9">
            <w:pPr>
              <w:jc w:val="center"/>
              <w:rPr>
                <w:rFonts w:asciiTheme="minorHAnsi" w:hAnsiTheme="minorHAnsi" w:cstheme="minorHAnsi"/>
                <w:sz w:val="20"/>
                <w:szCs w:val="20"/>
              </w:rPr>
            </w:pPr>
            <w:r>
              <w:rPr>
                <w:rFonts w:asciiTheme="minorHAnsi" w:hAnsiTheme="minorHAnsi" w:cstheme="minorHAnsi"/>
                <w:sz w:val="20"/>
                <w:szCs w:val="20"/>
              </w:rPr>
              <w:t>Res</w:t>
            </w:r>
          </w:p>
        </w:tc>
        <w:tc>
          <w:tcPr>
            <w:tcW w:w="644" w:type="pct"/>
            <w:vAlign w:val="center"/>
          </w:tcPr>
          <w:p w:rsidR="00E22B38" w:rsidRDefault="000E7788" w:rsidP="009824E9">
            <w:pPr>
              <w:jc w:val="center"/>
              <w:rPr>
                <w:rFonts w:asciiTheme="minorHAnsi" w:hAnsiTheme="minorHAnsi" w:cstheme="minorHAnsi"/>
                <w:sz w:val="20"/>
                <w:szCs w:val="20"/>
              </w:rPr>
            </w:pPr>
            <w:r>
              <w:rPr>
                <w:rFonts w:asciiTheme="minorHAnsi" w:hAnsiTheme="minorHAnsi" w:cstheme="minorHAnsi"/>
                <w:sz w:val="20"/>
                <w:szCs w:val="20"/>
              </w:rPr>
              <w:t>Any</w:t>
            </w:r>
          </w:p>
        </w:tc>
        <w:tc>
          <w:tcPr>
            <w:tcW w:w="793" w:type="pct"/>
            <w:vAlign w:val="center"/>
          </w:tcPr>
          <w:p w:rsidR="00E22B38" w:rsidRDefault="000E7788" w:rsidP="009824E9">
            <w:pPr>
              <w:jc w:val="center"/>
              <w:rPr>
                <w:rFonts w:asciiTheme="minorHAnsi" w:hAnsiTheme="minorHAnsi" w:cstheme="minorHAnsi"/>
                <w:sz w:val="20"/>
                <w:szCs w:val="20"/>
              </w:rPr>
            </w:pPr>
            <w:r>
              <w:rPr>
                <w:rFonts w:asciiTheme="minorHAnsi" w:hAnsiTheme="minorHAnsi" w:cstheme="minorHAnsi"/>
                <w:sz w:val="20"/>
                <w:szCs w:val="20"/>
              </w:rPr>
              <w:t>All</w:t>
            </w:r>
          </w:p>
        </w:tc>
        <w:tc>
          <w:tcPr>
            <w:tcW w:w="402" w:type="pct"/>
            <w:vAlign w:val="center"/>
          </w:tcPr>
          <w:p w:rsidR="00E22B38" w:rsidRDefault="000E7788" w:rsidP="009824E9">
            <w:pPr>
              <w:jc w:val="center"/>
              <w:rPr>
                <w:rFonts w:asciiTheme="minorHAnsi" w:hAnsiTheme="minorHAnsi" w:cstheme="minorHAnsi"/>
                <w:sz w:val="20"/>
                <w:szCs w:val="20"/>
              </w:rPr>
            </w:pPr>
            <w:r>
              <w:rPr>
                <w:rFonts w:asciiTheme="minorHAnsi" w:hAnsiTheme="minorHAnsi" w:cstheme="minorHAnsi"/>
                <w:sz w:val="20"/>
                <w:szCs w:val="20"/>
              </w:rPr>
              <w:t>0.55</w:t>
            </w:r>
          </w:p>
        </w:tc>
      </w:tr>
      <w:tr w:rsidR="00E22B38" w:rsidRPr="00697868" w:rsidTr="00987843">
        <w:trPr>
          <w:cnfStyle w:val="000000010000" w:firstRow="0" w:lastRow="0" w:firstColumn="0" w:lastColumn="0" w:oddVBand="0" w:evenVBand="0" w:oddHBand="0" w:evenHBand="1" w:firstRowFirstColumn="0" w:firstRowLastColumn="0" w:lastRowFirstColumn="0" w:lastRowLastColumn="0"/>
          <w:jc w:val="center"/>
        </w:trPr>
        <w:tc>
          <w:tcPr>
            <w:tcW w:w="806" w:type="pct"/>
            <w:vAlign w:val="center"/>
          </w:tcPr>
          <w:p w:rsidR="000E7788" w:rsidRPr="000E7788" w:rsidRDefault="000E7788" w:rsidP="000E7788">
            <w:pPr>
              <w:jc w:val="center"/>
              <w:rPr>
                <w:rFonts w:asciiTheme="minorHAnsi" w:hAnsiTheme="minorHAnsi" w:cstheme="minorHAnsi"/>
                <w:sz w:val="20"/>
                <w:szCs w:val="20"/>
              </w:rPr>
            </w:pPr>
            <w:r w:rsidRPr="000E7788">
              <w:rPr>
                <w:rFonts w:asciiTheme="minorHAnsi" w:hAnsiTheme="minorHAnsi" w:cstheme="minorHAnsi"/>
                <w:sz w:val="20"/>
                <w:szCs w:val="20"/>
              </w:rPr>
              <w:t>Com-Default&gt;2yrs</w:t>
            </w:r>
          </w:p>
          <w:p w:rsidR="00E22B38" w:rsidRPr="00FE5217" w:rsidRDefault="00E22B38" w:rsidP="000E7788">
            <w:pPr>
              <w:jc w:val="center"/>
              <w:rPr>
                <w:rFonts w:asciiTheme="minorHAnsi" w:hAnsiTheme="minorHAnsi" w:cstheme="minorHAnsi"/>
                <w:sz w:val="20"/>
                <w:szCs w:val="20"/>
              </w:rPr>
            </w:pPr>
          </w:p>
        </w:tc>
        <w:tc>
          <w:tcPr>
            <w:tcW w:w="1785" w:type="pct"/>
            <w:vAlign w:val="center"/>
          </w:tcPr>
          <w:p w:rsidR="000E7788" w:rsidRPr="000E7788" w:rsidRDefault="000E7788" w:rsidP="000E7788">
            <w:pPr>
              <w:jc w:val="center"/>
              <w:rPr>
                <w:rFonts w:asciiTheme="minorHAnsi" w:hAnsiTheme="minorHAnsi" w:cstheme="minorHAnsi"/>
                <w:sz w:val="20"/>
                <w:szCs w:val="20"/>
              </w:rPr>
            </w:pPr>
            <w:r w:rsidRPr="000E7788">
              <w:rPr>
                <w:rFonts w:asciiTheme="minorHAnsi" w:hAnsiTheme="minorHAnsi" w:cstheme="minorHAnsi"/>
                <w:sz w:val="20"/>
                <w:szCs w:val="20"/>
              </w:rPr>
              <w:t>All other EEMs with no evaluated NTGR; existing EEM in programs with same delivery mechanism for more than 2 years</w:t>
            </w:r>
          </w:p>
          <w:p w:rsidR="00E22B38" w:rsidRPr="00FE5217" w:rsidRDefault="00E22B38" w:rsidP="009824E9">
            <w:pPr>
              <w:jc w:val="center"/>
              <w:rPr>
                <w:rFonts w:asciiTheme="minorHAnsi" w:hAnsiTheme="minorHAnsi" w:cstheme="minorHAnsi"/>
                <w:sz w:val="20"/>
                <w:szCs w:val="20"/>
              </w:rPr>
            </w:pPr>
          </w:p>
        </w:tc>
        <w:tc>
          <w:tcPr>
            <w:tcW w:w="569" w:type="pct"/>
            <w:vAlign w:val="center"/>
          </w:tcPr>
          <w:p w:rsidR="00E22B38" w:rsidRDefault="000E7788" w:rsidP="009824E9">
            <w:pPr>
              <w:jc w:val="center"/>
              <w:rPr>
                <w:rFonts w:asciiTheme="minorHAnsi" w:hAnsiTheme="minorHAnsi" w:cstheme="minorHAnsi"/>
                <w:sz w:val="20"/>
                <w:szCs w:val="20"/>
              </w:rPr>
            </w:pPr>
            <w:r>
              <w:rPr>
                <w:rFonts w:asciiTheme="minorHAnsi" w:hAnsiTheme="minorHAnsi" w:cstheme="minorHAnsi"/>
                <w:sz w:val="20"/>
                <w:szCs w:val="20"/>
              </w:rPr>
              <w:t>Com</w:t>
            </w:r>
          </w:p>
        </w:tc>
        <w:tc>
          <w:tcPr>
            <w:tcW w:w="644" w:type="pct"/>
            <w:vAlign w:val="center"/>
          </w:tcPr>
          <w:p w:rsidR="00E22B38" w:rsidRDefault="000E7788" w:rsidP="009824E9">
            <w:pPr>
              <w:jc w:val="center"/>
              <w:rPr>
                <w:rFonts w:asciiTheme="minorHAnsi" w:hAnsiTheme="minorHAnsi" w:cstheme="minorHAnsi"/>
                <w:sz w:val="20"/>
                <w:szCs w:val="20"/>
              </w:rPr>
            </w:pPr>
            <w:r>
              <w:rPr>
                <w:rFonts w:asciiTheme="minorHAnsi" w:hAnsiTheme="minorHAnsi" w:cstheme="minorHAnsi"/>
                <w:sz w:val="20"/>
                <w:szCs w:val="20"/>
              </w:rPr>
              <w:t>Any</w:t>
            </w:r>
          </w:p>
        </w:tc>
        <w:tc>
          <w:tcPr>
            <w:tcW w:w="793" w:type="pct"/>
            <w:vAlign w:val="center"/>
          </w:tcPr>
          <w:p w:rsidR="00E22B38" w:rsidRDefault="000E7788" w:rsidP="009824E9">
            <w:pPr>
              <w:jc w:val="center"/>
              <w:rPr>
                <w:rFonts w:asciiTheme="minorHAnsi" w:hAnsiTheme="minorHAnsi" w:cstheme="minorHAnsi"/>
                <w:sz w:val="20"/>
                <w:szCs w:val="20"/>
              </w:rPr>
            </w:pPr>
            <w:r>
              <w:rPr>
                <w:rFonts w:asciiTheme="minorHAnsi" w:hAnsiTheme="minorHAnsi" w:cstheme="minorHAnsi"/>
                <w:sz w:val="20"/>
                <w:szCs w:val="20"/>
              </w:rPr>
              <w:t>All</w:t>
            </w:r>
          </w:p>
        </w:tc>
        <w:tc>
          <w:tcPr>
            <w:tcW w:w="402" w:type="pct"/>
            <w:vAlign w:val="center"/>
          </w:tcPr>
          <w:p w:rsidR="00E22B38" w:rsidRDefault="000E7788" w:rsidP="009824E9">
            <w:pPr>
              <w:jc w:val="center"/>
              <w:rPr>
                <w:rFonts w:asciiTheme="minorHAnsi" w:hAnsiTheme="minorHAnsi" w:cstheme="minorHAnsi"/>
                <w:sz w:val="20"/>
                <w:szCs w:val="20"/>
              </w:rPr>
            </w:pPr>
            <w:r>
              <w:rPr>
                <w:rFonts w:asciiTheme="minorHAnsi" w:hAnsiTheme="minorHAnsi" w:cstheme="minorHAnsi"/>
                <w:sz w:val="20"/>
                <w:szCs w:val="20"/>
              </w:rPr>
              <w:t>0.6</w:t>
            </w:r>
          </w:p>
        </w:tc>
      </w:tr>
      <w:tr w:rsidR="00E22B38" w:rsidRPr="00697868" w:rsidTr="00987843">
        <w:trPr>
          <w:cnfStyle w:val="000000100000" w:firstRow="0" w:lastRow="0" w:firstColumn="0" w:lastColumn="0" w:oddVBand="0" w:evenVBand="0" w:oddHBand="1" w:evenHBand="0" w:firstRowFirstColumn="0" w:firstRowLastColumn="0" w:lastRowFirstColumn="0" w:lastRowLastColumn="0"/>
          <w:jc w:val="center"/>
        </w:trPr>
        <w:tc>
          <w:tcPr>
            <w:tcW w:w="806" w:type="pct"/>
            <w:vAlign w:val="center"/>
          </w:tcPr>
          <w:p w:rsidR="000E7788" w:rsidRPr="000E7788" w:rsidRDefault="000E7788" w:rsidP="000E7788">
            <w:pPr>
              <w:jc w:val="center"/>
              <w:rPr>
                <w:rFonts w:asciiTheme="minorHAnsi" w:hAnsiTheme="minorHAnsi" w:cstheme="minorHAnsi"/>
                <w:sz w:val="20"/>
                <w:szCs w:val="20"/>
              </w:rPr>
            </w:pPr>
            <w:r w:rsidRPr="000E7788">
              <w:rPr>
                <w:rFonts w:asciiTheme="minorHAnsi" w:hAnsiTheme="minorHAnsi" w:cstheme="minorHAnsi"/>
                <w:sz w:val="20"/>
                <w:szCs w:val="20"/>
              </w:rPr>
              <w:t>Ind-Default&gt;2yrs</w:t>
            </w:r>
          </w:p>
          <w:p w:rsidR="00E22B38" w:rsidRPr="00FE5217" w:rsidRDefault="00E22B38" w:rsidP="009824E9">
            <w:pPr>
              <w:jc w:val="center"/>
              <w:rPr>
                <w:rFonts w:asciiTheme="minorHAnsi" w:hAnsiTheme="minorHAnsi" w:cstheme="minorHAnsi"/>
                <w:sz w:val="20"/>
                <w:szCs w:val="20"/>
              </w:rPr>
            </w:pPr>
          </w:p>
        </w:tc>
        <w:tc>
          <w:tcPr>
            <w:tcW w:w="1785" w:type="pct"/>
            <w:vAlign w:val="center"/>
          </w:tcPr>
          <w:p w:rsidR="000E7788" w:rsidRPr="000E7788" w:rsidRDefault="000E7788" w:rsidP="000E7788">
            <w:pPr>
              <w:jc w:val="center"/>
              <w:rPr>
                <w:rFonts w:asciiTheme="minorHAnsi" w:hAnsiTheme="minorHAnsi" w:cstheme="minorHAnsi"/>
                <w:sz w:val="20"/>
                <w:szCs w:val="20"/>
              </w:rPr>
            </w:pPr>
            <w:r w:rsidRPr="000E7788">
              <w:rPr>
                <w:rFonts w:asciiTheme="minorHAnsi" w:hAnsiTheme="minorHAnsi" w:cstheme="minorHAnsi"/>
                <w:sz w:val="20"/>
                <w:szCs w:val="20"/>
              </w:rPr>
              <w:t>All other EEMs with no evaluated NTGR; existing EEM in programs with same delivery mechanism for more than 2 years</w:t>
            </w:r>
          </w:p>
          <w:p w:rsidR="00E22B38" w:rsidRPr="00FE5217" w:rsidRDefault="00E22B38" w:rsidP="009824E9">
            <w:pPr>
              <w:jc w:val="center"/>
              <w:rPr>
                <w:rFonts w:asciiTheme="minorHAnsi" w:hAnsiTheme="minorHAnsi" w:cstheme="minorHAnsi"/>
                <w:sz w:val="20"/>
                <w:szCs w:val="20"/>
              </w:rPr>
            </w:pPr>
          </w:p>
        </w:tc>
        <w:tc>
          <w:tcPr>
            <w:tcW w:w="569" w:type="pct"/>
            <w:vAlign w:val="center"/>
          </w:tcPr>
          <w:p w:rsidR="00E22B38" w:rsidRDefault="000E7788" w:rsidP="009824E9">
            <w:pPr>
              <w:jc w:val="center"/>
              <w:rPr>
                <w:rFonts w:asciiTheme="minorHAnsi" w:hAnsiTheme="minorHAnsi" w:cstheme="minorHAnsi"/>
                <w:sz w:val="20"/>
                <w:szCs w:val="20"/>
              </w:rPr>
            </w:pPr>
            <w:r>
              <w:rPr>
                <w:rFonts w:asciiTheme="minorHAnsi" w:hAnsiTheme="minorHAnsi" w:cstheme="minorHAnsi"/>
                <w:sz w:val="20"/>
                <w:szCs w:val="20"/>
              </w:rPr>
              <w:t>Ind</w:t>
            </w:r>
          </w:p>
        </w:tc>
        <w:tc>
          <w:tcPr>
            <w:tcW w:w="644" w:type="pct"/>
            <w:vAlign w:val="center"/>
          </w:tcPr>
          <w:p w:rsidR="00E22B38" w:rsidRDefault="000E7788" w:rsidP="009824E9">
            <w:pPr>
              <w:jc w:val="center"/>
              <w:rPr>
                <w:rFonts w:asciiTheme="minorHAnsi" w:hAnsiTheme="minorHAnsi" w:cstheme="minorHAnsi"/>
                <w:sz w:val="20"/>
                <w:szCs w:val="20"/>
              </w:rPr>
            </w:pPr>
            <w:r>
              <w:rPr>
                <w:rFonts w:asciiTheme="minorHAnsi" w:hAnsiTheme="minorHAnsi" w:cstheme="minorHAnsi"/>
                <w:sz w:val="20"/>
                <w:szCs w:val="20"/>
              </w:rPr>
              <w:t>Any</w:t>
            </w:r>
          </w:p>
        </w:tc>
        <w:tc>
          <w:tcPr>
            <w:tcW w:w="793" w:type="pct"/>
            <w:vAlign w:val="center"/>
          </w:tcPr>
          <w:p w:rsidR="00E22B38" w:rsidRDefault="000E7788" w:rsidP="009824E9">
            <w:pPr>
              <w:jc w:val="center"/>
              <w:rPr>
                <w:rFonts w:asciiTheme="minorHAnsi" w:hAnsiTheme="minorHAnsi" w:cstheme="minorHAnsi"/>
                <w:sz w:val="20"/>
                <w:szCs w:val="20"/>
              </w:rPr>
            </w:pPr>
            <w:r>
              <w:rPr>
                <w:rFonts w:asciiTheme="minorHAnsi" w:hAnsiTheme="minorHAnsi" w:cstheme="minorHAnsi"/>
                <w:sz w:val="20"/>
                <w:szCs w:val="20"/>
              </w:rPr>
              <w:t>All</w:t>
            </w:r>
          </w:p>
        </w:tc>
        <w:tc>
          <w:tcPr>
            <w:tcW w:w="402" w:type="pct"/>
            <w:vAlign w:val="center"/>
          </w:tcPr>
          <w:p w:rsidR="00E22B38" w:rsidRDefault="000E7788" w:rsidP="009824E9">
            <w:pPr>
              <w:jc w:val="center"/>
              <w:rPr>
                <w:rFonts w:asciiTheme="minorHAnsi" w:hAnsiTheme="minorHAnsi" w:cstheme="minorHAnsi"/>
                <w:sz w:val="20"/>
                <w:szCs w:val="20"/>
              </w:rPr>
            </w:pPr>
            <w:r>
              <w:rPr>
                <w:rFonts w:asciiTheme="minorHAnsi" w:hAnsiTheme="minorHAnsi" w:cstheme="minorHAnsi"/>
                <w:sz w:val="20"/>
                <w:szCs w:val="20"/>
              </w:rPr>
              <w:t>0.6</w:t>
            </w:r>
          </w:p>
        </w:tc>
      </w:tr>
      <w:tr w:rsidR="00E22B38" w:rsidRPr="00697868" w:rsidTr="00987843">
        <w:trPr>
          <w:cnfStyle w:val="000000010000" w:firstRow="0" w:lastRow="0" w:firstColumn="0" w:lastColumn="0" w:oddVBand="0" w:evenVBand="0" w:oddHBand="0" w:evenHBand="1" w:firstRowFirstColumn="0" w:firstRowLastColumn="0" w:lastRowFirstColumn="0" w:lastRowLastColumn="0"/>
          <w:jc w:val="center"/>
        </w:trPr>
        <w:tc>
          <w:tcPr>
            <w:tcW w:w="806" w:type="pct"/>
            <w:vAlign w:val="center"/>
          </w:tcPr>
          <w:p w:rsidR="000E7788" w:rsidRPr="000E7788" w:rsidRDefault="000E7788" w:rsidP="000E7788">
            <w:pPr>
              <w:jc w:val="center"/>
              <w:rPr>
                <w:rFonts w:asciiTheme="minorHAnsi" w:hAnsiTheme="minorHAnsi" w:cstheme="minorHAnsi"/>
                <w:sz w:val="20"/>
                <w:szCs w:val="20"/>
              </w:rPr>
            </w:pPr>
            <w:r w:rsidRPr="000E7788">
              <w:rPr>
                <w:rFonts w:asciiTheme="minorHAnsi" w:hAnsiTheme="minorHAnsi" w:cstheme="minorHAnsi"/>
                <w:sz w:val="20"/>
                <w:szCs w:val="20"/>
              </w:rPr>
              <w:t>Agric-Default&gt;2yrs</w:t>
            </w:r>
          </w:p>
          <w:p w:rsidR="00E22B38" w:rsidRPr="00FE5217" w:rsidRDefault="00E22B38" w:rsidP="009824E9">
            <w:pPr>
              <w:jc w:val="center"/>
              <w:rPr>
                <w:rFonts w:asciiTheme="minorHAnsi" w:hAnsiTheme="minorHAnsi" w:cstheme="minorHAnsi"/>
                <w:sz w:val="20"/>
                <w:szCs w:val="20"/>
              </w:rPr>
            </w:pPr>
          </w:p>
        </w:tc>
        <w:tc>
          <w:tcPr>
            <w:tcW w:w="1785" w:type="pct"/>
            <w:vAlign w:val="center"/>
          </w:tcPr>
          <w:p w:rsidR="000E7788" w:rsidRPr="000E7788" w:rsidRDefault="000E7788" w:rsidP="000E7788">
            <w:pPr>
              <w:jc w:val="center"/>
              <w:rPr>
                <w:rFonts w:asciiTheme="minorHAnsi" w:hAnsiTheme="minorHAnsi" w:cstheme="minorHAnsi"/>
                <w:sz w:val="20"/>
                <w:szCs w:val="20"/>
              </w:rPr>
            </w:pPr>
            <w:r w:rsidRPr="000E7788">
              <w:rPr>
                <w:rFonts w:asciiTheme="minorHAnsi" w:hAnsiTheme="minorHAnsi" w:cstheme="minorHAnsi"/>
                <w:sz w:val="20"/>
                <w:szCs w:val="20"/>
              </w:rPr>
              <w:t>All other EEMs with no evaluated NTGR; existing EEM in programs with same delivery mechanism for more than 2 years</w:t>
            </w:r>
          </w:p>
          <w:p w:rsidR="00E22B38" w:rsidRPr="00FE5217" w:rsidRDefault="00E22B38" w:rsidP="009824E9">
            <w:pPr>
              <w:jc w:val="center"/>
              <w:rPr>
                <w:rFonts w:asciiTheme="minorHAnsi" w:hAnsiTheme="minorHAnsi" w:cstheme="minorHAnsi"/>
                <w:sz w:val="20"/>
                <w:szCs w:val="20"/>
              </w:rPr>
            </w:pPr>
          </w:p>
        </w:tc>
        <w:tc>
          <w:tcPr>
            <w:tcW w:w="569" w:type="pct"/>
            <w:vAlign w:val="center"/>
          </w:tcPr>
          <w:p w:rsidR="00E22B38" w:rsidRDefault="000E7788" w:rsidP="009824E9">
            <w:pPr>
              <w:jc w:val="center"/>
              <w:rPr>
                <w:rFonts w:asciiTheme="minorHAnsi" w:hAnsiTheme="minorHAnsi" w:cstheme="minorHAnsi"/>
                <w:sz w:val="20"/>
                <w:szCs w:val="20"/>
              </w:rPr>
            </w:pPr>
            <w:r>
              <w:rPr>
                <w:rFonts w:asciiTheme="minorHAnsi" w:hAnsiTheme="minorHAnsi" w:cstheme="minorHAnsi"/>
                <w:sz w:val="20"/>
                <w:szCs w:val="20"/>
              </w:rPr>
              <w:t>Ag</w:t>
            </w:r>
          </w:p>
        </w:tc>
        <w:tc>
          <w:tcPr>
            <w:tcW w:w="644" w:type="pct"/>
            <w:vAlign w:val="center"/>
          </w:tcPr>
          <w:p w:rsidR="00E22B38" w:rsidRDefault="000E7788" w:rsidP="009824E9">
            <w:pPr>
              <w:jc w:val="center"/>
              <w:rPr>
                <w:rFonts w:asciiTheme="minorHAnsi" w:hAnsiTheme="minorHAnsi" w:cstheme="minorHAnsi"/>
                <w:sz w:val="20"/>
                <w:szCs w:val="20"/>
              </w:rPr>
            </w:pPr>
            <w:r>
              <w:rPr>
                <w:rFonts w:asciiTheme="minorHAnsi" w:hAnsiTheme="minorHAnsi" w:cstheme="minorHAnsi"/>
                <w:sz w:val="20"/>
                <w:szCs w:val="20"/>
              </w:rPr>
              <w:t>Any</w:t>
            </w:r>
          </w:p>
        </w:tc>
        <w:tc>
          <w:tcPr>
            <w:tcW w:w="793" w:type="pct"/>
            <w:vAlign w:val="center"/>
          </w:tcPr>
          <w:p w:rsidR="00E22B38" w:rsidRDefault="000E7788" w:rsidP="009824E9">
            <w:pPr>
              <w:jc w:val="center"/>
              <w:rPr>
                <w:rFonts w:asciiTheme="minorHAnsi" w:hAnsiTheme="minorHAnsi" w:cstheme="minorHAnsi"/>
                <w:sz w:val="20"/>
                <w:szCs w:val="20"/>
              </w:rPr>
            </w:pPr>
            <w:r>
              <w:rPr>
                <w:rFonts w:asciiTheme="minorHAnsi" w:hAnsiTheme="minorHAnsi" w:cstheme="minorHAnsi"/>
                <w:sz w:val="20"/>
                <w:szCs w:val="20"/>
              </w:rPr>
              <w:t>All</w:t>
            </w:r>
          </w:p>
        </w:tc>
        <w:tc>
          <w:tcPr>
            <w:tcW w:w="402" w:type="pct"/>
            <w:vAlign w:val="center"/>
          </w:tcPr>
          <w:p w:rsidR="00E22B38" w:rsidRDefault="000E7788" w:rsidP="009824E9">
            <w:pPr>
              <w:jc w:val="center"/>
              <w:rPr>
                <w:rFonts w:asciiTheme="minorHAnsi" w:hAnsiTheme="minorHAnsi" w:cstheme="minorHAnsi"/>
                <w:sz w:val="20"/>
                <w:szCs w:val="20"/>
              </w:rPr>
            </w:pPr>
            <w:r>
              <w:rPr>
                <w:rFonts w:asciiTheme="minorHAnsi" w:hAnsiTheme="minorHAnsi" w:cstheme="minorHAnsi"/>
                <w:sz w:val="20"/>
                <w:szCs w:val="20"/>
              </w:rPr>
              <w:t>0.6</w:t>
            </w:r>
          </w:p>
        </w:tc>
      </w:tr>
      <w:tr w:rsidR="00BD77E7" w:rsidRPr="00697868" w:rsidTr="00987843">
        <w:trPr>
          <w:cnfStyle w:val="000000100000" w:firstRow="0" w:lastRow="0" w:firstColumn="0" w:lastColumn="0" w:oddVBand="0" w:evenVBand="0" w:oddHBand="1" w:evenHBand="0" w:firstRowFirstColumn="0" w:firstRowLastColumn="0" w:lastRowFirstColumn="0" w:lastRowLastColumn="0"/>
          <w:jc w:val="center"/>
        </w:trPr>
        <w:tc>
          <w:tcPr>
            <w:tcW w:w="806" w:type="pct"/>
            <w:vAlign w:val="center"/>
          </w:tcPr>
          <w:p w:rsidR="000968C6" w:rsidRPr="00697868" w:rsidRDefault="00BD77E7" w:rsidP="000104CE">
            <w:pPr>
              <w:jc w:val="center"/>
              <w:rPr>
                <w:rFonts w:asciiTheme="minorHAnsi" w:hAnsiTheme="minorHAnsi" w:cstheme="minorHAnsi"/>
                <w:sz w:val="20"/>
                <w:szCs w:val="20"/>
              </w:rPr>
            </w:pPr>
            <w:r w:rsidRPr="00FE5217">
              <w:rPr>
                <w:rFonts w:asciiTheme="minorHAnsi" w:hAnsiTheme="minorHAnsi" w:cstheme="minorHAnsi"/>
                <w:sz w:val="20"/>
                <w:szCs w:val="20"/>
              </w:rPr>
              <w:t>Res-Default-HT</w:t>
            </w:r>
            <w:r w:rsidR="000104CE">
              <w:rPr>
                <w:rFonts w:asciiTheme="minorHAnsi" w:hAnsiTheme="minorHAnsi" w:cstheme="minorHAnsi"/>
                <w:sz w:val="20"/>
                <w:szCs w:val="20"/>
              </w:rPr>
              <w:t>R</w:t>
            </w:r>
            <w:r w:rsidRPr="00FE5217">
              <w:rPr>
                <w:rFonts w:asciiTheme="minorHAnsi" w:hAnsiTheme="minorHAnsi" w:cstheme="minorHAnsi"/>
                <w:sz w:val="20"/>
                <w:szCs w:val="20"/>
              </w:rPr>
              <w:t>-di</w:t>
            </w:r>
          </w:p>
        </w:tc>
        <w:tc>
          <w:tcPr>
            <w:tcW w:w="1785" w:type="pct"/>
            <w:vAlign w:val="center"/>
          </w:tcPr>
          <w:p w:rsidR="000968C6" w:rsidRPr="00697868" w:rsidRDefault="00BD77E7" w:rsidP="009824E9">
            <w:pPr>
              <w:jc w:val="center"/>
              <w:rPr>
                <w:rFonts w:asciiTheme="minorHAnsi" w:hAnsiTheme="minorHAnsi" w:cstheme="minorHAnsi"/>
                <w:sz w:val="20"/>
                <w:szCs w:val="20"/>
              </w:rPr>
            </w:pPr>
            <w:r w:rsidRPr="00FE5217">
              <w:rPr>
                <w:rFonts w:asciiTheme="minorHAnsi" w:hAnsiTheme="minorHAnsi" w:cstheme="minorHAnsi"/>
                <w:sz w:val="20"/>
                <w:szCs w:val="20"/>
              </w:rPr>
              <w:t>All other EEM with no evaluated NTGR; direct install hard-to-reach only.</w:t>
            </w:r>
          </w:p>
        </w:tc>
        <w:tc>
          <w:tcPr>
            <w:tcW w:w="569" w:type="pct"/>
            <w:vAlign w:val="center"/>
          </w:tcPr>
          <w:p w:rsidR="000968C6" w:rsidRPr="00697868" w:rsidRDefault="00BD77E7" w:rsidP="009824E9">
            <w:pPr>
              <w:jc w:val="center"/>
              <w:rPr>
                <w:rFonts w:asciiTheme="minorHAnsi" w:hAnsiTheme="minorHAnsi" w:cstheme="minorHAnsi"/>
                <w:sz w:val="20"/>
                <w:szCs w:val="20"/>
              </w:rPr>
            </w:pPr>
            <w:r>
              <w:rPr>
                <w:rFonts w:asciiTheme="minorHAnsi" w:hAnsiTheme="minorHAnsi" w:cstheme="minorHAnsi"/>
                <w:sz w:val="20"/>
                <w:szCs w:val="20"/>
              </w:rPr>
              <w:t>Res</w:t>
            </w:r>
          </w:p>
        </w:tc>
        <w:tc>
          <w:tcPr>
            <w:tcW w:w="644" w:type="pct"/>
            <w:vAlign w:val="center"/>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Any</w:t>
            </w:r>
          </w:p>
        </w:tc>
        <w:tc>
          <w:tcPr>
            <w:tcW w:w="793" w:type="pct"/>
            <w:vAlign w:val="center"/>
          </w:tcPr>
          <w:p w:rsidR="000968C6" w:rsidRPr="00697868" w:rsidRDefault="00BD77E7" w:rsidP="009824E9">
            <w:pPr>
              <w:jc w:val="center"/>
              <w:rPr>
                <w:rFonts w:asciiTheme="minorHAnsi" w:hAnsiTheme="minorHAnsi" w:cstheme="minorHAnsi"/>
                <w:sz w:val="20"/>
                <w:szCs w:val="20"/>
              </w:rPr>
            </w:pPr>
            <w:r>
              <w:rPr>
                <w:rFonts w:asciiTheme="minorHAnsi" w:hAnsiTheme="minorHAnsi" w:cstheme="minorHAnsi"/>
                <w:sz w:val="20"/>
                <w:szCs w:val="20"/>
              </w:rPr>
              <w:t>DirInstall</w:t>
            </w:r>
          </w:p>
        </w:tc>
        <w:tc>
          <w:tcPr>
            <w:tcW w:w="402" w:type="pct"/>
            <w:vAlign w:val="center"/>
          </w:tcPr>
          <w:p w:rsidR="000968C6" w:rsidRPr="00697868" w:rsidRDefault="00BD77E7" w:rsidP="009824E9">
            <w:pPr>
              <w:jc w:val="center"/>
              <w:rPr>
                <w:rFonts w:asciiTheme="minorHAnsi" w:hAnsiTheme="minorHAnsi" w:cstheme="minorHAnsi"/>
                <w:sz w:val="20"/>
                <w:szCs w:val="20"/>
              </w:rPr>
            </w:pPr>
            <w:r>
              <w:rPr>
                <w:rFonts w:asciiTheme="minorHAnsi" w:hAnsiTheme="minorHAnsi" w:cstheme="minorHAnsi"/>
                <w:sz w:val="20"/>
                <w:szCs w:val="20"/>
              </w:rPr>
              <w:t>0.85</w:t>
            </w:r>
          </w:p>
        </w:tc>
      </w:tr>
      <w:tr w:rsidR="00BD77E7" w:rsidRPr="00697868" w:rsidTr="00987843">
        <w:trPr>
          <w:cnfStyle w:val="000000010000" w:firstRow="0" w:lastRow="0" w:firstColumn="0" w:lastColumn="0" w:oddVBand="0" w:evenVBand="0" w:oddHBand="0" w:evenHBand="1" w:firstRowFirstColumn="0" w:firstRowLastColumn="0" w:lastRowFirstColumn="0" w:lastRowLastColumn="0"/>
          <w:jc w:val="center"/>
        </w:trPr>
        <w:tc>
          <w:tcPr>
            <w:tcW w:w="806" w:type="pct"/>
            <w:vAlign w:val="center"/>
          </w:tcPr>
          <w:p w:rsidR="00BD77E7" w:rsidRPr="00FE5217" w:rsidRDefault="00BD77E7" w:rsidP="000104CE">
            <w:pPr>
              <w:jc w:val="center"/>
              <w:rPr>
                <w:rFonts w:asciiTheme="minorHAnsi" w:hAnsiTheme="minorHAnsi" w:cstheme="minorHAnsi"/>
                <w:sz w:val="20"/>
                <w:szCs w:val="20"/>
              </w:rPr>
            </w:pPr>
            <w:r w:rsidRPr="00FE5217">
              <w:rPr>
                <w:rFonts w:asciiTheme="minorHAnsi" w:hAnsiTheme="minorHAnsi" w:cstheme="minorHAnsi"/>
                <w:sz w:val="20"/>
                <w:szCs w:val="20"/>
              </w:rPr>
              <w:t>Com-Default-HT</w:t>
            </w:r>
            <w:r w:rsidR="000104CE">
              <w:rPr>
                <w:rFonts w:asciiTheme="minorHAnsi" w:hAnsiTheme="minorHAnsi" w:cstheme="minorHAnsi"/>
                <w:sz w:val="20"/>
                <w:szCs w:val="20"/>
              </w:rPr>
              <w:t>R</w:t>
            </w:r>
            <w:r w:rsidRPr="00FE5217">
              <w:rPr>
                <w:rFonts w:asciiTheme="minorHAnsi" w:hAnsiTheme="minorHAnsi" w:cstheme="minorHAnsi"/>
                <w:sz w:val="20"/>
                <w:szCs w:val="20"/>
              </w:rPr>
              <w:t>-di</w:t>
            </w:r>
          </w:p>
        </w:tc>
        <w:tc>
          <w:tcPr>
            <w:tcW w:w="1785" w:type="pct"/>
            <w:vAlign w:val="center"/>
          </w:tcPr>
          <w:p w:rsidR="00BD77E7" w:rsidRPr="00697868" w:rsidRDefault="00BD77E7" w:rsidP="009824E9">
            <w:pPr>
              <w:jc w:val="center"/>
              <w:rPr>
                <w:rFonts w:asciiTheme="minorHAnsi" w:hAnsiTheme="minorHAnsi" w:cstheme="minorHAnsi"/>
                <w:sz w:val="20"/>
                <w:szCs w:val="20"/>
              </w:rPr>
            </w:pPr>
            <w:r w:rsidRPr="00FE5217">
              <w:rPr>
                <w:rFonts w:asciiTheme="minorHAnsi" w:hAnsiTheme="minorHAnsi" w:cstheme="minorHAnsi"/>
                <w:sz w:val="20"/>
                <w:szCs w:val="20"/>
              </w:rPr>
              <w:t>All other EEM with no evaluated NTGR; direct install to hard-to-reach only.</w:t>
            </w:r>
          </w:p>
        </w:tc>
        <w:tc>
          <w:tcPr>
            <w:tcW w:w="569" w:type="pct"/>
            <w:vAlign w:val="center"/>
          </w:tcPr>
          <w:p w:rsidR="00BD77E7" w:rsidRPr="00697868" w:rsidRDefault="00BD77E7" w:rsidP="009824E9">
            <w:pPr>
              <w:jc w:val="center"/>
              <w:rPr>
                <w:rFonts w:asciiTheme="minorHAnsi" w:hAnsiTheme="minorHAnsi" w:cstheme="minorHAnsi"/>
                <w:sz w:val="20"/>
                <w:szCs w:val="20"/>
              </w:rPr>
            </w:pPr>
            <w:r>
              <w:rPr>
                <w:rFonts w:asciiTheme="minorHAnsi" w:hAnsiTheme="minorHAnsi" w:cstheme="minorHAnsi"/>
                <w:sz w:val="20"/>
                <w:szCs w:val="20"/>
              </w:rPr>
              <w:t>Com</w:t>
            </w:r>
          </w:p>
        </w:tc>
        <w:tc>
          <w:tcPr>
            <w:tcW w:w="644" w:type="pct"/>
            <w:vAlign w:val="center"/>
          </w:tcPr>
          <w:p w:rsidR="00BD77E7" w:rsidRPr="00697868" w:rsidRDefault="00BD77E7" w:rsidP="009824E9">
            <w:pPr>
              <w:jc w:val="center"/>
              <w:rPr>
                <w:rFonts w:asciiTheme="minorHAnsi" w:hAnsiTheme="minorHAnsi" w:cstheme="minorHAnsi"/>
                <w:sz w:val="20"/>
                <w:szCs w:val="20"/>
              </w:rPr>
            </w:pPr>
            <w:r>
              <w:rPr>
                <w:rFonts w:asciiTheme="minorHAnsi" w:hAnsiTheme="minorHAnsi" w:cstheme="minorHAnsi"/>
                <w:sz w:val="20"/>
                <w:szCs w:val="20"/>
              </w:rPr>
              <w:t>Any</w:t>
            </w:r>
          </w:p>
        </w:tc>
        <w:tc>
          <w:tcPr>
            <w:tcW w:w="793" w:type="pct"/>
            <w:vAlign w:val="center"/>
          </w:tcPr>
          <w:p w:rsidR="00BD77E7" w:rsidRPr="00697868" w:rsidRDefault="00BD77E7" w:rsidP="00BD77E7">
            <w:pPr>
              <w:jc w:val="center"/>
              <w:rPr>
                <w:rFonts w:asciiTheme="minorHAnsi" w:hAnsiTheme="minorHAnsi" w:cstheme="minorHAnsi"/>
                <w:sz w:val="20"/>
                <w:szCs w:val="20"/>
              </w:rPr>
            </w:pPr>
            <w:r>
              <w:rPr>
                <w:rFonts w:asciiTheme="minorHAnsi" w:hAnsiTheme="minorHAnsi" w:cstheme="minorHAnsi"/>
                <w:sz w:val="20"/>
                <w:szCs w:val="20"/>
              </w:rPr>
              <w:t>DirInstall</w:t>
            </w:r>
          </w:p>
        </w:tc>
        <w:tc>
          <w:tcPr>
            <w:tcW w:w="402" w:type="pct"/>
            <w:vAlign w:val="center"/>
          </w:tcPr>
          <w:p w:rsidR="00BD77E7" w:rsidRPr="00697868" w:rsidRDefault="00BD77E7" w:rsidP="009824E9">
            <w:pPr>
              <w:jc w:val="center"/>
              <w:rPr>
                <w:rFonts w:asciiTheme="minorHAnsi" w:hAnsiTheme="minorHAnsi" w:cstheme="minorHAnsi"/>
                <w:sz w:val="20"/>
                <w:szCs w:val="20"/>
              </w:rPr>
            </w:pPr>
            <w:r>
              <w:rPr>
                <w:rFonts w:asciiTheme="minorHAnsi" w:hAnsiTheme="minorHAnsi" w:cstheme="minorHAnsi"/>
                <w:sz w:val="20"/>
                <w:szCs w:val="20"/>
              </w:rPr>
              <w:t>0.85</w:t>
            </w:r>
          </w:p>
        </w:tc>
      </w:tr>
      <w:tr w:rsidR="00BD77E7" w:rsidRPr="00697868" w:rsidTr="00987843">
        <w:trPr>
          <w:cnfStyle w:val="000000100000" w:firstRow="0" w:lastRow="0" w:firstColumn="0" w:lastColumn="0" w:oddVBand="0" w:evenVBand="0" w:oddHBand="1" w:evenHBand="0" w:firstRowFirstColumn="0" w:firstRowLastColumn="0" w:lastRowFirstColumn="0" w:lastRowLastColumn="0"/>
          <w:jc w:val="center"/>
        </w:trPr>
        <w:tc>
          <w:tcPr>
            <w:tcW w:w="806" w:type="pct"/>
            <w:vAlign w:val="center"/>
          </w:tcPr>
          <w:p w:rsidR="00BD77E7" w:rsidRPr="00FE5217" w:rsidRDefault="00BD77E7" w:rsidP="000104CE">
            <w:pPr>
              <w:jc w:val="center"/>
              <w:rPr>
                <w:rFonts w:asciiTheme="minorHAnsi" w:hAnsiTheme="minorHAnsi" w:cstheme="minorHAnsi"/>
                <w:sz w:val="20"/>
                <w:szCs w:val="20"/>
              </w:rPr>
            </w:pPr>
            <w:r w:rsidRPr="00FE5217">
              <w:rPr>
                <w:rFonts w:asciiTheme="minorHAnsi" w:hAnsiTheme="minorHAnsi" w:cstheme="minorHAnsi"/>
                <w:sz w:val="20"/>
                <w:szCs w:val="20"/>
              </w:rPr>
              <w:t>Ind-Default-HT</w:t>
            </w:r>
            <w:r w:rsidR="000104CE">
              <w:rPr>
                <w:rFonts w:asciiTheme="minorHAnsi" w:hAnsiTheme="minorHAnsi" w:cstheme="minorHAnsi"/>
                <w:sz w:val="20"/>
                <w:szCs w:val="20"/>
              </w:rPr>
              <w:t>R</w:t>
            </w:r>
            <w:r w:rsidRPr="00FE5217">
              <w:rPr>
                <w:rFonts w:asciiTheme="minorHAnsi" w:hAnsiTheme="minorHAnsi" w:cstheme="minorHAnsi"/>
                <w:sz w:val="20"/>
                <w:szCs w:val="20"/>
              </w:rPr>
              <w:t>-di</w:t>
            </w:r>
          </w:p>
        </w:tc>
        <w:tc>
          <w:tcPr>
            <w:tcW w:w="1785" w:type="pct"/>
            <w:vAlign w:val="center"/>
          </w:tcPr>
          <w:p w:rsidR="00BD77E7" w:rsidRPr="00697868" w:rsidRDefault="00BD77E7" w:rsidP="009824E9">
            <w:pPr>
              <w:jc w:val="center"/>
              <w:rPr>
                <w:rFonts w:asciiTheme="minorHAnsi" w:hAnsiTheme="minorHAnsi" w:cstheme="minorHAnsi"/>
                <w:sz w:val="20"/>
                <w:szCs w:val="20"/>
              </w:rPr>
            </w:pPr>
            <w:r w:rsidRPr="00FE5217">
              <w:rPr>
                <w:rFonts w:asciiTheme="minorHAnsi" w:hAnsiTheme="minorHAnsi" w:cstheme="minorHAnsi"/>
                <w:sz w:val="20"/>
                <w:szCs w:val="20"/>
              </w:rPr>
              <w:t>All other EEM with no evaluated NTGR; direct install to hard-to-reach only.</w:t>
            </w:r>
          </w:p>
        </w:tc>
        <w:tc>
          <w:tcPr>
            <w:tcW w:w="569" w:type="pct"/>
            <w:vAlign w:val="center"/>
          </w:tcPr>
          <w:p w:rsidR="00BD77E7" w:rsidRPr="00697868" w:rsidRDefault="00BD77E7" w:rsidP="009824E9">
            <w:pPr>
              <w:jc w:val="center"/>
              <w:rPr>
                <w:rFonts w:asciiTheme="minorHAnsi" w:hAnsiTheme="minorHAnsi" w:cstheme="minorHAnsi"/>
                <w:sz w:val="20"/>
                <w:szCs w:val="20"/>
              </w:rPr>
            </w:pPr>
            <w:r>
              <w:rPr>
                <w:rFonts w:asciiTheme="minorHAnsi" w:hAnsiTheme="minorHAnsi" w:cstheme="minorHAnsi"/>
                <w:sz w:val="20"/>
                <w:szCs w:val="20"/>
              </w:rPr>
              <w:t>Ind</w:t>
            </w:r>
          </w:p>
        </w:tc>
        <w:tc>
          <w:tcPr>
            <w:tcW w:w="644" w:type="pct"/>
            <w:vAlign w:val="center"/>
          </w:tcPr>
          <w:p w:rsidR="00BD77E7" w:rsidRPr="00697868" w:rsidRDefault="00BD77E7" w:rsidP="00BD77E7">
            <w:pPr>
              <w:jc w:val="center"/>
              <w:rPr>
                <w:rFonts w:asciiTheme="minorHAnsi" w:hAnsiTheme="minorHAnsi" w:cstheme="minorHAnsi"/>
                <w:sz w:val="20"/>
                <w:szCs w:val="20"/>
              </w:rPr>
            </w:pPr>
            <w:r>
              <w:rPr>
                <w:rFonts w:asciiTheme="minorHAnsi" w:hAnsiTheme="minorHAnsi" w:cstheme="minorHAnsi"/>
                <w:sz w:val="20"/>
                <w:szCs w:val="20"/>
              </w:rPr>
              <w:t>Any</w:t>
            </w:r>
          </w:p>
        </w:tc>
        <w:tc>
          <w:tcPr>
            <w:tcW w:w="793" w:type="pct"/>
            <w:vAlign w:val="center"/>
          </w:tcPr>
          <w:p w:rsidR="00BD77E7" w:rsidRPr="00697868" w:rsidRDefault="00BD77E7" w:rsidP="009824E9">
            <w:pPr>
              <w:jc w:val="center"/>
              <w:rPr>
                <w:rFonts w:asciiTheme="minorHAnsi" w:hAnsiTheme="minorHAnsi" w:cstheme="minorHAnsi"/>
                <w:sz w:val="20"/>
                <w:szCs w:val="20"/>
              </w:rPr>
            </w:pPr>
            <w:r>
              <w:rPr>
                <w:rFonts w:asciiTheme="minorHAnsi" w:hAnsiTheme="minorHAnsi" w:cstheme="minorHAnsi"/>
                <w:sz w:val="20"/>
                <w:szCs w:val="20"/>
              </w:rPr>
              <w:t>DirInstall</w:t>
            </w:r>
          </w:p>
        </w:tc>
        <w:tc>
          <w:tcPr>
            <w:tcW w:w="402" w:type="pct"/>
            <w:vAlign w:val="center"/>
          </w:tcPr>
          <w:p w:rsidR="00BD77E7" w:rsidRPr="00697868" w:rsidRDefault="00BD77E7" w:rsidP="009824E9">
            <w:pPr>
              <w:jc w:val="center"/>
              <w:rPr>
                <w:rFonts w:asciiTheme="minorHAnsi" w:hAnsiTheme="minorHAnsi" w:cstheme="minorHAnsi"/>
                <w:sz w:val="20"/>
                <w:szCs w:val="20"/>
              </w:rPr>
            </w:pPr>
            <w:r>
              <w:rPr>
                <w:rFonts w:asciiTheme="minorHAnsi" w:hAnsiTheme="minorHAnsi" w:cstheme="minorHAnsi"/>
                <w:sz w:val="20"/>
                <w:szCs w:val="20"/>
              </w:rPr>
              <w:t>0.85</w:t>
            </w:r>
          </w:p>
        </w:tc>
      </w:tr>
      <w:tr w:rsidR="00BD77E7" w:rsidRPr="00697868" w:rsidTr="00987843">
        <w:trPr>
          <w:cnfStyle w:val="000000010000" w:firstRow="0" w:lastRow="0" w:firstColumn="0" w:lastColumn="0" w:oddVBand="0" w:evenVBand="0" w:oddHBand="0" w:evenHBand="1" w:firstRowFirstColumn="0" w:firstRowLastColumn="0" w:lastRowFirstColumn="0" w:lastRowLastColumn="0"/>
          <w:jc w:val="center"/>
        </w:trPr>
        <w:tc>
          <w:tcPr>
            <w:tcW w:w="806" w:type="pct"/>
            <w:vAlign w:val="center"/>
          </w:tcPr>
          <w:p w:rsidR="00BD77E7" w:rsidRPr="00FE5217" w:rsidRDefault="00BD77E7" w:rsidP="000104CE">
            <w:pPr>
              <w:jc w:val="center"/>
              <w:rPr>
                <w:rFonts w:asciiTheme="minorHAnsi" w:hAnsiTheme="minorHAnsi" w:cstheme="minorHAnsi"/>
                <w:sz w:val="20"/>
                <w:szCs w:val="20"/>
              </w:rPr>
            </w:pPr>
            <w:r w:rsidRPr="00FE5217">
              <w:rPr>
                <w:rFonts w:asciiTheme="minorHAnsi" w:hAnsiTheme="minorHAnsi" w:cstheme="minorHAnsi"/>
                <w:sz w:val="20"/>
                <w:szCs w:val="20"/>
              </w:rPr>
              <w:t>Agricult-Default-HT</w:t>
            </w:r>
            <w:r w:rsidR="000104CE">
              <w:rPr>
                <w:rFonts w:asciiTheme="minorHAnsi" w:hAnsiTheme="minorHAnsi" w:cstheme="minorHAnsi"/>
                <w:sz w:val="20"/>
                <w:szCs w:val="20"/>
              </w:rPr>
              <w:t>R</w:t>
            </w:r>
            <w:r w:rsidRPr="00FE5217">
              <w:rPr>
                <w:rFonts w:asciiTheme="minorHAnsi" w:hAnsiTheme="minorHAnsi" w:cstheme="minorHAnsi"/>
                <w:sz w:val="20"/>
                <w:szCs w:val="20"/>
              </w:rPr>
              <w:t>-di</w:t>
            </w:r>
          </w:p>
        </w:tc>
        <w:tc>
          <w:tcPr>
            <w:tcW w:w="1785" w:type="pct"/>
            <w:vAlign w:val="center"/>
          </w:tcPr>
          <w:p w:rsidR="00BD77E7" w:rsidRPr="00697868" w:rsidRDefault="00BD77E7" w:rsidP="009824E9">
            <w:pPr>
              <w:jc w:val="center"/>
              <w:rPr>
                <w:rFonts w:asciiTheme="minorHAnsi" w:hAnsiTheme="minorHAnsi" w:cstheme="minorHAnsi"/>
                <w:sz w:val="20"/>
                <w:szCs w:val="20"/>
              </w:rPr>
            </w:pPr>
            <w:r w:rsidRPr="00FE5217">
              <w:rPr>
                <w:rFonts w:asciiTheme="minorHAnsi" w:hAnsiTheme="minorHAnsi" w:cstheme="minorHAnsi"/>
                <w:sz w:val="20"/>
                <w:szCs w:val="20"/>
              </w:rPr>
              <w:t>All other EEM with no evaluated NTGR; direct install to hard-to-reach only.</w:t>
            </w:r>
          </w:p>
        </w:tc>
        <w:tc>
          <w:tcPr>
            <w:tcW w:w="569" w:type="pct"/>
            <w:vAlign w:val="center"/>
          </w:tcPr>
          <w:p w:rsidR="00BD77E7" w:rsidRPr="00697868" w:rsidRDefault="00BD77E7" w:rsidP="009824E9">
            <w:pPr>
              <w:jc w:val="center"/>
              <w:rPr>
                <w:rFonts w:asciiTheme="minorHAnsi" w:hAnsiTheme="minorHAnsi" w:cstheme="minorHAnsi"/>
                <w:sz w:val="20"/>
                <w:szCs w:val="20"/>
              </w:rPr>
            </w:pPr>
            <w:r>
              <w:rPr>
                <w:rFonts w:asciiTheme="minorHAnsi" w:hAnsiTheme="minorHAnsi" w:cstheme="minorHAnsi"/>
                <w:sz w:val="20"/>
                <w:szCs w:val="20"/>
              </w:rPr>
              <w:t>Ag</w:t>
            </w:r>
          </w:p>
        </w:tc>
        <w:tc>
          <w:tcPr>
            <w:tcW w:w="644" w:type="pct"/>
            <w:vAlign w:val="center"/>
          </w:tcPr>
          <w:p w:rsidR="00BD77E7" w:rsidRPr="00697868" w:rsidRDefault="00BD77E7" w:rsidP="009824E9">
            <w:pPr>
              <w:jc w:val="center"/>
              <w:rPr>
                <w:rFonts w:asciiTheme="minorHAnsi" w:hAnsiTheme="minorHAnsi" w:cstheme="minorHAnsi"/>
                <w:sz w:val="20"/>
                <w:szCs w:val="20"/>
              </w:rPr>
            </w:pPr>
            <w:r>
              <w:rPr>
                <w:rFonts w:asciiTheme="minorHAnsi" w:hAnsiTheme="minorHAnsi" w:cstheme="minorHAnsi"/>
                <w:sz w:val="20"/>
                <w:szCs w:val="20"/>
              </w:rPr>
              <w:t>Any</w:t>
            </w:r>
          </w:p>
        </w:tc>
        <w:tc>
          <w:tcPr>
            <w:tcW w:w="793" w:type="pct"/>
            <w:vAlign w:val="center"/>
          </w:tcPr>
          <w:p w:rsidR="00BD77E7" w:rsidRPr="00697868" w:rsidRDefault="00BD77E7" w:rsidP="009824E9">
            <w:pPr>
              <w:jc w:val="center"/>
              <w:rPr>
                <w:rFonts w:asciiTheme="minorHAnsi" w:hAnsiTheme="minorHAnsi" w:cstheme="minorHAnsi"/>
                <w:sz w:val="20"/>
                <w:szCs w:val="20"/>
              </w:rPr>
            </w:pPr>
            <w:r>
              <w:rPr>
                <w:rFonts w:asciiTheme="minorHAnsi" w:hAnsiTheme="minorHAnsi" w:cstheme="minorHAnsi"/>
                <w:sz w:val="20"/>
                <w:szCs w:val="20"/>
              </w:rPr>
              <w:t>DirInstall</w:t>
            </w:r>
          </w:p>
        </w:tc>
        <w:tc>
          <w:tcPr>
            <w:tcW w:w="402" w:type="pct"/>
            <w:vAlign w:val="center"/>
          </w:tcPr>
          <w:p w:rsidR="00BD77E7" w:rsidRPr="00697868" w:rsidRDefault="00BD77E7" w:rsidP="009824E9">
            <w:pPr>
              <w:jc w:val="center"/>
              <w:rPr>
                <w:rFonts w:asciiTheme="minorHAnsi" w:hAnsiTheme="minorHAnsi" w:cstheme="minorHAnsi"/>
                <w:sz w:val="20"/>
                <w:szCs w:val="20"/>
              </w:rPr>
            </w:pPr>
            <w:r>
              <w:rPr>
                <w:rFonts w:asciiTheme="minorHAnsi" w:hAnsiTheme="minorHAnsi" w:cstheme="minorHAnsi"/>
                <w:sz w:val="20"/>
                <w:szCs w:val="20"/>
              </w:rPr>
              <w:t>0.85</w:t>
            </w:r>
          </w:p>
        </w:tc>
      </w:tr>
    </w:tbl>
    <w:p w:rsidR="000968C6" w:rsidRDefault="000968C6" w:rsidP="000968C6">
      <w:pPr>
        <w:ind w:firstLine="720"/>
        <w:rPr>
          <w:rFonts w:asciiTheme="minorHAnsi" w:hAnsiTheme="minorHAnsi" w:cstheme="minorHAnsi"/>
          <w:sz w:val="20"/>
          <w:szCs w:val="20"/>
        </w:rPr>
      </w:pPr>
      <w:r w:rsidRPr="00697868">
        <w:rPr>
          <w:rFonts w:asciiTheme="minorHAnsi" w:hAnsiTheme="minorHAnsi" w:cstheme="minorHAnsi"/>
          <w:sz w:val="20"/>
          <w:szCs w:val="20"/>
        </w:rPr>
        <w:t>*Denotes that the column is taken from the DEER NTG Table.</w:t>
      </w:r>
    </w:p>
    <w:p w:rsidR="00E22B38" w:rsidRPr="00E22B38" w:rsidRDefault="00E22B38" w:rsidP="00E22B38">
      <w:pPr>
        <w:pStyle w:val="Reminders"/>
        <w:rPr>
          <w:rFonts w:asciiTheme="minorHAnsi" w:hAnsiTheme="minorHAnsi" w:cstheme="minorHAnsi"/>
          <w:i w:val="0"/>
          <w:color w:val="auto"/>
          <w:sz w:val="22"/>
          <w:szCs w:val="22"/>
        </w:rPr>
      </w:pPr>
    </w:p>
    <w:p w:rsidR="00E22B38" w:rsidRPr="00595233" w:rsidRDefault="00E22B38" w:rsidP="00595233">
      <w:pPr>
        <w:pStyle w:val="Reminders"/>
        <w:rPr>
          <w:rFonts w:asciiTheme="minorHAnsi" w:hAnsiTheme="minorHAnsi" w:cstheme="minorHAnsi"/>
          <w:i w:val="0"/>
          <w:color w:val="auto"/>
          <w:sz w:val="22"/>
          <w:szCs w:val="22"/>
        </w:rPr>
      </w:pPr>
      <w:r w:rsidRPr="00E22B38">
        <w:rPr>
          <w:rFonts w:asciiTheme="minorHAnsi" w:hAnsiTheme="minorHAnsi" w:cstheme="minorHAnsi"/>
          <w:i w:val="0"/>
          <w:color w:val="auto"/>
          <w:sz w:val="22"/>
          <w:szCs w:val="22"/>
        </w:rPr>
        <w:t>Note that for the direct install delivery mechanism, a distinction between hard to reach and non-hard to reach markets will be made on a project by project basis. This work paper shows the NTG associated with a hard to reach direct install delivery mechanism and the residential/non-residential defaulted NTG value, where in fact, a measure offered through direct install and is not “hard to reach” wi</w:t>
      </w:r>
      <w:r w:rsidR="00595233">
        <w:rPr>
          <w:rFonts w:asciiTheme="minorHAnsi" w:hAnsiTheme="minorHAnsi" w:cstheme="minorHAnsi"/>
          <w:i w:val="0"/>
          <w:color w:val="auto"/>
          <w:sz w:val="22"/>
          <w:szCs w:val="22"/>
        </w:rPr>
        <w:t>ll receive a default NTG value.</w:t>
      </w:r>
    </w:p>
    <w:p w:rsidR="000968C6" w:rsidRPr="000968C6" w:rsidRDefault="000968C6" w:rsidP="000968C6">
      <w:pPr>
        <w:pStyle w:val="Reminders"/>
        <w:rPr>
          <w:rFonts w:asciiTheme="minorHAnsi" w:hAnsiTheme="minorHAnsi" w:cstheme="minorHAnsi"/>
          <w:i w:val="0"/>
          <w:color w:val="auto"/>
          <w:sz w:val="22"/>
          <w:szCs w:val="22"/>
        </w:rPr>
      </w:pPr>
    </w:p>
    <w:p w:rsidR="000968C6" w:rsidRPr="000968C6" w:rsidRDefault="000968C6" w:rsidP="000968C6">
      <w:pPr>
        <w:pStyle w:val="Reminders"/>
        <w:rPr>
          <w:rFonts w:asciiTheme="minorHAnsi" w:hAnsiTheme="minorHAnsi" w:cstheme="minorHAnsi"/>
          <w:b/>
          <w:i w:val="0"/>
          <w:color w:val="auto"/>
          <w:sz w:val="22"/>
          <w:szCs w:val="22"/>
        </w:rPr>
      </w:pPr>
      <w:r w:rsidRPr="000968C6">
        <w:rPr>
          <w:rFonts w:asciiTheme="minorHAnsi" w:hAnsiTheme="minorHAnsi" w:cstheme="minorHAnsi"/>
          <w:b/>
          <w:i w:val="0"/>
          <w:color w:val="auto"/>
          <w:sz w:val="22"/>
          <w:szCs w:val="22"/>
        </w:rPr>
        <w:t>Installation Rate</w:t>
      </w:r>
    </w:p>
    <w:p w:rsidR="000968C6" w:rsidRDefault="000968C6" w:rsidP="000968C6">
      <w:pPr>
        <w:pStyle w:val="Reminders"/>
        <w:rPr>
          <w:rFonts w:asciiTheme="minorHAnsi" w:hAnsiTheme="minorHAnsi" w:cstheme="minorHAnsi"/>
          <w:i w:val="0"/>
          <w:color w:val="auto"/>
          <w:sz w:val="22"/>
          <w:szCs w:val="22"/>
        </w:rPr>
      </w:pPr>
      <w:r w:rsidRPr="000968C6">
        <w:rPr>
          <w:rFonts w:asciiTheme="minorHAnsi" w:hAnsiTheme="minorHAnsi" w:cstheme="minorHAnsi"/>
          <w:i w:val="0"/>
          <w:color w:val="auto"/>
          <w:sz w:val="22"/>
          <w:szCs w:val="22"/>
        </w:rPr>
        <w:t xml:space="preserve">The installation rate (IR) is identified in the calculation attachment. This value is obtained from </w:t>
      </w:r>
      <w:r w:rsidR="00240B74">
        <w:rPr>
          <w:rFonts w:asciiTheme="minorHAnsi" w:hAnsiTheme="minorHAnsi" w:cstheme="minorHAnsi"/>
          <w:i w:val="0"/>
          <w:color w:val="auto"/>
          <w:sz w:val="22"/>
          <w:szCs w:val="22"/>
        </w:rPr>
        <w:t xml:space="preserve">the support table available in READi. Currently </w:t>
      </w:r>
      <w:r w:rsidR="00413CDB">
        <w:rPr>
          <w:rFonts w:asciiTheme="minorHAnsi" w:hAnsiTheme="minorHAnsi" w:cstheme="minorHAnsi"/>
          <w:i w:val="0"/>
          <w:color w:val="auto"/>
          <w:sz w:val="22"/>
          <w:szCs w:val="22"/>
        </w:rPr>
        <w:t>there is no versioning on</w:t>
      </w:r>
      <w:r w:rsidR="00240B74">
        <w:rPr>
          <w:rFonts w:asciiTheme="minorHAnsi" w:hAnsiTheme="minorHAnsi" w:cstheme="minorHAnsi"/>
          <w:i w:val="0"/>
          <w:color w:val="auto"/>
          <w:sz w:val="22"/>
          <w:szCs w:val="22"/>
        </w:rPr>
        <w:t xml:space="preserve"> the installation rate table</w:t>
      </w:r>
      <w:r w:rsidR="00413CDB">
        <w:rPr>
          <w:rFonts w:asciiTheme="minorHAnsi" w:hAnsiTheme="minorHAnsi" w:cstheme="minorHAnsi"/>
          <w:i w:val="0"/>
          <w:color w:val="auto"/>
          <w:sz w:val="22"/>
          <w:szCs w:val="22"/>
        </w:rPr>
        <w:t>. To address appropriate selection of the installation rate</w:t>
      </w:r>
      <w:r w:rsidR="00240B74">
        <w:rPr>
          <w:rFonts w:asciiTheme="minorHAnsi" w:hAnsiTheme="minorHAnsi" w:cstheme="minorHAnsi"/>
          <w:i w:val="0"/>
          <w:color w:val="auto"/>
          <w:sz w:val="22"/>
          <w:szCs w:val="22"/>
        </w:rPr>
        <w:t xml:space="preserve"> the date of the workpaper will serve as the last date checked for updated IR values.</w:t>
      </w:r>
      <w:r w:rsidRPr="000968C6">
        <w:rPr>
          <w:rFonts w:asciiTheme="minorHAnsi" w:hAnsiTheme="minorHAnsi" w:cstheme="minorHAnsi"/>
          <w:i w:val="0"/>
          <w:color w:val="auto"/>
          <w:sz w:val="22"/>
          <w:szCs w:val="22"/>
        </w:rPr>
        <w:t xml:space="preserve"> The installation rate varies by end use, sector, technology, application, and delivery method.</w:t>
      </w:r>
      <w:r w:rsidR="006B4A48" w:rsidRPr="006B4A48">
        <w:rPr>
          <w:rFonts w:asciiTheme="minorHAnsi" w:hAnsiTheme="minorHAnsi" w:cstheme="minorHAnsi"/>
          <w:i w:val="0"/>
          <w:color w:val="auto"/>
          <w:sz w:val="22"/>
          <w:szCs w:val="22"/>
        </w:rPr>
        <w:t xml:space="preserve"> The relevant </w:t>
      </w:r>
      <w:r w:rsidR="006B4A48">
        <w:rPr>
          <w:rFonts w:asciiTheme="minorHAnsi" w:hAnsiTheme="minorHAnsi" w:cstheme="minorHAnsi"/>
          <w:i w:val="0"/>
          <w:color w:val="auto"/>
          <w:sz w:val="22"/>
          <w:szCs w:val="22"/>
        </w:rPr>
        <w:t>IR values</w:t>
      </w:r>
      <w:r w:rsidR="006B4A48" w:rsidRPr="006B4A48">
        <w:rPr>
          <w:rFonts w:asciiTheme="minorHAnsi" w:hAnsiTheme="minorHAnsi" w:cstheme="minorHAnsi"/>
          <w:i w:val="0"/>
          <w:color w:val="auto"/>
          <w:sz w:val="22"/>
          <w:szCs w:val="22"/>
        </w:rPr>
        <w:t xml:space="preserve"> for this measure are shown in </w:t>
      </w:r>
      <w:r w:rsidR="00413CDB">
        <w:rPr>
          <w:rFonts w:asciiTheme="minorHAnsi" w:hAnsiTheme="minorHAnsi" w:cstheme="minorHAnsi"/>
          <w:i w:val="0"/>
          <w:color w:val="auto"/>
          <w:sz w:val="22"/>
          <w:szCs w:val="22"/>
        </w:rPr>
        <w:fldChar w:fldCharType="begin"/>
      </w:r>
      <w:r w:rsidR="00413CDB">
        <w:rPr>
          <w:rFonts w:asciiTheme="minorHAnsi" w:hAnsiTheme="minorHAnsi" w:cstheme="minorHAnsi"/>
          <w:i w:val="0"/>
          <w:color w:val="auto"/>
          <w:sz w:val="22"/>
          <w:szCs w:val="22"/>
        </w:rPr>
        <w:instrText xml:space="preserve"> REF _Ref377965904 \h  \* MERGEFORMAT </w:instrText>
      </w:r>
      <w:r w:rsidR="00413CDB">
        <w:rPr>
          <w:rFonts w:asciiTheme="minorHAnsi" w:hAnsiTheme="minorHAnsi" w:cstheme="minorHAnsi"/>
          <w:i w:val="0"/>
          <w:color w:val="auto"/>
          <w:sz w:val="22"/>
          <w:szCs w:val="22"/>
        </w:rPr>
      </w:r>
      <w:r w:rsidR="00413CDB">
        <w:rPr>
          <w:rFonts w:asciiTheme="minorHAnsi" w:hAnsiTheme="minorHAnsi" w:cstheme="minorHAnsi"/>
          <w:i w:val="0"/>
          <w:color w:val="auto"/>
          <w:sz w:val="22"/>
          <w:szCs w:val="22"/>
        </w:rPr>
        <w:fldChar w:fldCharType="separate"/>
      </w:r>
      <w:r w:rsidR="00B855C3" w:rsidRPr="00B855C3">
        <w:rPr>
          <w:rFonts w:asciiTheme="minorHAnsi" w:hAnsiTheme="minorHAnsi" w:cstheme="minorHAnsi"/>
          <w:i w:val="0"/>
          <w:color w:val="auto"/>
          <w:sz w:val="22"/>
          <w:szCs w:val="22"/>
        </w:rPr>
        <w:t>Table 4</w:t>
      </w:r>
      <w:r w:rsidR="00413CDB">
        <w:rPr>
          <w:rFonts w:asciiTheme="minorHAnsi" w:hAnsiTheme="minorHAnsi" w:cstheme="minorHAnsi"/>
          <w:i w:val="0"/>
          <w:color w:val="auto"/>
          <w:sz w:val="22"/>
          <w:szCs w:val="22"/>
        </w:rPr>
        <w:fldChar w:fldCharType="end"/>
      </w:r>
      <w:r w:rsidR="006B4A48" w:rsidRPr="006B4A48">
        <w:rPr>
          <w:rFonts w:asciiTheme="minorHAnsi" w:hAnsiTheme="minorHAnsi" w:cstheme="minorHAnsi"/>
          <w:i w:val="0"/>
          <w:color w:val="auto"/>
          <w:sz w:val="22"/>
          <w:szCs w:val="22"/>
        </w:rPr>
        <w:t xml:space="preserve"> below.</w:t>
      </w:r>
    </w:p>
    <w:p w:rsidR="006B4A48" w:rsidRDefault="006B4A48" w:rsidP="000968C6">
      <w:pPr>
        <w:pStyle w:val="Reminders"/>
        <w:rPr>
          <w:rFonts w:asciiTheme="minorHAnsi" w:hAnsiTheme="minorHAnsi" w:cstheme="minorHAnsi"/>
          <w:i w:val="0"/>
          <w:color w:val="auto"/>
          <w:sz w:val="22"/>
          <w:szCs w:val="22"/>
        </w:rPr>
      </w:pPr>
    </w:p>
    <w:p w:rsidR="00240B74" w:rsidRPr="00240B74" w:rsidRDefault="00240B74" w:rsidP="00240B74">
      <w:pPr>
        <w:pStyle w:val="Caption"/>
        <w:jc w:val="center"/>
        <w:rPr>
          <w:rFonts w:asciiTheme="minorHAnsi" w:hAnsiTheme="minorHAnsi" w:cstheme="minorHAnsi"/>
          <w:sz w:val="22"/>
          <w:szCs w:val="22"/>
        </w:rPr>
      </w:pPr>
      <w:bookmarkStart w:id="18" w:name="_Ref377965904"/>
      <w:r w:rsidRPr="00240B74">
        <w:rPr>
          <w:rFonts w:asciiTheme="minorHAnsi" w:hAnsiTheme="minorHAnsi" w:cstheme="minorHAnsi"/>
          <w:sz w:val="22"/>
          <w:szCs w:val="22"/>
        </w:rPr>
        <w:t xml:space="preserve">Table </w:t>
      </w:r>
      <w:r w:rsidRPr="00240B74">
        <w:rPr>
          <w:rFonts w:asciiTheme="minorHAnsi" w:hAnsiTheme="minorHAnsi" w:cstheme="minorHAnsi"/>
          <w:sz w:val="22"/>
          <w:szCs w:val="22"/>
        </w:rPr>
        <w:fldChar w:fldCharType="begin"/>
      </w:r>
      <w:r w:rsidRPr="00240B74">
        <w:rPr>
          <w:rFonts w:asciiTheme="minorHAnsi" w:hAnsiTheme="minorHAnsi" w:cstheme="minorHAnsi"/>
          <w:sz w:val="22"/>
          <w:szCs w:val="22"/>
        </w:rPr>
        <w:instrText xml:space="preserve"> SEQ Table \* ARABIC </w:instrText>
      </w:r>
      <w:r w:rsidRPr="00240B74">
        <w:rPr>
          <w:rFonts w:asciiTheme="minorHAnsi" w:hAnsiTheme="minorHAnsi" w:cstheme="minorHAnsi"/>
          <w:sz w:val="22"/>
          <w:szCs w:val="22"/>
        </w:rPr>
        <w:fldChar w:fldCharType="separate"/>
      </w:r>
      <w:r w:rsidR="00B855C3">
        <w:rPr>
          <w:rFonts w:asciiTheme="minorHAnsi" w:hAnsiTheme="minorHAnsi" w:cstheme="minorHAnsi"/>
          <w:noProof/>
          <w:sz w:val="22"/>
          <w:szCs w:val="22"/>
        </w:rPr>
        <w:t>4</w:t>
      </w:r>
      <w:r w:rsidRPr="00240B74">
        <w:rPr>
          <w:rFonts w:asciiTheme="minorHAnsi" w:hAnsiTheme="minorHAnsi" w:cstheme="minorHAnsi"/>
          <w:sz w:val="22"/>
          <w:szCs w:val="22"/>
        </w:rPr>
        <w:fldChar w:fldCharType="end"/>
      </w:r>
      <w:bookmarkEnd w:id="18"/>
      <w:r>
        <w:rPr>
          <w:rFonts w:asciiTheme="minorHAnsi" w:hAnsiTheme="minorHAnsi" w:cstheme="minorHAnsi"/>
          <w:sz w:val="22"/>
          <w:szCs w:val="22"/>
        </w:rPr>
        <w:t xml:space="preserve"> Installation Rate</w:t>
      </w:r>
    </w:p>
    <w:tbl>
      <w:tblPr>
        <w:tblStyle w:val="TableContemporary"/>
        <w:tblW w:w="4381" w:type="pct"/>
        <w:jc w:val="center"/>
        <w:tblInd w:w="1186" w:type="dxa"/>
        <w:tblLook w:val="01E0" w:firstRow="1" w:lastRow="1" w:firstColumn="1" w:lastColumn="1" w:noHBand="0" w:noVBand="0"/>
      </w:tblPr>
      <w:tblGrid>
        <w:gridCol w:w="1331"/>
        <w:gridCol w:w="1695"/>
        <w:gridCol w:w="1290"/>
        <w:gridCol w:w="1608"/>
        <w:gridCol w:w="1279"/>
        <w:gridCol w:w="1187"/>
      </w:tblGrid>
      <w:tr w:rsidR="006B4A48" w:rsidRPr="00697868" w:rsidTr="00240B74">
        <w:trPr>
          <w:cnfStyle w:val="100000000000" w:firstRow="1" w:lastRow="0" w:firstColumn="0" w:lastColumn="0" w:oddVBand="0" w:evenVBand="0" w:oddHBand="0" w:evenHBand="0" w:firstRowFirstColumn="0" w:firstRowLastColumn="0" w:lastRowFirstColumn="0" w:lastRowLastColumn="0"/>
          <w:jc w:val="center"/>
        </w:trPr>
        <w:tc>
          <w:tcPr>
            <w:tcW w:w="793" w:type="pct"/>
            <w:vAlign w:val="center"/>
          </w:tcPr>
          <w:p w:rsidR="006B4A48" w:rsidRPr="00697868" w:rsidRDefault="006B4A48" w:rsidP="009824E9">
            <w:pPr>
              <w:jc w:val="center"/>
              <w:rPr>
                <w:rFonts w:asciiTheme="minorHAnsi" w:hAnsiTheme="minorHAnsi" w:cstheme="minorHAnsi"/>
                <w:sz w:val="20"/>
                <w:szCs w:val="20"/>
              </w:rPr>
            </w:pPr>
            <w:r w:rsidRPr="006B4A48">
              <w:rPr>
                <w:rFonts w:asciiTheme="minorHAnsi" w:hAnsiTheme="minorHAnsi" w:cstheme="minorHAnsi"/>
                <w:sz w:val="20"/>
                <w:szCs w:val="20"/>
              </w:rPr>
              <w:t>GSIA_ID</w:t>
            </w:r>
            <w:r w:rsidRPr="00697868">
              <w:rPr>
                <w:rFonts w:asciiTheme="minorHAnsi" w:hAnsiTheme="minorHAnsi" w:cstheme="minorHAnsi"/>
                <w:sz w:val="20"/>
                <w:szCs w:val="20"/>
              </w:rPr>
              <w:t>*</w:t>
            </w:r>
          </w:p>
        </w:tc>
        <w:tc>
          <w:tcPr>
            <w:tcW w:w="1010" w:type="pct"/>
            <w:vAlign w:val="center"/>
          </w:tcPr>
          <w:p w:rsidR="006B4A48" w:rsidRPr="00697868" w:rsidRDefault="006B4A48" w:rsidP="009824E9">
            <w:pPr>
              <w:jc w:val="center"/>
              <w:rPr>
                <w:rFonts w:asciiTheme="minorHAnsi" w:hAnsiTheme="minorHAnsi" w:cstheme="minorHAnsi"/>
                <w:sz w:val="20"/>
                <w:szCs w:val="20"/>
              </w:rPr>
            </w:pPr>
            <w:r w:rsidRPr="00697868">
              <w:rPr>
                <w:rFonts w:asciiTheme="minorHAnsi" w:hAnsiTheme="minorHAnsi" w:cstheme="minorHAnsi"/>
                <w:sz w:val="20"/>
                <w:szCs w:val="20"/>
              </w:rPr>
              <w:t>Description*</w:t>
            </w:r>
          </w:p>
        </w:tc>
        <w:tc>
          <w:tcPr>
            <w:tcW w:w="769" w:type="pct"/>
            <w:vAlign w:val="center"/>
          </w:tcPr>
          <w:p w:rsidR="006B4A48" w:rsidRPr="00697868" w:rsidRDefault="006B4A48" w:rsidP="009824E9">
            <w:pPr>
              <w:jc w:val="center"/>
              <w:rPr>
                <w:rFonts w:asciiTheme="minorHAnsi" w:hAnsiTheme="minorHAnsi" w:cstheme="minorHAnsi"/>
                <w:sz w:val="20"/>
                <w:szCs w:val="20"/>
              </w:rPr>
            </w:pPr>
            <w:r w:rsidRPr="00697868">
              <w:rPr>
                <w:rFonts w:asciiTheme="minorHAnsi" w:hAnsiTheme="minorHAnsi" w:cstheme="minorHAnsi"/>
                <w:sz w:val="20"/>
                <w:szCs w:val="20"/>
              </w:rPr>
              <w:t>Sector*</w:t>
            </w:r>
          </w:p>
        </w:tc>
        <w:tc>
          <w:tcPr>
            <w:tcW w:w="958" w:type="pct"/>
            <w:vAlign w:val="center"/>
          </w:tcPr>
          <w:p w:rsidR="006B4A48" w:rsidRPr="00697868" w:rsidRDefault="006B4A48" w:rsidP="009824E9">
            <w:pPr>
              <w:jc w:val="center"/>
              <w:rPr>
                <w:rFonts w:asciiTheme="minorHAnsi" w:hAnsiTheme="minorHAnsi" w:cstheme="minorHAnsi"/>
                <w:sz w:val="20"/>
                <w:szCs w:val="20"/>
              </w:rPr>
            </w:pPr>
            <w:r w:rsidRPr="00697868">
              <w:rPr>
                <w:rFonts w:asciiTheme="minorHAnsi" w:hAnsiTheme="minorHAnsi" w:cstheme="minorHAnsi"/>
                <w:sz w:val="20"/>
                <w:szCs w:val="20"/>
              </w:rPr>
              <w:t>BldgType*</w:t>
            </w:r>
          </w:p>
        </w:tc>
        <w:tc>
          <w:tcPr>
            <w:tcW w:w="762" w:type="pct"/>
          </w:tcPr>
          <w:p w:rsidR="006B4A48" w:rsidRPr="00697868" w:rsidRDefault="006B4A48" w:rsidP="009824E9">
            <w:pPr>
              <w:jc w:val="center"/>
              <w:rPr>
                <w:rFonts w:asciiTheme="minorHAnsi" w:hAnsiTheme="minorHAnsi" w:cstheme="minorHAnsi"/>
                <w:sz w:val="20"/>
                <w:szCs w:val="20"/>
              </w:rPr>
            </w:pPr>
            <w:r w:rsidRPr="00697868">
              <w:rPr>
                <w:rFonts w:asciiTheme="minorHAnsi" w:hAnsiTheme="minorHAnsi" w:cstheme="minorHAnsi"/>
                <w:sz w:val="20"/>
                <w:szCs w:val="20"/>
              </w:rPr>
              <w:t>ProgDelivID</w:t>
            </w:r>
          </w:p>
        </w:tc>
        <w:tc>
          <w:tcPr>
            <w:tcW w:w="707" w:type="pct"/>
            <w:vAlign w:val="center"/>
          </w:tcPr>
          <w:p w:rsidR="006B4A48" w:rsidRPr="00697868" w:rsidRDefault="006B4A48" w:rsidP="009824E9">
            <w:pPr>
              <w:jc w:val="center"/>
              <w:rPr>
                <w:rFonts w:asciiTheme="minorHAnsi" w:hAnsiTheme="minorHAnsi" w:cstheme="minorHAnsi"/>
                <w:sz w:val="20"/>
                <w:szCs w:val="20"/>
              </w:rPr>
            </w:pPr>
            <w:r w:rsidRPr="006B4A48">
              <w:rPr>
                <w:rFonts w:asciiTheme="minorHAnsi" w:hAnsiTheme="minorHAnsi" w:cstheme="minorHAnsi"/>
                <w:sz w:val="20"/>
                <w:szCs w:val="20"/>
              </w:rPr>
              <w:t>GSIAValue</w:t>
            </w:r>
            <w:r w:rsidRPr="00697868">
              <w:rPr>
                <w:rFonts w:asciiTheme="minorHAnsi" w:hAnsiTheme="minorHAnsi" w:cstheme="minorHAnsi"/>
                <w:sz w:val="20"/>
                <w:szCs w:val="20"/>
              </w:rPr>
              <w:t>*</w:t>
            </w:r>
          </w:p>
        </w:tc>
      </w:tr>
      <w:tr w:rsidR="005027B3" w:rsidRPr="00697868" w:rsidTr="00240B74">
        <w:trPr>
          <w:cnfStyle w:val="000000100000" w:firstRow="0" w:lastRow="0" w:firstColumn="0" w:lastColumn="0" w:oddVBand="0" w:evenVBand="0" w:oddHBand="1" w:evenHBand="0" w:firstRowFirstColumn="0" w:firstRowLastColumn="0" w:lastRowFirstColumn="0" w:lastRowLastColumn="0"/>
          <w:jc w:val="center"/>
        </w:trPr>
        <w:tc>
          <w:tcPr>
            <w:tcW w:w="793" w:type="pct"/>
            <w:vAlign w:val="center"/>
          </w:tcPr>
          <w:p w:rsidR="005027B3" w:rsidRPr="00697868" w:rsidRDefault="005027B3" w:rsidP="0064310B">
            <w:pPr>
              <w:jc w:val="center"/>
              <w:rPr>
                <w:rFonts w:asciiTheme="minorHAnsi" w:hAnsiTheme="minorHAnsi" w:cstheme="minorHAnsi"/>
                <w:sz w:val="20"/>
                <w:szCs w:val="20"/>
              </w:rPr>
            </w:pPr>
            <w:r>
              <w:rPr>
                <w:rFonts w:asciiTheme="minorHAnsi" w:hAnsiTheme="minorHAnsi" w:cstheme="minorHAnsi"/>
                <w:sz w:val="20"/>
                <w:szCs w:val="20"/>
              </w:rPr>
              <w:t>Def-GSIA</w:t>
            </w:r>
          </w:p>
        </w:tc>
        <w:tc>
          <w:tcPr>
            <w:tcW w:w="1010" w:type="pct"/>
            <w:vAlign w:val="center"/>
          </w:tcPr>
          <w:p w:rsidR="005027B3" w:rsidRPr="00697868" w:rsidRDefault="005027B3" w:rsidP="0064310B">
            <w:pPr>
              <w:jc w:val="center"/>
              <w:rPr>
                <w:rFonts w:asciiTheme="minorHAnsi" w:hAnsiTheme="minorHAnsi" w:cstheme="minorHAnsi"/>
                <w:sz w:val="20"/>
                <w:szCs w:val="20"/>
              </w:rPr>
            </w:pPr>
            <w:r>
              <w:rPr>
                <w:rFonts w:asciiTheme="minorHAnsi" w:hAnsiTheme="minorHAnsi" w:cstheme="minorHAnsi"/>
                <w:sz w:val="20"/>
                <w:szCs w:val="20"/>
              </w:rPr>
              <w:t>Default GSIA Values</w:t>
            </w:r>
            <w:r w:rsidRPr="006B4A48">
              <w:rPr>
                <w:rFonts w:asciiTheme="minorHAnsi" w:hAnsiTheme="minorHAnsi" w:cstheme="minorHAnsi"/>
                <w:sz w:val="20"/>
                <w:szCs w:val="20"/>
              </w:rPr>
              <w:t xml:space="preserve"> </w:t>
            </w:r>
          </w:p>
        </w:tc>
        <w:tc>
          <w:tcPr>
            <w:tcW w:w="769" w:type="pct"/>
            <w:vAlign w:val="center"/>
          </w:tcPr>
          <w:p w:rsidR="005027B3" w:rsidRPr="00697868" w:rsidRDefault="005027B3" w:rsidP="0064310B">
            <w:pPr>
              <w:jc w:val="center"/>
              <w:rPr>
                <w:rFonts w:asciiTheme="minorHAnsi" w:hAnsiTheme="minorHAnsi" w:cstheme="minorHAnsi"/>
                <w:sz w:val="20"/>
                <w:szCs w:val="20"/>
              </w:rPr>
            </w:pPr>
            <w:r>
              <w:rPr>
                <w:rFonts w:asciiTheme="minorHAnsi" w:hAnsiTheme="minorHAnsi" w:cstheme="minorHAnsi"/>
                <w:sz w:val="20"/>
                <w:szCs w:val="20"/>
              </w:rPr>
              <w:t>Any</w:t>
            </w:r>
          </w:p>
        </w:tc>
        <w:tc>
          <w:tcPr>
            <w:tcW w:w="958" w:type="pct"/>
            <w:vAlign w:val="center"/>
          </w:tcPr>
          <w:p w:rsidR="005027B3" w:rsidRPr="00697868" w:rsidRDefault="005027B3" w:rsidP="0064310B">
            <w:pPr>
              <w:jc w:val="center"/>
              <w:rPr>
                <w:rFonts w:asciiTheme="minorHAnsi" w:hAnsiTheme="minorHAnsi" w:cstheme="minorHAnsi"/>
                <w:sz w:val="20"/>
                <w:szCs w:val="20"/>
              </w:rPr>
            </w:pPr>
            <w:r w:rsidRPr="00697868">
              <w:rPr>
                <w:rFonts w:asciiTheme="minorHAnsi" w:hAnsiTheme="minorHAnsi" w:cstheme="minorHAnsi"/>
                <w:sz w:val="20"/>
                <w:szCs w:val="20"/>
              </w:rPr>
              <w:t>Any</w:t>
            </w:r>
          </w:p>
        </w:tc>
        <w:tc>
          <w:tcPr>
            <w:tcW w:w="762" w:type="pct"/>
            <w:vAlign w:val="center"/>
          </w:tcPr>
          <w:p w:rsidR="005027B3" w:rsidRPr="00697868" w:rsidRDefault="005027B3" w:rsidP="0064310B">
            <w:pPr>
              <w:jc w:val="center"/>
              <w:rPr>
                <w:rFonts w:asciiTheme="minorHAnsi" w:hAnsiTheme="minorHAnsi" w:cstheme="minorHAnsi"/>
                <w:sz w:val="20"/>
                <w:szCs w:val="20"/>
              </w:rPr>
            </w:pPr>
            <w:r>
              <w:rPr>
                <w:rFonts w:asciiTheme="minorHAnsi" w:hAnsiTheme="minorHAnsi" w:cstheme="minorHAnsi"/>
                <w:sz w:val="20"/>
                <w:szCs w:val="20"/>
              </w:rPr>
              <w:t>Any</w:t>
            </w:r>
          </w:p>
        </w:tc>
        <w:tc>
          <w:tcPr>
            <w:tcW w:w="707" w:type="pct"/>
            <w:vAlign w:val="center"/>
          </w:tcPr>
          <w:p w:rsidR="005027B3" w:rsidRPr="00697868" w:rsidRDefault="005027B3" w:rsidP="0064310B">
            <w:pPr>
              <w:jc w:val="center"/>
              <w:rPr>
                <w:rFonts w:asciiTheme="minorHAnsi" w:hAnsiTheme="minorHAnsi" w:cstheme="minorHAnsi"/>
                <w:sz w:val="20"/>
                <w:szCs w:val="20"/>
              </w:rPr>
            </w:pPr>
            <w:r>
              <w:rPr>
                <w:rFonts w:asciiTheme="minorHAnsi" w:hAnsiTheme="minorHAnsi" w:cstheme="minorHAnsi"/>
                <w:sz w:val="20"/>
                <w:szCs w:val="20"/>
              </w:rPr>
              <w:t>1</w:t>
            </w:r>
          </w:p>
        </w:tc>
      </w:tr>
    </w:tbl>
    <w:p w:rsidR="006B4A48" w:rsidRDefault="006B4A48" w:rsidP="000968C6">
      <w:pPr>
        <w:pStyle w:val="Reminders"/>
        <w:rPr>
          <w:rFonts w:asciiTheme="minorHAnsi" w:hAnsiTheme="minorHAnsi" w:cstheme="minorHAnsi"/>
          <w:b/>
          <w:i w:val="0"/>
          <w:color w:val="auto"/>
          <w:sz w:val="22"/>
          <w:szCs w:val="22"/>
        </w:rPr>
      </w:pPr>
    </w:p>
    <w:p w:rsidR="000968C6" w:rsidRDefault="000968C6" w:rsidP="000968C6">
      <w:pPr>
        <w:pStyle w:val="Reminders"/>
        <w:rPr>
          <w:rFonts w:asciiTheme="minorHAnsi" w:hAnsiTheme="minorHAnsi" w:cstheme="minorHAnsi"/>
          <w:i w:val="0"/>
          <w:color w:val="auto"/>
          <w:sz w:val="22"/>
          <w:szCs w:val="22"/>
        </w:rPr>
      </w:pPr>
      <w:r>
        <w:rPr>
          <w:rFonts w:asciiTheme="minorHAnsi" w:hAnsiTheme="minorHAnsi" w:cstheme="minorHAnsi"/>
          <w:b/>
          <w:i w:val="0"/>
          <w:color w:val="auto"/>
          <w:sz w:val="22"/>
          <w:szCs w:val="22"/>
        </w:rPr>
        <w:t>Spillage</w:t>
      </w:r>
      <w:r w:rsidRPr="000968C6">
        <w:rPr>
          <w:rFonts w:asciiTheme="minorHAnsi" w:hAnsiTheme="minorHAnsi" w:cstheme="minorHAnsi"/>
          <w:b/>
          <w:i w:val="0"/>
          <w:color w:val="auto"/>
          <w:sz w:val="22"/>
          <w:szCs w:val="22"/>
        </w:rPr>
        <w:t xml:space="preserve"> Rate</w:t>
      </w:r>
    </w:p>
    <w:p w:rsidR="000968C6" w:rsidRDefault="000968C6" w:rsidP="000968C6">
      <w:pPr>
        <w:pStyle w:val="Reminders"/>
        <w:rPr>
          <w:rFonts w:asciiTheme="minorHAnsi" w:hAnsiTheme="minorHAnsi" w:cstheme="minorHAnsi"/>
          <w:i w:val="0"/>
          <w:color w:val="auto"/>
          <w:sz w:val="22"/>
          <w:szCs w:val="22"/>
        </w:rPr>
      </w:pPr>
      <w:r w:rsidRPr="000968C6">
        <w:rPr>
          <w:rFonts w:asciiTheme="minorHAnsi" w:hAnsiTheme="minorHAnsi" w:cstheme="minorHAnsi"/>
          <w:i w:val="0"/>
          <w:color w:val="auto"/>
          <w:sz w:val="22"/>
          <w:szCs w:val="22"/>
        </w:rPr>
        <w:t>Spillage rate will also be applied to measures however the values will not be tracked in the workpapers. The spillage rate will be tracked in an external table to be supplied to the Energy Division</w:t>
      </w:r>
      <w:r w:rsidR="00240B74">
        <w:rPr>
          <w:rFonts w:asciiTheme="minorHAnsi" w:hAnsiTheme="minorHAnsi" w:cstheme="minorHAnsi"/>
          <w:i w:val="0"/>
          <w:color w:val="auto"/>
          <w:sz w:val="22"/>
          <w:szCs w:val="22"/>
        </w:rPr>
        <w:t>.</w:t>
      </w:r>
    </w:p>
    <w:p w:rsidR="00E37F72" w:rsidRDefault="00E37F72" w:rsidP="000968C6">
      <w:pPr>
        <w:pStyle w:val="Reminders"/>
        <w:rPr>
          <w:rFonts w:asciiTheme="minorHAnsi" w:hAnsiTheme="minorHAnsi" w:cstheme="minorHAnsi"/>
          <w:i w:val="0"/>
          <w:color w:val="auto"/>
          <w:sz w:val="22"/>
          <w:szCs w:val="22"/>
        </w:rPr>
      </w:pPr>
    </w:p>
    <w:p w:rsidR="00E37F72" w:rsidRDefault="00E37F72" w:rsidP="000968C6">
      <w:pPr>
        <w:pStyle w:val="Reminders"/>
        <w:rPr>
          <w:rFonts w:asciiTheme="minorHAnsi" w:hAnsiTheme="minorHAnsi" w:cstheme="minorHAnsi"/>
          <w:b/>
          <w:i w:val="0"/>
          <w:color w:val="auto"/>
          <w:sz w:val="22"/>
          <w:szCs w:val="22"/>
        </w:rPr>
      </w:pPr>
      <w:r w:rsidRPr="00E37F72">
        <w:rPr>
          <w:rFonts w:asciiTheme="minorHAnsi" w:hAnsiTheme="minorHAnsi" w:cstheme="minorHAnsi"/>
          <w:b/>
          <w:i w:val="0"/>
          <w:color w:val="auto"/>
          <w:sz w:val="22"/>
          <w:szCs w:val="22"/>
        </w:rPr>
        <w:t xml:space="preserve">READi </w:t>
      </w:r>
      <w:r>
        <w:rPr>
          <w:rFonts w:asciiTheme="minorHAnsi" w:hAnsiTheme="minorHAnsi" w:cstheme="minorHAnsi"/>
          <w:b/>
          <w:i w:val="0"/>
          <w:color w:val="auto"/>
          <w:sz w:val="22"/>
          <w:szCs w:val="22"/>
        </w:rPr>
        <w:t>Technology Fields</w:t>
      </w:r>
    </w:p>
    <w:p w:rsidR="00240B74" w:rsidRDefault="00240B74" w:rsidP="000968C6">
      <w:pPr>
        <w:pStyle w:val="Reminders"/>
        <w:rPr>
          <w:rFonts w:asciiTheme="minorHAnsi" w:hAnsiTheme="minorHAnsi" w:cstheme="minorHAnsi"/>
          <w:i w:val="0"/>
          <w:color w:val="auto"/>
          <w:sz w:val="22"/>
          <w:szCs w:val="22"/>
        </w:rPr>
      </w:pPr>
      <w:r w:rsidRPr="00240B74">
        <w:rPr>
          <w:rFonts w:asciiTheme="minorHAnsi" w:hAnsiTheme="minorHAnsi" w:cstheme="minorHAnsi"/>
          <w:i w:val="0"/>
          <w:color w:val="auto"/>
          <w:sz w:val="22"/>
          <w:szCs w:val="22"/>
        </w:rPr>
        <w:t xml:space="preserve">To support the development of the ED ex ante tables, select fields from the </w:t>
      </w:r>
      <w:r w:rsidR="00EC7E17" w:rsidRPr="00240B74">
        <w:rPr>
          <w:rFonts w:asciiTheme="minorHAnsi" w:hAnsiTheme="minorHAnsi" w:cstheme="minorHAnsi"/>
          <w:i w:val="0"/>
          <w:color w:val="auto"/>
          <w:sz w:val="22"/>
          <w:szCs w:val="22"/>
        </w:rPr>
        <w:t>ex-ante</w:t>
      </w:r>
      <w:r w:rsidRPr="00240B74">
        <w:rPr>
          <w:rFonts w:asciiTheme="minorHAnsi" w:hAnsiTheme="minorHAnsi" w:cstheme="minorHAnsi"/>
          <w:i w:val="0"/>
          <w:color w:val="auto"/>
          <w:sz w:val="22"/>
          <w:szCs w:val="22"/>
        </w:rPr>
        <w:t xml:space="preserve"> database will be identified in the workpaper. </w:t>
      </w:r>
      <w:r w:rsidR="00EC7E17">
        <w:rPr>
          <w:rFonts w:asciiTheme="minorHAnsi" w:hAnsiTheme="minorHAnsi" w:cstheme="minorHAnsi"/>
          <w:i w:val="0"/>
          <w:color w:val="auto"/>
          <w:sz w:val="22"/>
          <w:szCs w:val="22"/>
        </w:rPr>
        <w:t xml:space="preserve"> </w:t>
      </w:r>
      <w:r w:rsidRPr="00240B74">
        <w:rPr>
          <w:rFonts w:asciiTheme="minorHAnsi" w:hAnsiTheme="minorHAnsi" w:cstheme="minorHAnsi"/>
          <w:i w:val="0"/>
          <w:color w:val="auto"/>
          <w:sz w:val="22"/>
          <w:szCs w:val="22"/>
        </w:rPr>
        <w:t xml:space="preserve">For a full set of values associated with the measures in the workpaper refer the Excel calculation template. </w:t>
      </w:r>
    </w:p>
    <w:p w:rsidR="00240B74" w:rsidRDefault="00240B74" w:rsidP="000968C6">
      <w:pPr>
        <w:pStyle w:val="Reminders"/>
        <w:rPr>
          <w:rFonts w:asciiTheme="minorHAnsi" w:hAnsiTheme="minorHAnsi" w:cstheme="minorHAnsi"/>
          <w:i w:val="0"/>
          <w:color w:val="auto"/>
          <w:sz w:val="22"/>
          <w:szCs w:val="22"/>
        </w:rPr>
      </w:pPr>
    </w:p>
    <w:p w:rsidR="00240B74" w:rsidRPr="00240B74" w:rsidRDefault="00240B74" w:rsidP="00240B74">
      <w:pPr>
        <w:pStyle w:val="Caption"/>
        <w:jc w:val="center"/>
        <w:rPr>
          <w:rFonts w:asciiTheme="minorHAnsi" w:hAnsiTheme="minorHAnsi" w:cstheme="minorHAnsi"/>
          <w:sz w:val="22"/>
          <w:szCs w:val="22"/>
        </w:rPr>
      </w:pPr>
      <w:r w:rsidRPr="00240B74">
        <w:rPr>
          <w:rFonts w:asciiTheme="minorHAnsi" w:hAnsiTheme="minorHAnsi" w:cstheme="minorHAnsi"/>
          <w:sz w:val="22"/>
          <w:szCs w:val="22"/>
        </w:rPr>
        <w:t xml:space="preserve">Table </w:t>
      </w:r>
      <w:r w:rsidRPr="00240B74">
        <w:rPr>
          <w:rFonts w:asciiTheme="minorHAnsi" w:hAnsiTheme="minorHAnsi" w:cstheme="minorHAnsi"/>
          <w:sz w:val="22"/>
          <w:szCs w:val="22"/>
        </w:rPr>
        <w:fldChar w:fldCharType="begin"/>
      </w:r>
      <w:r w:rsidRPr="00240B74">
        <w:rPr>
          <w:rFonts w:asciiTheme="minorHAnsi" w:hAnsiTheme="minorHAnsi" w:cstheme="minorHAnsi"/>
          <w:sz w:val="22"/>
          <w:szCs w:val="22"/>
        </w:rPr>
        <w:instrText xml:space="preserve"> SEQ Table \* ARABIC </w:instrText>
      </w:r>
      <w:r w:rsidRPr="00240B74">
        <w:rPr>
          <w:rFonts w:asciiTheme="minorHAnsi" w:hAnsiTheme="minorHAnsi" w:cstheme="minorHAnsi"/>
          <w:sz w:val="22"/>
          <w:szCs w:val="22"/>
        </w:rPr>
        <w:fldChar w:fldCharType="separate"/>
      </w:r>
      <w:r w:rsidR="00B855C3">
        <w:rPr>
          <w:rFonts w:asciiTheme="minorHAnsi" w:hAnsiTheme="minorHAnsi" w:cstheme="minorHAnsi"/>
          <w:noProof/>
          <w:sz w:val="22"/>
          <w:szCs w:val="22"/>
        </w:rPr>
        <w:t>5</w:t>
      </w:r>
      <w:r w:rsidRPr="00240B74">
        <w:rPr>
          <w:rFonts w:asciiTheme="minorHAnsi" w:hAnsiTheme="minorHAnsi" w:cstheme="minorHAnsi"/>
          <w:sz w:val="22"/>
          <w:szCs w:val="22"/>
        </w:rPr>
        <w:fldChar w:fldCharType="end"/>
      </w:r>
      <w:r w:rsidRPr="00240B74">
        <w:rPr>
          <w:rFonts w:asciiTheme="minorHAnsi" w:hAnsiTheme="minorHAnsi" w:cstheme="minorHAnsi"/>
          <w:sz w:val="22"/>
          <w:szCs w:val="22"/>
        </w:rPr>
        <w:t xml:space="preserve"> </w:t>
      </w:r>
      <w:r>
        <w:rPr>
          <w:rFonts w:asciiTheme="minorHAnsi" w:hAnsiTheme="minorHAnsi" w:cstheme="minorHAnsi"/>
          <w:sz w:val="22"/>
          <w:szCs w:val="22"/>
        </w:rPr>
        <w:t>READi Tech IDs</w:t>
      </w:r>
    </w:p>
    <w:tbl>
      <w:tblPr>
        <w:tblStyle w:val="TableContemporary"/>
        <w:tblW w:w="0" w:type="auto"/>
        <w:jc w:val="center"/>
        <w:tblLook w:val="04A0" w:firstRow="1" w:lastRow="0" w:firstColumn="1" w:lastColumn="0" w:noHBand="0" w:noVBand="1"/>
      </w:tblPr>
      <w:tblGrid>
        <w:gridCol w:w="2448"/>
        <w:gridCol w:w="6030"/>
      </w:tblGrid>
      <w:tr w:rsidR="00240B74" w:rsidRPr="00240B74" w:rsidTr="00240B74">
        <w:trPr>
          <w:cnfStyle w:val="100000000000" w:firstRow="1" w:lastRow="0" w:firstColumn="0" w:lastColumn="0" w:oddVBand="0" w:evenVBand="0" w:oddHBand="0" w:evenHBand="0"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READi Field Name</w:t>
            </w:r>
          </w:p>
        </w:tc>
        <w:tc>
          <w:tcPr>
            <w:tcW w:w="6030"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Values included in this workpaper</w:t>
            </w:r>
          </w:p>
        </w:tc>
      </w:tr>
      <w:tr w:rsidR="00240B74" w:rsidRPr="00240B74" w:rsidTr="00240B74">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Measu</w:t>
            </w:r>
            <w:r w:rsidR="00681F53">
              <w:rPr>
                <w:rFonts w:asciiTheme="minorHAnsi" w:hAnsiTheme="minorHAnsi" w:cstheme="minorHAnsi"/>
                <w:i w:val="0"/>
                <w:color w:val="auto"/>
                <w:sz w:val="20"/>
                <w:szCs w:val="22"/>
              </w:rPr>
              <w:t>r</w:t>
            </w:r>
            <w:r w:rsidRPr="00240B74">
              <w:rPr>
                <w:rFonts w:asciiTheme="minorHAnsi" w:hAnsiTheme="minorHAnsi" w:cstheme="minorHAnsi"/>
                <w:i w:val="0"/>
                <w:color w:val="auto"/>
                <w:sz w:val="20"/>
                <w:szCs w:val="22"/>
              </w:rPr>
              <w:t>e Case UseCategory</w:t>
            </w:r>
          </w:p>
        </w:tc>
        <w:tc>
          <w:tcPr>
            <w:tcW w:w="6030" w:type="dxa"/>
          </w:tcPr>
          <w:p w:rsidR="00240B74" w:rsidRPr="00240B74" w:rsidRDefault="00DD7D34" w:rsidP="000968C6">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Appliances and Plug Loads</w:t>
            </w:r>
          </w:p>
        </w:tc>
      </w:tr>
      <w:tr w:rsidR="00240B74" w:rsidRPr="00240B74" w:rsidTr="00240B74">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Measure Case UseSubCats</w:t>
            </w:r>
          </w:p>
        </w:tc>
        <w:tc>
          <w:tcPr>
            <w:tcW w:w="6030" w:type="dxa"/>
          </w:tcPr>
          <w:p w:rsidR="00240B74" w:rsidRPr="00240B74" w:rsidRDefault="00BD0372" w:rsidP="00DD7D34">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Consumer Electr</w:t>
            </w:r>
            <w:r w:rsidR="00562158">
              <w:rPr>
                <w:rFonts w:asciiTheme="minorHAnsi" w:hAnsiTheme="minorHAnsi" w:cstheme="minorHAnsi"/>
                <w:i w:val="0"/>
                <w:color w:val="auto"/>
                <w:sz w:val="20"/>
                <w:szCs w:val="22"/>
              </w:rPr>
              <w:t>onics</w:t>
            </w:r>
            <w:r w:rsidR="00681F53">
              <w:rPr>
                <w:rFonts w:asciiTheme="minorHAnsi" w:hAnsiTheme="minorHAnsi" w:cstheme="minorHAnsi"/>
                <w:i w:val="0"/>
                <w:color w:val="auto"/>
                <w:sz w:val="20"/>
                <w:szCs w:val="22"/>
              </w:rPr>
              <w:t xml:space="preserve"> (CE-43621, CE-56301, CE-57213, CE-69507) and Office Equipment (OE-49876)</w:t>
            </w:r>
          </w:p>
        </w:tc>
      </w:tr>
      <w:tr w:rsidR="00240B74" w:rsidRPr="00240B74" w:rsidTr="00240B74">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Measure Case TechGroups</w:t>
            </w:r>
          </w:p>
        </w:tc>
        <w:tc>
          <w:tcPr>
            <w:tcW w:w="6030" w:type="dxa"/>
          </w:tcPr>
          <w:p w:rsidR="00240B74" w:rsidRPr="00240B74" w:rsidRDefault="00562158" w:rsidP="000968C6">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 xml:space="preserve">Business and Consumer </w:t>
            </w:r>
            <w:r w:rsidR="00DD7D34">
              <w:rPr>
                <w:rFonts w:asciiTheme="minorHAnsi" w:hAnsiTheme="minorHAnsi" w:cstheme="minorHAnsi"/>
                <w:i w:val="0"/>
                <w:color w:val="auto"/>
                <w:sz w:val="20"/>
                <w:szCs w:val="22"/>
              </w:rPr>
              <w:t>Electronics</w:t>
            </w:r>
          </w:p>
        </w:tc>
      </w:tr>
      <w:tr w:rsidR="00240B74" w:rsidRPr="00240B74" w:rsidTr="00240B74">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Measure Case TechTypes</w:t>
            </w:r>
          </w:p>
        </w:tc>
        <w:tc>
          <w:tcPr>
            <w:tcW w:w="6030" w:type="dxa"/>
          </w:tcPr>
          <w:p w:rsidR="00240B74" w:rsidRPr="00240B74" w:rsidRDefault="00562158" w:rsidP="000968C6">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Occupancy Sensor Plug Strip</w:t>
            </w:r>
            <w:r w:rsidR="007B52A6">
              <w:rPr>
                <w:rFonts w:asciiTheme="minorHAnsi" w:hAnsiTheme="minorHAnsi" w:cstheme="minorHAnsi"/>
                <w:i w:val="0"/>
                <w:color w:val="auto"/>
                <w:sz w:val="20"/>
                <w:szCs w:val="22"/>
              </w:rPr>
              <w:t xml:space="preserve"> (CE57213, OE-49876), Non-DEER (CE-43621, CE-56301, CE-69507)</w:t>
            </w:r>
          </w:p>
        </w:tc>
      </w:tr>
      <w:tr w:rsidR="00240B74" w:rsidRPr="00240B74" w:rsidTr="00240B74">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Base Case TechGroups</w:t>
            </w:r>
          </w:p>
        </w:tc>
        <w:tc>
          <w:tcPr>
            <w:tcW w:w="6030" w:type="dxa"/>
          </w:tcPr>
          <w:p w:rsidR="00240B74" w:rsidRPr="00240B74" w:rsidRDefault="00562158" w:rsidP="000968C6">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Business and Consumer Electronics</w:t>
            </w:r>
          </w:p>
        </w:tc>
      </w:tr>
      <w:tr w:rsidR="00240B74" w:rsidRPr="00240B74" w:rsidTr="00240B74">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Base Case TechTypes</w:t>
            </w:r>
          </w:p>
        </w:tc>
        <w:tc>
          <w:tcPr>
            <w:tcW w:w="6030" w:type="dxa"/>
          </w:tcPr>
          <w:p w:rsidR="00240B74" w:rsidRPr="00240B74" w:rsidRDefault="007B52A6" w:rsidP="000968C6">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Occupancy Sensor Plug Strip (CE57213, OE-49876), Non-DEER (CE-43621, CE-56301, CE-69507)</w:t>
            </w:r>
          </w:p>
        </w:tc>
      </w:tr>
    </w:tbl>
    <w:p w:rsidR="00240B74" w:rsidRPr="00240B74" w:rsidRDefault="00240B74" w:rsidP="000968C6">
      <w:pPr>
        <w:pStyle w:val="Reminders"/>
        <w:rPr>
          <w:rFonts w:asciiTheme="minorHAnsi" w:hAnsiTheme="minorHAnsi" w:cstheme="minorHAnsi"/>
          <w:i w:val="0"/>
          <w:color w:val="auto"/>
          <w:sz w:val="22"/>
          <w:szCs w:val="22"/>
        </w:rPr>
      </w:pPr>
    </w:p>
    <w:p w:rsidR="00E16609" w:rsidRPr="00F06CCF" w:rsidRDefault="00F06CCF" w:rsidP="00F06CCF">
      <w:pPr>
        <w:pStyle w:val="Heading3"/>
        <w:rPr>
          <w:rFonts w:asciiTheme="minorHAnsi" w:hAnsiTheme="minorHAnsi"/>
        </w:rPr>
      </w:pPr>
      <w:r>
        <w:rPr>
          <w:rFonts w:asciiTheme="minorHAnsi" w:hAnsiTheme="minorHAnsi"/>
        </w:rPr>
        <w:t>1.4.2</w:t>
      </w:r>
      <w:r w:rsidR="00824F1C" w:rsidRPr="00F06CCF">
        <w:rPr>
          <w:rFonts w:asciiTheme="minorHAnsi" w:hAnsiTheme="minorHAnsi"/>
        </w:rPr>
        <w:t xml:space="preserve"> </w:t>
      </w:r>
      <w:r w:rsidR="00E16609" w:rsidRPr="00F06CCF">
        <w:rPr>
          <w:rFonts w:asciiTheme="minorHAnsi" w:hAnsiTheme="minorHAnsi"/>
        </w:rPr>
        <w:t>Code</w:t>
      </w:r>
      <w:r w:rsidR="00B26778">
        <w:rPr>
          <w:rFonts w:asciiTheme="minorHAnsi" w:hAnsiTheme="minorHAnsi"/>
        </w:rPr>
        <w:t xml:space="preserve">s and Standards </w:t>
      </w:r>
      <w:r w:rsidR="00E16609" w:rsidRPr="00F06CCF">
        <w:rPr>
          <w:rFonts w:asciiTheme="minorHAnsi" w:hAnsiTheme="minorHAnsi"/>
        </w:rPr>
        <w:t xml:space="preserve">Analysis </w:t>
      </w:r>
      <w:bookmarkEnd w:id="15"/>
    </w:p>
    <w:p w:rsidR="0072196C" w:rsidRDefault="0072196C" w:rsidP="0072196C">
      <w:pPr>
        <w:pStyle w:val="Reminders"/>
        <w:rPr>
          <w:rFonts w:asciiTheme="minorHAnsi" w:hAnsiTheme="minorHAnsi" w:cstheme="minorHAnsi"/>
          <w:i w:val="0"/>
          <w:color w:val="auto"/>
          <w:sz w:val="22"/>
          <w:szCs w:val="22"/>
        </w:rPr>
      </w:pPr>
      <w:r w:rsidRPr="00825957">
        <w:rPr>
          <w:rFonts w:asciiTheme="minorHAnsi" w:hAnsiTheme="minorHAnsi" w:cstheme="minorHAnsi"/>
          <w:i w:val="0"/>
          <w:color w:val="auto"/>
          <w:sz w:val="22"/>
          <w:szCs w:val="22"/>
        </w:rPr>
        <w:t>There are no federal, state, or regional code requirements that apply to this measure</w:t>
      </w:r>
      <w:r w:rsidR="00825957" w:rsidRPr="00825957">
        <w:rPr>
          <w:rFonts w:asciiTheme="minorHAnsi" w:hAnsiTheme="minorHAnsi" w:cstheme="minorHAnsi"/>
          <w:i w:val="0"/>
          <w:color w:val="auto"/>
          <w:sz w:val="22"/>
          <w:szCs w:val="22"/>
        </w:rPr>
        <w:t xml:space="preserve"> for existing buildings</w:t>
      </w:r>
      <w:r w:rsidRPr="00825957">
        <w:rPr>
          <w:rFonts w:asciiTheme="minorHAnsi" w:hAnsiTheme="minorHAnsi" w:cstheme="minorHAnsi"/>
          <w:i w:val="0"/>
          <w:color w:val="auto"/>
          <w:sz w:val="22"/>
          <w:szCs w:val="22"/>
        </w:rPr>
        <w:t>.</w:t>
      </w:r>
      <w:r w:rsidR="00825957">
        <w:rPr>
          <w:rFonts w:asciiTheme="minorHAnsi" w:hAnsiTheme="minorHAnsi" w:cstheme="minorHAnsi"/>
          <w:i w:val="0"/>
          <w:color w:val="auto"/>
          <w:sz w:val="22"/>
          <w:szCs w:val="22"/>
        </w:rPr>
        <w:t xml:space="preserve"> However, for new construction CA Title 24 2013</w:t>
      </w:r>
      <w:r w:rsidR="00B40F0C">
        <w:rPr>
          <w:rFonts w:asciiTheme="minorHAnsi" w:hAnsiTheme="minorHAnsi" w:cstheme="minorHAnsi"/>
          <w:i w:val="0"/>
          <w:color w:val="auto"/>
          <w:sz w:val="22"/>
          <w:szCs w:val="22"/>
        </w:rPr>
        <w:t xml:space="preserve"> [355]</w:t>
      </w:r>
      <w:r w:rsidR="00825957">
        <w:rPr>
          <w:rFonts w:asciiTheme="minorHAnsi" w:hAnsiTheme="minorHAnsi" w:cstheme="minorHAnsi"/>
          <w:i w:val="0"/>
          <w:color w:val="auto"/>
          <w:sz w:val="22"/>
          <w:szCs w:val="22"/>
        </w:rPr>
        <w:t xml:space="preserve"> effective July 1 2014</w:t>
      </w:r>
      <w:r w:rsidR="00950393">
        <w:rPr>
          <w:rFonts w:asciiTheme="minorHAnsi" w:hAnsiTheme="minorHAnsi" w:cstheme="minorHAnsi"/>
          <w:i w:val="0"/>
          <w:color w:val="auto"/>
          <w:sz w:val="22"/>
          <w:szCs w:val="22"/>
        </w:rPr>
        <w:t xml:space="preserve"> (Section 130.5</w:t>
      </w:r>
      <w:r w:rsidR="00E35A07">
        <w:rPr>
          <w:rFonts w:asciiTheme="minorHAnsi" w:hAnsiTheme="minorHAnsi" w:cstheme="minorHAnsi"/>
          <w:i w:val="0"/>
          <w:color w:val="auto"/>
          <w:sz w:val="22"/>
          <w:szCs w:val="22"/>
        </w:rPr>
        <w:t>(d)</w:t>
      </w:r>
      <w:r w:rsidR="00CA6E08">
        <w:rPr>
          <w:rFonts w:asciiTheme="minorHAnsi" w:hAnsiTheme="minorHAnsi" w:cstheme="minorHAnsi"/>
          <w:i w:val="0"/>
          <w:color w:val="auto"/>
          <w:sz w:val="22"/>
          <w:szCs w:val="22"/>
        </w:rPr>
        <w:t xml:space="preserve"> </w:t>
      </w:r>
      <w:r w:rsidR="00E35A07">
        <w:rPr>
          <w:rFonts w:asciiTheme="minorHAnsi" w:hAnsiTheme="minorHAnsi" w:cstheme="minorHAnsi"/>
          <w:i w:val="0"/>
          <w:color w:val="auto"/>
          <w:sz w:val="22"/>
          <w:szCs w:val="22"/>
        </w:rPr>
        <w:t xml:space="preserve">item 6 and </w:t>
      </w:r>
      <w:r w:rsidR="00A9219F">
        <w:rPr>
          <w:rFonts w:asciiTheme="minorHAnsi" w:hAnsiTheme="minorHAnsi" w:cstheme="minorHAnsi"/>
          <w:i w:val="0"/>
          <w:color w:val="auto"/>
          <w:sz w:val="22"/>
          <w:szCs w:val="22"/>
        </w:rPr>
        <w:t xml:space="preserve">related </w:t>
      </w:r>
      <w:r w:rsidR="00E35A07">
        <w:rPr>
          <w:rFonts w:asciiTheme="minorHAnsi" w:hAnsiTheme="minorHAnsi" w:cstheme="minorHAnsi"/>
          <w:i w:val="0"/>
          <w:color w:val="auto"/>
          <w:sz w:val="22"/>
          <w:szCs w:val="22"/>
        </w:rPr>
        <w:t>wording in Exception 1)</w:t>
      </w:r>
      <w:r w:rsidR="00950393">
        <w:rPr>
          <w:rFonts w:asciiTheme="minorHAnsi" w:hAnsiTheme="minorHAnsi" w:cstheme="minorHAnsi"/>
          <w:i w:val="0"/>
          <w:color w:val="auto"/>
          <w:sz w:val="22"/>
          <w:szCs w:val="22"/>
        </w:rPr>
        <w:t xml:space="preserve"> occupancy sensored power strips are not allowed.</w:t>
      </w:r>
      <w:r w:rsidR="00825957">
        <w:rPr>
          <w:rFonts w:asciiTheme="minorHAnsi" w:hAnsiTheme="minorHAnsi" w:cstheme="minorHAnsi"/>
          <w:i w:val="0"/>
          <w:color w:val="auto"/>
          <w:sz w:val="22"/>
          <w:szCs w:val="22"/>
        </w:rPr>
        <w:t xml:space="preserve">  </w:t>
      </w:r>
    </w:p>
    <w:p w:rsidR="009565C7" w:rsidRDefault="009565C7" w:rsidP="0072196C">
      <w:pPr>
        <w:pStyle w:val="Reminders"/>
        <w:rPr>
          <w:rFonts w:asciiTheme="minorHAnsi" w:hAnsiTheme="minorHAnsi" w:cstheme="minorHAnsi"/>
          <w:i w:val="0"/>
          <w:color w:val="auto"/>
          <w:sz w:val="22"/>
          <w:szCs w:val="22"/>
        </w:rPr>
      </w:pPr>
    </w:p>
    <w:p w:rsidR="009565C7" w:rsidRPr="00697868" w:rsidRDefault="009565C7" w:rsidP="009565C7">
      <w:pPr>
        <w:pStyle w:val="Caption"/>
        <w:keepNext/>
        <w:jc w:val="center"/>
        <w:rPr>
          <w:rFonts w:asciiTheme="minorHAnsi" w:hAnsiTheme="minorHAnsi" w:cstheme="minorHAnsi"/>
          <w:sz w:val="22"/>
          <w:szCs w:val="22"/>
        </w:rPr>
      </w:pPr>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B855C3">
        <w:rPr>
          <w:rFonts w:asciiTheme="minorHAnsi" w:hAnsiTheme="minorHAnsi" w:cstheme="minorHAnsi"/>
          <w:noProof/>
          <w:sz w:val="22"/>
          <w:szCs w:val="22"/>
        </w:rPr>
        <w:t>6</w:t>
      </w:r>
      <w:r w:rsidRPr="00697868">
        <w:rPr>
          <w:rFonts w:asciiTheme="minorHAnsi" w:hAnsiTheme="minorHAnsi" w:cstheme="minorHAnsi"/>
          <w:sz w:val="22"/>
          <w:szCs w:val="22"/>
        </w:rPr>
        <w:fldChar w:fldCharType="end"/>
      </w:r>
      <w:r w:rsidRPr="00697868">
        <w:rPr>
          <w:rFonts w:asciiTheme="minorHAnsi" w:hAnsiTheme="minorHAnsi" w:cstheme="minorHAnsi"/>
          <w:sz w:val="22"/>
          <w:szCs w:val="22"/>
        </w:rPr>
        <w:t xml:space="preserve"> Code Summary</w:t>
      </w:r>
    </w:p>
    <w:tbl>
      <w:tblPr>
        <w:tblStyle w:val="TableContemporary"/>
        <w:tblW w:w="8027" w:type="dxa"/>
        <w:jc w:val="center"/>
        <w:tblInd w:w="-4933" w:type="dxa"/>
        <w:tblLook w:val="04A0" w:firstRow="1" w:lastRow="0" w:firstColumn="1" w:lastColumn="0" w:noHBand="0" w:noVBand="1"/>
      </w:tblPr>
      <w:tblGrid>
        <w:gridCol w:w="1854"/>
        <w:gridCol w:w="4352"/>
        <w:gridCol w:w="1821"/>
      </w:tblGrid>
      <w:tr w:rsidR="009565C7" w:rsidRPr="00697868" w:rsidTr="00E311B9">
        <w:trPr>
          <w:cnfStyle w:val="100000000000" w:firstRow="1" w:lastRow="0" w:firstColumn="0" w:lastColumn="0" w:oddVBand="0" w:evenVBand="0" w:oddHBand="0" w:evenHBand="0" w:firstRowFirstColumn="0" w:firstRowLastColumn="0" w:lastRowFirstColumn="0" w:lastRowLastColumn="0"/>
          <w:jc w:val="center"/>
        </w:trPr>
        <w:tc>
          <w:tcPr>
            <w:tcW w:w="1854" w:type="dxa"/>
          </w:tcPr>
          <w:p w:rsidR="009565C7" w:rsidRPr="00697868" w:rsidRDefault="009565C7" w:rsidP="00E311B9">
            <w:pPr>
              <w:jc w:val="center"/>
              <w:rPr>
                <w:rFonts w:asciiTheme="minorHAnsi" w:hAnsiTheme="minorHAnsi" w:cstheme="minorHAnsi"/>
                <w:sz w:val="20"/>
                <w:szCs w:val="20"/>
              </w:rPr>
            </w:pPr>
            <w:r w:rsidRPr="00697868">
              <w:rPr>
                <w:rFonts w:asciiTheme="minorHAnsi" w:hAnsiTheme="minorHAnsi" w:cstheme="minorHAnsi"/>
                <w:sz w:val="20"/>
                <w:szCs w:val="20"/>
              </w:rPr>
              <w:t>Code</w:t>
            </w:r>
          </w:p>
        </w:tc>
        <w:tc>
          <w:tcPr>
            <w:tcW w:w="4352" w:type="dxa"/>
          </w:tcPr>
          <w:p w:rsidR="009565C7" w:rsidRPr="00697868" w:rsidRDefault="009565C7" w:rsidP="00E311B9">
            <w:pPr>
              <w:jc w:val="center"/>
              <w:rPr>
                <w:rFonts w:asciiTheme="minorHAnsi" w:hAnsiTheme="minorHAnsi" w:cstheme="minorHAnsi"/>
                <w:sz w:val="20"/>
                <w:szCs w:val="20"/>
              </w:rPr>
            </w:pPr>
            <w:r w:rsidRPr="00697868">
              <w:rPr>
                <w:rFonts w:asciiTheme="minorHAnsi" w:hAnsiTheme="minorHAnsi" w:cstheme="minorHAnsi"/>
                <w:sz w:val="20"/>
                <w:szCs w:val="20"/>
              </w:rPr>
              <w:t>Applicable Code Reference</w:t>
            </w:r>
          </w:p>
        </w:tc>
        <w:tc>
          <w:tcPr>
            <w:tcW w:w="1821" w:type="dxa"/>
          </w:tcPr>
          <w:p w:rsidR="009565C7" w:rsidRPr="00697868" w:rsidRDefault="009565C7" w:rsidP="00E311B9">
            <w:pPr>
              <w:jc w:val="center"/>
              <w:rPr>
                <w:rFonts w:asciiTheme="minorHAnsi" w:hAnsiTheme="minorHAnsi" w:cstheme="minorHAnsi"/>
                <w:sz w:val="20"/>
                <w:szCs w:val="20"/>
              </w:rPr>
            </w:pPr>
            <w:r w:rsidRPr="00697868">
              <w:rPr>
                <w:rFonts w:asciiTheme="minorHAnsi" w:hAnsiTheme="minorHAnsi" w:cstheme="minorHAnsi"/>
                <w:sz w:val="20"/>
                <w:szCs w:val="20"/>
              </w:rPr>
              <w:t>Effective Dates</w:t>
            </w:r>
          </w:p>
        </w:tc>
      </w:tr>
      <w:tr w:rsidR="009565C7" w:rsidRPr="00697868" w:rsidTr="00E311B9">
        <w:trPr>
          <w:cnfStyle w:val="000000100000" w:firstRow="0" w:lastRow="0" w:firstColumn="0" w:lastColumn="0" w:oddVBand="0" w:evenVBand="0" w:oddHBand="1" w:evenHBand="0" w:firstRowFirstColumn="0" w:firstRowLastColumn="0" w:lastRowFirstColumn="0" w:lastRowLastColumn="0"/>
          <w:trHeight w:val="243"/>
          <w:jc w:val="center"/>
        </w:trPr>
        <w:tc>
          <w:tcPr>
            <w:tcW w:w="1854" w:type="dxa"/>
            <w:vAlign w:val="center"/>
          </w:tcPr>
          <w:p w:rsidR="009565C7" w:rsidRPr="00697868" w:rsidRDefault="009565C7" w:rsidP="00E311B9">
            <w:pPr>
              <w:jc w:val="center"/>
              <w:rPr>
                <w:rFonts w:asciiTheme="minorHAnsi" w:hAnsiTheme="minorHAnsi" w:cstheme="minorHAnsi"/>
                <w:sz w:val="20"/>
                <w:szCs w:val="20"/>
              </w:rPr>
            </w:pPr>
            <w:r w:rsidRPr="00E02052">
              <w:rPr>
                <w:rFonts w:asciiTheme="minorHAnsi" w:hAnsiTheme="minorHAnsi" w:cstheme="minorHAnsi"/>
                <w:sz w:val="20"/>
                <w:szCs w:val="20"/>
              </w:rPr>
              <w:t>Title 24 (20</w:t>
            </w:r>
            <w:r>
              <w:rPr>
                <w:rFonts w:asciiTheme="minorHAnsi" w:hAnsiTheme="minorHAnsi" w:cstheme="minorHAnsi"/>
                <w:sz w:val="20"/>
                <w:szCs w:val="20"/>
              </w:rPr>
              <w:t>13</w:t>
            </w:r>
            <w:r w:rsidRPr="00E02052">
              <w:rPr>
                <w:rFonts w:asciiTheme="minorHAnsi" w:hAnsiTheme="minorHAnsi" w:cstheme="minorHAnsi"/>
                <w:sz w:val="20"/>
                <w:szCs w:val="20"/>
              </w:rPr>
              <w:t>)</w:t>
            </w:r>
          </w:p>
        </w:tc>
        <w:tc>
          <w:tcPr>
            <w:tcW w:w="4352" w:type="dxa"/>
            <w:vAlign w:val="center"/>
          </w:tcPr>
          <w:p w:rsidR="009565C7" w:rsidRPr="00E02052" w:rsidRDefault="009565C7" w:rsidP="009565C7">
            <w:pPr>
              <w:jc w:val="center"/>
              <w:rPr>
                <w:rFonts w:asciiTheme="minorHAnsi" w:hAnsiTheme="minorHAnsi" w:cstheme="minorHAnsi"/>
                <w:sz w:val="20"/>
                <w:szCs w:val="20"/>
              </w:rPr>
            </w:pPr>
            <w:r w:rsidRPr="00E02052">
              <w:rPr>
                <w:rFonts w:asciiTheme="minorHAnsi" w:hAnsiTheme="minorHAnsi" w:cstheme="minorHAnsi"/>
                <w:sz w:val="20"/>
                <w:szCs w:val="20"/>
              </w:rPr>
              <w:t xml:space="preserve">2013 Non-Residential </w:t>
            </w:r>
            <w:r>
              <w:rPr>
                <w:rFonts w:asciiTheme="minorHAnsi" w:hAnsiTheme="minorHAnsi" w:cstheme="minorHAnsi"/>
                <w:sz w:val="20"/>
                <w:szCs w:val="20"/>
              </w:rPr>
              <w:t>Compliance manual</w:t>
            </w:r>
          </w:p>
        </w:tc>
        <w:tc>
          <w:tcPr>
            <w:tcW w:w="1821" w:type="dxa"/>
            <w:vAlign w:val="center"/>
          </w:tcPr>
          <w:p w:rsidR="009565C7" w:rsidRPr="00E02052" w:rsidRDefault="009565C7" w:rsidP="00E311B9">
            <w:pPr>
              <w:jc w:val="center"/>
              <w:rPr>
                <w:rFonts w:asciiTheme="minorHAnsi" w:hAnsiTheme="minorHAnsi" w:cstheme="minorHAnsi"/>
                <w:sz w:val="20"/>
                <w:szCs w:val="20"/>
              </w:rPr>
            </w:pPr>
            <w:r w:rsidRPr="00E02052">
              <w:rPr>
                <w:rFonts w:asciiTheme="minorHAnsi" w:hAnsiTheme="minorHAnsi" w:cstheme="minorHAnsi"/>
                <w:sz w:val="20"/>
                <w:szCs w:val="20"/>
              </w:rPr>
              <w:t>July 1, 2014</w:t>
            </w:r>
          </w:p>
        </w:tc>
      </w:tr>
    </w:tbl>
    <w:p w:rsidR="009565C7" w:rsidRPr="0092138B" w:rsidRDefault="009565C7" w:rsidP="0072196C">
      <w:pPr>
        <w:pStyle w:val="Reminders"/>
        <w:rPr>
          <w:rFonts w:asciiTheme="minorHAnsi" w:hAnsiTheme="minorHAnsi" w:cstheme="minorHAnsi"/>
          <w:i w:val="0"/>
          <w:color w:val="auto"/>
          <w:sz w:val="22"/>
          <w:szCs w:val="22"/>
        </w:rPr>
      </w:pPr>
    </w:p>
    <w:p w:rsidR="00AB21F5" w:rsidRDefault="00AB21F5" w:rsidP="00F06CCF">
      <w:pPr>
        <w:pStyle w:val="Heading3"/>
        <w:rPr>
          <w:rFonts w:asciiTheme="minorHAnsi" w:hAnsiTheme="minorHAnsi"/>
        </w:rPr>
      </w:pPr>
      <w:bookmarkStart w:id="19" w:name="_Toc214003088"/>
      <w:r w:rsidRPr="00AB21F5">
        <w:rPr>
          <w:rFonts w:asciiTheme="minorHAnsi" w:hAnsiTheme="minorHAnsi"/>
        </w:rPr>
        <w:t>1.4.3 Non-DEER Study Review</w:t>
      </w:r>
    </w:p>
    <w:p w:rsidR="00B0499E" w:rsidRPr="000B56B0" w:rsidRDefault="00D56F84" w:rsidP="00B0499E">
      <w:pPr>
        <w:pStyle w:val="Heading2"/>
        <w:keepNext w:val="0"/>
        <w:rPr>
          <w:rFonts w:asciiTheme="minorHAnsi" w:hAnsiTheme="minorHAnsi" w:cstheme="minorHAnsi"/>
          <w:sz w:val="24"/>
          <w:szCs w:val="24"/>
        </w:rPr>
      </w:pPr>
      <w:r w:rsidRPr="0022027F">
        <w:rPr>
          <w:rFonts w:asciiTheme="minorHAnsi" w:hAnsiTheme="minorHAnsi" w:cstheme="minorHAnsi"/>
          <w:sz w:val="24"/>
          <w:szCs w:val="24"/>
        </w:rPr>
        <w:t>Non-Residential</w:t>
      </w:r>
      <w:r w:rsidR="00B0499E" w:rsidRPr="0022027F">
        <w:rPr>
          <w:rFonts w:asciiTheme="minorHAnsi" w:hAnsiTheme="minorHAnsi" w:cstheme="minorHAnsi"/>
          <w:sz w:val="24"/>
          <w:szCs w:val="24"/>
        </w:rPr>
        <w:t xml:space="preserve"> Measure Code OE-49876</w:t>
      </w:r>
    </w:p>
    <w:p w:rsidR="00E932F8" w:rsidRPr="005728D4" w:rsidRDefault="00E932F8" w:rsidP="00E932F8">
      <w:pPr>
        <w:rPr>
          <w:rFonts w:asciiTheme="minorHAnsi" w:hAnsiTheme="minorHAnsi" w:cstheme="minorHAnsi"/>
          <w:sz w:val="22"/>
          <w:szCs w:val="22"/>
        </w:rPr>
      </w:pPr>
      <w:r>
        <w:rPr>
          <w:rFonts w:asciiTheme="minorHAnsi" w:hAnsiTheme="minorHAnsi" w:cstheme="minorHAnsi"/>
          <w:sz w:val="22"/>
          <w:szCs w:val="22"/>
        </w:rPr>
        <w:t>A University of Idaho study [</w:t>
      </w:r>
      <w:bookmarkStart w:id="20" w:name="_Ref390156244"/>
      <w:r w:rsidR="00B07638" w:rsidRPr="00B07638">
        <w:rPr>
          <w:rStyle w:val="EndnoteReference"/>
          <w:rFonts w:asciiTheme="minorHAnsi" w:hAnsiTheme="minorHAnsi" w:cstheme="minorHAnsi"/>
          <w:sz w:val="22"/>
          <w:szCs w:val="22"/>
          <w:vertAlign w:val="baseline"/>
        </w:rPr>
        <w:endnoteReference w:id="3"/>
      </w:r>
      <w:bookmarkEnd w:id="20"/>
      <w:r>
        <w:rPr>
          <w:rFonts w:asciiTheme="minorHAnsi" w:hAnsiTheme="minorHAnsi" w:cstheme="minorHAnsi"/>
          <w:sz w:val="22"/>
          <w:szCs w:val="22"/>
        </w:rPr>
        <w:t xml:space="preserve">] was used to estimate the savings associated with the </w:t>
      </w:r>
      <w:r w:rsidR="00D56F84">
        <w:rPr>
          <w:rFonts w:asciiTheme="minorHAnsi" w:hAnsiTheme="minorHAnsi" w:cstheme="minorHAnsi"/>
          <w:sz w:val="22"/>
          <w:szCs w:val="22"/>
        </w:rPr>
        <w:t>non-residential</w:t>
      </w:r>
      <w:r>
        <w:rPr>
          <w:rFonts w:asciiTheme="minorHAnsi" w:hAnsiTheme="minorHAnsi" w:cstheme="minorHAnsi"/>
          <w:sz w:val="22"/>
          <w:szCs w:val="22"/>
        </w:rPr>
        <w:t xml:space="preserve"> measure code.  This study surveyed and monitored </w:t>
      </w:r>
      <w:r w:rsidR="00370B80">
        <w:rPr>
          <w:rFonts w:asciiTheme="minorHAnsi" w:hAnsiTheme="minorHAnsi" w:cstheme="minorHAnsi"/>
          <w:sz w:val="22"/>
          <w:szCs w:val="22"/>
        </w:rPr>
        <w:t>six</w:t>
      </w:r>
      <w:r>
        <w:rPr>
          <w:rFonts w:asciiTheme="minorHAnsi" w:hAnsiTheme="minorHAnsi" w:cstheme="minorHAnsi"/>
          <w:sz w:val="22"/>
          <w:szCs w:val="22"/>
        </w:rPr>
        <w:t xml:space="preserve"> office sites in Boise, Idaho.  At the sites, total plug load energy was logged at the distribution panel level in order to obtain aggregate plug loads and profiles over time.  </w:t>
      </w:r>
      <w:r w:rsidR="00370B80">
        <w:rPr>
          <w:rFonts w:asciiTheme="minorHAnsi" w:hAnsiTheme="minorHAnsi" w:cstheme="minorHAnsi"/>
          <w:sz w:val="22"/>
          <w:szCs w:val="22"/>
        </w:rPr>
        <w:t>This logging occurred for approximately 12 months to establish baseline consumption</w:t>
      </w:r>
      <w:r w:rsidR="00B0499E">
        <w:rPr>
          <w:rFonts w:asciiTheme="minorHAnsi" w:hAnsiTheme="minorHAnsi" w:cstheme="minorHAnsi"/>
          <w:sz w:val="22"/>
          <w:szCs w:val="22"/>
        </w:rPr>
        <w:t xml:space="preserve"> and a usage profile</w:t>
      </w:r>
      <w:r w:rsidR="00370B80">
        <w:rPr>
          <w:rFonts w:asciiTheme="minorHAnsi" w:hAnsiTheme="minorHAnsi" w:cstheme="minorHAnsi"/>
          <w:sz w:val="22"/>
          <w:szCs w:val="22"/>
        </w:rPr>
        <w:t>.  After the baseline was established occupancy sensor plug strips were installed.  The strips installed were WattStopper Isole IDP-3050 devices, which have six controlled outlets and two uncontrolled outlets.  The strip turns power off to all the devices plugged into the controlled outlets when the sensor does not detect occupancy, via passive infrared technology.</w:t>
      </w:r>
      <w:r w:rsidR="00B0499E">
        <w:rPr>
          <w:rFonts w:asciiTheme="minorHAnsi" w:hAnsiTheme="minorHAnsi" w:cstheme="minorHAnsi"/>
          <w:sz w:val="22"/>
          <w:szCs w:val="22"/>
        </w:rPr>
        <w:t xml:space="preserve">  After the plug strips were installed, plug energy was agai</w:t>
      </w:r>
      <w:r w:rsidR="00145A7B">
        <w:rPr>
          <w:rFonts w:asciiTheme="minorHAnsi" w:hAnsiTheme="minorHAnsi" w:cstheme="minorHAnsi"/>
          <w:sz w:val="22"/>
          <w:szCs w:val="22"/>
        </w:rPr>
        <w:t>n</w:t>
      </w:r>
      <w:r w:rsidR="00B0499E">
        <w:rPr>
          <w:rFonts w:asciiTheme="minorHAnsi" w:hAnsiTheme="minorHAnsi" w:cstheme="minorHAnsi"/>
          <w:sz w:val="22"/>
          <w:szCs w:val="22"/>
        </w:rPr>
        <w:t xml:space="preserve"> logged for three months to determine post-installation energy consumption.</w:t>
      </w:r>
    </w:p>
    <w:p w:rsidR="00B0499E" w:rsidRPr="000B56B0" w:rsidRDefault="00B0499E" w:rsidP="00B0499E">
      <w:pPr>
        <w:pStyle w:val="Heading2"/>
        <w:keepNext w:val="0"/>
        <w:rPr>
          <w:rFonts w:asciiTheme="minorHAnsi" w:hAnsiTheme="minorHAnsi" w:cstheme="minorHAnsi"/>
          <w:sz w:val="24"/>
          <w:szCs w:val="24"/>
        </w:rPr>
      </w:pPr>
      <w:r>
        <w:rPr>
          <w:rFonts w:asciiTheme="minorHAnsi" w:hAnsiTheme="minorHAnsi" w:cstheme="minorHAnsi"/>
          <w:sz w:val="24"/>
          <w:szCs w:val="24"/>
        </w:rPr>
        <w:t>Residential Measure Codes CE-43621, CE-56301, CE-57213, CE-69507</w:t>
      </w:r>
    </w:p>
    <w:p w:rsidR="00045252" w:rsidRPr="00045252" w:rsidRDefault="00E932F8" w:rsidP="00045252">
      <w:pPr>
        <w:rPr>
          <w:rFonts w:asciiTheme="minorHAnsi" w:hAnsiTheme="minorHAnsi" w:cstheme="minorHAnsi"/>
          <w:sz w:val="22"/>
          <w:szCs w:val="22"/>
        </w:rPr>
      </w:pPr>
      <w:r>
        <w:rPr>
          <w:rFonts w:asciiTheme="minorHAnsi" w:hAnsiTheme="minorHAnsi" w:cstheme="minorHAnsi"/>
          <w:sz w:val="22"/>
          <w:szCs w:val="22"/>
        </w:rPr>
        <w:t>An analysis of a 2008 Home Electronics Survey Summary Report [</w:t>
      </w:r>
      <w:r w:rsidR="00B07638">
        <w:rPr>
          <w:rFonts w:asciiTheme="minorHAnsi" w:hAnsiTheme="minorHAnsi" w:cstheme="minorHAnsi"/>
          <w:sz w:val="22"/>
          <w:szCs w:val="22"/>
        </w:rPr>
        <w:fldChar w:fldCharType="begin"/>
      </w:r>
      <w:r w:rsidR="00B07638">
        <w:rPr>
          <w:rFonts w:asciiTheme="minorHAnsi" w:hAnsiTheme="minorHAnsi" w:cstheme="minorHAnsi"/>
          <w:sz w:val="22"/>
          <w:szCs w:val="22"/>
        </w:rPr>
        <w:instrText xml:space="preserve"> NOTEREF _Ref390156216 \h </w:instrText>
      </w:r>
      <w:r w:rsidR="00B07638">
        <w:rPr>
          <w:rFonts w:asciiTheme="minorHAnsi" w:hAnsiTheme="minorHAnsi" w:cstheme="minorHAnsi"/>
          <w:sz w:val="22"/>
          <w:szCs w:val="22"/>
        </w:rPr>
      </w:r>
      <w:r w:rsidR="00B07638">
        <w:rPr>
          <w:rFonts w:asciiTheme="minorHAnsi" w:hAnsiTheme="minorHAnsi" w:cstheme="minorHAnsi"/>
          <w:sz w:val="22"/>
          <w:szCs w:val="22"/>
        </w:rPr>
        <w:fldChar w:fldCharType="separate"/>
      </w:r>
      <w:r w:rsidR="00B855C3">
        <w:rPr>
          <w:rFonts w:asciiTheme="minorHAnsi" w:hAnsiTheme="minorHAnsi" w:cstheme="minorHAnsi"/>
          <w:sz w:val="22"/>
          <w:szCs w:val="22"/>
        </w:rPr>
        <w:t>B</w:t>
      </w:r>
      <w:r w:rsidR="00B07638">
        <w:rPr>
          <w:rFonts w:asciiTheme="minorHAnsi" w:hAnsiTheme="minorHAnsi" w:cstheme="minorHAnsi"/>
          <w:sz w:val="22"/>
          <w:szCs w:val="22"/>
        </w:rPr>
        <w:fldChar w:fldCharType="end"/>
      </w:r>
      <w:r>
        <w:rPr>
          <w:rFonts w:asciiTheme="minorHAnsi" w:hAnsiTheme="minorHAnsi" w:cstheme="minorHAnsi"/>
          <w:sz w:val="22"/>
          <w:szCs w:val="22"/>
        </w:rPr>
        <w:t xml:space="preserve">] was used to estimate the savings for the residential measure codes.  </w:t>
      </w:r>
      <w:r w:rsidR="0072196C" w:rsidRPr="0072196C">
        <w:rPr>
          <w:rFonts w:asciiTheme="minorHAnsi" w:hAnsiTheme="minorHAnsi" w:cstheme="minorHAnsi"/>
          <w:sz w:val="22"/>
          <w:szCs w:val="22"/>
        </w:rPr>
        <w:t>Along with the analysis in this workpaper, a review of a NYSERDA study (Advanced Power Strip Research Report, New York State Energy Research and Development Authority, Final Report August 2011) was conducted and compared to the methodology in this workpaper.</w:t>
      </w:r>
      <w:r w:rsidR="0072196C">
        <w:rPr>
          <w:rFonts w:asciiTheme="minorHAnsi" w:hAnsiTheme="minorHAnsi" w:cstheme="minorHAnsi"/>
          <w:sz w:val="22"/>
          <w:szCs w:val="22"/>
        </w:rPr>
        <w:t xml:space="preserve">  </w:t>
      </w:r>
      <w:r w:rsidR="0072196C" w:rsidRPr="005728D4">
        <w:rPr>
          <w:rFonts w:asciiTheme="minorHAnsi" w:hAnsiTheme="minorHAnsi" w:cstheme="minorHAnsi"/>
          <w:sz w:val="22"/>
          <w:szCs w:val="22"/>
        </w:rPr>
        <w:t>The methodology of this work paper differs slightly from that of the NYSERDA study but is more appropriate in the current circumstances. First, the NYSERDA study includes DVRs and other equipment with built-in DVRs as peripherals for home entertainment centers. This is inappropriate because DVRs must be on all of the time to fulfill their function, so their energy consumption will not be affected by a smart power strip. Second, the NYSERDA study uses statistics about the prevalence of each peripheral to calculate savings. This work paper bases savings on how often each piece of equipment is in the same room as the control device because both units must be plugged into the same power strip to achieve energy savings. And finally, the last difference is the source of the data: this work paper is based on a California survey, whereas the NYSERDA study uses data from New Yo</w:t>
      </w:r>
      <w:r w:rsidR="00045252">
        <w:rPr>
          <w:rFonts w:asciiTheme="minorHAnsi" w:hAnsiTheme="minorHAnsi" w:cstheme="minorHAnsi"/>
          <w:sz w:val="22"/>
          <w:szCs w:val="22"/>
        </w:rPr>
        <w:t>rk and from across the country.</w:t>
      </w:r>
    </w:p>
    <w:p w:rsidR="00E16609" w:rsidRPr="00F06CCF" w:rsidRDefault="00AC14E2" w:rsidP="00F06CCF">
      <w:pPr>
        <w:pStyle w:val="Heading3"/>
        <w:rPr>
          <w:rFonts w:asciiTheme="minorHAnsi" w:hAnsiTheme="minorHAnsi"/>
        </w:rPr>
      </w:pPr>
      <w:r w:rsidRPr="00F06CCF">
        <w:rPr>
          <w:rFonts w:asciiTheme="minorHAnsi" w:hAnsiTheme="minorHAnsi"/>
        </w:rPr>
        <w:t>1.4</w:t>
      </w:r>
      <w:r>
        <w:rPr>
          <w:rFonts w:asciiTheme="minorHAnsi" w:hAnsiTheme="minorHAnsi"/>
        </w:rPr>
        <w:t>.4</w:t>
      </w:r>
      <w:r w:rsidRPr="00F06CCF">
        <w:rPr>
          <w:rFonts w:asciiTheme="minorHAnsi" w:hAnsiTheme="minorHAnsi"/>
        </w:rPr>
        <w:t xml:space="preserve"> Measure</w:t>
      </w:r>
      <w:r w:rsidR="00F06CCF">
        <w:rPr>
          <w:rFonts w:asciiTheme="minorHAnsi" w:hAnsiTheme="minorHAnsi"/>
        </w:rPr>
        <w:t xml:space="preserve"> and Base Case</w:t>
      </w:r>
      <w:r w:rsidR="00E16609" w:rsidRPr="00F06CCF">
        <w:rPr>
          <w:rFonts w:asciiTheme="minorHAnsi" w:hAnsiTheme="minorHAnsi"/>
        </w:rPr>
        <w:t xml:space="preserve"> Effective Useful Life</w:t>
      </w:r>
      <w:bookmarkEnd w:id="19"/>
    </w:p>
    <w:p w:rsidR="005B28C1" w:rsidRPr="00697868" w:rsidRDefault="000F130A" w:rsidP="000F130A">
      <w:pPr>
        <w:rPr>
          <w:rFonts w:asciiTheme="minorHAnsi" w:hAnsiTheme="minorHAnsi" w:cstheme="minorHAnsi"/>
          <w:sz w:val="22"/>
          <w:szCs w:val="22"/>
        </w:rPr>
      </w:pPr>
      <w:r w:rsidRPr="00697868">
        <w:rPr>
          <w:rFonts w:asciiTheme="minorHAnsi" w:hAnsiTheme="minorHAnsi" w:cstheme="minorHAnsi"/>
          <w:sz w:val="22"/>
          <w:szCs w:val="22"/>
        </w:rPr>
        <w:t>DEER</w:t>
      </w:r>
      <w:r w:rsidR="00F06CCF">
        <w:rPr>
          <w:rFonts w:asciiTheme="minorHAnsi" w:hAnsiTheme="minorHAnsi" w:cstheme="minorHAnsi"/>
          <w:sz w:val="22"/>
          <w:szCs w:val="22"/>
        </w:rPr>
        <w:t>14 update</w:t>
      </w:r>
      <w:r w:rsidRPr="00697868">
        <w:rPr>
          <w:rFonts w:asciiTheme="minorHAnsi" w:hAnsiTheme="minorHAnsi" w:cstheme="minorHAnsi"/>
          <w:sz w:val="22"/>
          <w:szCs w:val="22"/>
        </w:rPr>
        <w:t xml:space="preserve"> documentation provides EUL and RUL information to be used for the </w:t>
      </w:r>
      <w:r w:rsidR="00F06CCF">
        <w:rPr>
          <w:rFonts w:asciiTheme="minorHAnsi" w:hAnsiTheme="minorHAnsi" w:cstheme="minorHAnsi"/>
          <w:sz w:val="22"/>
          <w:szCs w:val="22"/>
        </w:rPr>
        <w:t>2015</w:t>
      </w:r>
      <w:r w:rsidRPr="00697868">
        <w:rPr>
          <w:rFonts w:asciiTheme="minorHAnsi" w:hAnsiTheme="minorHAnsi" w:cstheme="minorHAnsi"/>
          <w:sz w:val="22"/>
          <w:szCs w:val="22"/>
        </w:rPr>
        <w:t xml:space="preserve"> program cycle</w:t>
      </w:r>
      <w:r w:rsidR="00F06CCF">
        <w:rPr>
          <w:rFonts w:asciiTheme="minorHAnsi" w:hAnsiTheme="minorHAnsi" w:cstheme="minorHAnsi"/>
          <w:sz w:val="22"/>
          <w:szCs w:val="22"/>
        </w:rPr>
        <w:t xml:space="preserve"> extension</w:t>
      </w:r>
      <w:r w:rsidRPr="00697868">
        <w:rPr>
          <w:rFonts w:asciiTheme="minorHAnsi" w:hAnsiTheme="minorHAnsi" w:cstheme="minorHAnsi"/>
          <w:sz w:val="22"/>
          <w:szCs w:val="22"/>
        </w:rPr>
        <w:t xml:space="preserve"> on </w:t>
      </w:r>
      <w:hyperlink r:id="rId11" w:history="1">
        <w:r w:rsidRPr="00697868">
          <w:rPr>
            <w:rFonts w:asciiTheme="minorHAnsi" w:hAnsiTheme="minorHAnsi" w:cstheme="minorHAnsi"/>
            <w:sz w:val="22"/>
            <w:szCs w:val="22"/>
          </w:rPr>
          <w:t>www.deeresources.com</w:t>
        </w:r>
      </w:hyperlink>
      <w:r w:rsidR="00056947" w:rsidRPr="00697868">
        <w:rPr>
          <w:rFonts w:asciiTheme="minorHAnsi" w:hAnsiTheme="minorHAnsi" w:cstheme="minorHAnsi"/>
          <w:sz w:val="22"/>
          <w:szCs w:val="22"/>
        </w:rPr>
        <w:t xml:space="preserve">. </w:t>
      </w:r>
      <w:r w:rsidRPr="00697868">
        <w:rPr>
          <w:rFonts w:asciiTheme="minorHAnsi" w:hAnsiTheme="minorHAnsi" w:cstheme="minorHAnsi"/>
          <w:sz w:val="22"/>
          <w:szCs w:val="22"/>
        </w:rPr>
        <w:t>The DEER documentation “Summary of EUL-RUL Analysis for the April 2008 Update to DEER” provides the RUL value as a flat 1/3 of the EUL value.</w:t>
      </w:r>
      <w:r w:rsidR="009D0753" w:rsidRPr="00697868">
        <w:rPr>
          <w:rFonts w:asciiTheme="minorHAnsi" w:hAnsiTheme="minorHAnsi" w:cstheme="minorHAnsi"/>
          <w:sz w:val="22"/>
          <w:szCs w:val="22"/>
        </w:rPr>
        <w:t xml:space="preserve"> The RUL value will only be applied to the first baseline period for retrofit measures that have applicable code that will affect the energy savings. In all other installation types and retrofit with no applicable code that affects the energy savings, the RUL is not applicable to either the first or second baseline period.</w:t>
      </w:r>
    </w:p>
    <w:p w:rsidR="00056947" w:rsidRPr="00697868" w:rsidRDefault="00056947" w:rsidP="000F130A">
      <w:pPr>
        <w:rPr>
          <w:rFonts w:asciiTheme="minorHAnsi" w:hAnsiTheme="minorHAnsi" w:cstheme="minorHAnsi"/>
          <w:sz w:val="22"/>
          <w:szCs w:val="22"/>
        </w:rPr>
      </w:pPr>
    </w:p>
    <w:p w:rsidR="005B28C1" w:rsidRPr="00697868" w:rsidRDefault="005B28C1" w:rsidP="000F130A">
      <w:pPr>
        <w:rPr>
          <w:rFonts w:asciiTheme="minorHAnsi" w:hAnsiTheme="minorHAnsi" w:cstheme="minorHAnsi"/>
          <w:sz w:val="22"/>
          <w:szCs w:val="22"/>
        </w:rPr>
      </w:pPr>
      <w:r w:rsidRPr="00697868">
        <w:rPr>
          <w:rFonts w:asciiTheme="minorHAnsi" w:hAnsiTheme="minorHAnsi" w:cstheme="minorHAnsi"/>
          <w:sz w:val="22"/>
          <w:szCs w:val="22"/>
        </w:rPr>
        <w:t>To obtain the EUL value the DEER</w:t>
      </w:r>
      <w:r w:rsidR="00F06CCF">
        <w:rPr>
          <w:rFonts w:asciiTheme="minorHAnsi" w:hAnsiTheme="minorHAnsi" w:cstheme="minorHAnsi"/>
          <w:sz w:val="22"/>
          <w:szCs w:val="22"/>
        </w:rPr>
        <w:t>14 update</w:t>
      </w:r>
      <w:r w:rsidRPr="00697868">
        <w:rPr>
          <w:rFonts w:asciiTheme="minorHAnsi" w:hAnsiTheme="minorHAnsi" w:cstheme="minorHAnsi"/>
          <w:sz w:val="22"/>
          <w:szCs w:val="22"/>
        </w:rPr>
        <w:t xml:space="preserve"> documentation, EUL_Summary_10-1-08.xls</w:t>
      </w:r>
      <w:r w:rsidR="00E07752" w:rsidRPr="00697868">
        <w:rPr>
          <w:rFonts w:asciiTheme="minorHAnsi" w:hAnsiTheme="minorHAnsi" w:cstheme="minorHAnsi"/>
          <w:sz w:val="22"/>
          <w:szCs w:val="22"/>
        </w:rPr>
        <w:t xml:space="preserve"> [213]</w:t>
      </w:r>
      <w:r w:rsidR="00056947" w:rsidRPr="00697868">
        <w:rPr>
          <w:rFonts w:asciiTheme="minorHAnsi" w:hAnsiTheme="minorHAnsi" w:cstheme="minorHAnsi"/>
          <w:sz w:val="22"/>
          <w:szCs w:val="22"/>
        </w:rPr>
        <w:t>, was consulted.</w:t>
      </w:r>
      <w:r w:rsidRPr="00697868">
        <w:rPr>
          <w:rFonts w:asciiTheme="minorHAnsi" w:hAnsiTheme="minorHAnsi" w:cstheme="minorHAnsi"/>
          <w:sz w:val="22"/>
          <w:szCs w:val="22"/>
        </w:rPr>
        <w:t xml:space="preserve"> </w:t>
      </w:r>
      <w:r w:rsidR="00CA6E08">
        <w:rPr>
          <w:rFonts w:asciiTheme="minorHAnsi" w:hAnsiTheme="minorHAnsi" w:cstheme="minorHAnsi"/>
          <w:sz w:val="22"/>
          <w:szCs w:val="22"/>
        </w:rPr>
        <w:fldChar w:fldCharType="begin"/>
      </w:r>
      <w:r w:rsidR="00CA6E08">
        <w:rPr>
          <w:rFonts w:asciiTheme="minorHAnsi" w:hAnsiTheme="minorHAnsi" w:cstheme="minorHAnsi"/>
          <w:sz w:val="22"/>
          <w:szCs w:val="22"/>
        </w:rPr>
        <w:instrText xml:space="preserve"> REF _Ref394039051 \h </w:instrText>
      </w:r>
      <w:r w:rsidR="00CA6E08">
        <w:rPr>
          <w:rFonts w:asciiTheme="minorHAnsi" w:hAnsiTheme="minorHAnsi" w:cstheme="minorHAnsi"/>
          <w:sz w:val="22"/>
          <w:szCs w:val="22"/>
        </w:rPr>
      </w:r>
      <w:r w:rsidR="00CA6E08">
        <w:rPr>
          <w:rFonts w:asciiTheme="minorHAnsi" w:hAnsiTheme="minorHAnsi" w:cstheme="minorHAnsi"/>
          <w:sz w:val="22"/>
          <w:szCs w:val="22"/>
        </w:rPr>
        <w:fldChar w:fldCharType="separate"/>
      </w:r>
      <w:r w:rsidR="00B855C3" w:rsidRPr="00CA6E08">
        <w:rPr>
          <w:rFonts w:asciiTheme="minorHAnsi" w:hAnsiTheme="minorHAnsi" w:cstheme="minorHAnsi"/>
          <w:sz w:val="22"/>
          <w:szCs w:val="22"/>
        </w:rPr>
        <w:t xml:space="preserve">Table </w:t>
      </w:r>
      <w:r w:rsidR="00B855C3">
        <w:rPr>
          <w:rFonts w:asciiTheme="minorHAnsi" w:hAnsiTheme="minorHAnsi" w:cstheme="minorHAnsi"/>
          <w:noProof/>
          <w:sz w:val="22"/>
          <w:szCs w:val="22"/>
        </w:rPr>
        <w:t>7</w:t>
      </w:r>
      <w:r w:rsidR="00CA6E08">
        <w:rPr>
          <w:rFonts w:asciiTheme="minorHAnsi" w:hAnsiTheme="minorHAnsi" w:cstheme="minorHAnsi"/>
          <w:sz w:val="22"/>
          <w:szCs w:val="22"/>
        </w:rPr>
        <w:fldChar w:fldCharType="end"/>
      </w:r>
      <w:r w:rsidR="00CA6E08">
        <w:rPr>
          <w:rFonts w:asciiTheme="minorHAnsi" w:hAnsiTheme="minorHAnsi" w:cstheme="minorHAnsi"/>
          <w:sz w:val="22"/>
          <w:szCs w:val="22"/>
        </w:rPr>
        <w:t xml:space="preserve"> </w:t>
      </w:r>
      <w:r w:rsidRPr="00697868">
        <w:rPr>
          <w:rFonts w:asciiTheme="minorHAnsi" w:hAnsiTheme="minorHAnsi" w:cstheme="minorHAnsi"/>
          <w:sz w:val="22"/>
          <w:szCs w:val="22"/>
        </w:rPr>
        <w:t>below identifies the value/methodology used for the measures in this work paper.</w:t>
      </w:r>
    </w:p>
    <w:p w:rsidR="00BD3931" w:rsidRPr="00697868" w:rsidRDefault="00BD3931" w:rsidP="000F130A">
      <w:pPr>
        <w:rPr>
          <w:rFonts w:asciiTheme="minorHAnsi" w:hAnsiTheme="minorHAnsi" w:cstheme="minorHAnsi"/>
          <w:sz w:val="22"/>
          <w:szCs w:val="22"/>
        </w:rPr>
      </w:pPr>
    </w:p>
    <w:p w:rsidR="005B28C1" w:rsidRPr="00697868" w:rsidRDefault="00CA6E08" w:rsidP="00CA6E08">
      <w:pPr>
        <w:pStyle w:val="Caption"/>
        <w:jc w:val="center"/>
        <w:rPr>
          <w:rFonts w:asciiTheme="minorHAnsi" w:hAnsiTheme="minorHAnsi" w:cstheme="minorHAnsi"/>
          <w:sz w:val="22"/>
          <w:szCs w:val="22"/>
        </w:rPr>
      </w:pPr>
      <w:bookmarkStart w:id="21" w:name="_Ref394039051"/>
      <w:r w:rsidRPr="00CA6E08">
        <w:rPr>
          <w:rFonts w:asciiTheme="minorHAnsi" w:hAnsiTheme="minorHAnsi" w:cstheme="minorHAnsi"/>
          <w:sz w:val="22"/>
          <w:szCs w:val="22"/>
        </w:rPr>
        <w:t xml:space="preserve">Table </w:t>
      </w:r>
      <w:r w:rsidRPr="00CA6E08">
        <w:rPr>
          <w:rFonts w:asciiTheme="minorHAnsi" w:hAnsiTheme="minorHAnsi" w:cstheme="minorHAnsi"/>
          <w:sz w:val="22"/>
          <w:szCs w:val="22"/>
        </w:rPr>
        <w:fldChar w:fldCharType="begin"/>
      </w:r>
      <w:r w:rsidRPr="00CA6E08">
        <w:rPr>
          <w:rFonts w:asciiTheme="minorHAnsi" w:hAnsiTheme="minorHAnsi" w:cstheme="minorHAnsi"/>
          <w:sz w:val="22"/>
          <w:szCs w:val="22"/>
        </w:rPr>
        <w:instrText xml:space="preserve"> SEQ Table \* ARABIC </w:instrText>
      </w:r>
      <w:r w:rsidRPr="00CA6E08">
        <w:rPr>
          <w:rFonts w:asciiTheme="minorHAnsi" w:hAnsiTheme="minorHAnsi" w:cstheme="minorHAnsi"/>
          <w:sz w:val="22"/>
          <w:szCs w:val="22"/>
        </w:rPr>
        <w:fldChar w:fldCharType="separate"/>
      </w:r>
      <w:r w:rsidR="00B855C3">
        <w:rPr>
          <w:rFonts w:asciiTheme="minorHAnsi" w:hAnsiTheme="minorHAnsi" w:cstheme="minorHAnsi"/>
          <w:noProof/>
          <w:sz w:val="22"/>
          <w:szCs w:val="22"/>
        </w:rPr>
        <w:t>7</w:t>
      </w:r>
      <w:r w:rsidRPr="00CA6E08">
        <w:rPr>
          <w:rFonts w:asciiTheme="minorHAnsi" w:hAnsiTheme="minorHAnsi" w:cstheme="minorHAnsi"/>
          <w:sz w:val="22"/>
          <w:szCs w:val="22"/>
        </w:rPr>
        <w:fldChar w:fldCharType="end"/>
      </w:r>
      <w:bookmarkEnd w:id="21"/>
      <w:r w:rsidR="00045252">
        <w:rPr>
          <w:rFonts w:asciiTheme="minorHAnsi" w:hAnsiTheme="minorHAnsi" w:cstheme="minorHAnsi"/>
          <w:sz w:val="22"/>
          <w:szCs w:val="22"/>
        </w:rPr>
        <w:t xml:space="preserve"> </w:t>
      </w:r>
      <w:r w:rsidR="005B28C1" w:rsidRPr="00697868">
        <w:rPr>
          <w:rFonts w:asciiTheme="minorHAnsi" w:hAnsiTheme="minorHAnsi" w:cstheme="minorHAnsi"/>
          <w:sz w:val="22"/>
          <w:szCs w:val="22"/>
        </w:rPr>
        <w:t>DEER</w:t>
      </w:r>
      <w:r w:rsidR="003832D2">
        <w:rPr>
          <w:rFonts w:asciiTheme="minorHAnsi" w:hAnsiTheme="minorHAnsi" w:cstheme="minorHAnsi"/>
          <w:sz w:val="22"/>
          <w:szCs w:val="22"/>
        </w:rPr>
        <w:t>14</w:t>
      </w:r>
      <w:r w:rsidR="005B28C1" w:rsidRPr="00697868">
        <w:rPr>
          <w:rFonts w:asciiTheme="minorHAnsi" w:hAnsiTheme="minorHAnsi" w:cstheme="minorHAnsi"/>
          <w:sz w:val="22"/>
          <w:szCs w:val="22"/>
        </w:rPr>
        <w:t xml:space="preserve"> EUL Value/Methodology</w:t>
      </w:r>
    </w:p>
    <w:tbl>
      <w:tblPr>
        <w:tblStyle w:val="TableContemporary"/>
        <w:tblW w:w="0" w:type="auto"/>
        <w:jc w:val="center"/>
        <w:tblLook w:val="04A0" w:firstRow="1" w:lastRow="0" w:firstColumn="1" w:lastColumn="0" w:noHBand="0" w:noVBand="1"/>
      </w:tblPr>
      <w:tblGrid>
        <w:gridCol w:w="1461"/>
        <w:gridCol w:w="1731"/>
        <w:gridCol w:w="1214"/>
        <w:gridCol w:w="2161"/>
        <w:gridCol w:w="1566"/>
        <w:gridCol w:w="1443"/>
      </w:tblGrid>
      <w:tr w:rsidR="001C5A94" w:rsidRPr="00697868" w:rsidTr="001C5A94">
        <w:trPr>
          <w:cnfStyle w:val="100000000000" w:firstRow="1" w:lastRow="0" w:firstColumn="0" w:lastColumn="0" w:oddVBand="0" w:evenVBand="0" w:oddHBand="0" w:evenHBand="0" w:firstRowFirstColumn="0" w:firstRowLastColumn="0" w:lastRowFirstColumn="0" w:lastRowLastColumn="0"/>
          <w:jc w:val="center"/>
        </w:trPr>
        <w:tc>
          <w:tcPr>
            <w:tcW w:w="1461" w:type="dxa"/>
          </w:tcPr>
          <w:p w:rsidR="001C5A94" w:rsidRPr="00697868" w:rsidRDefault="001C5A94" w:rsidP="000F130A">
            <w:pPr>
              <w:rPr>
                <w:rFonts w:asciiTheme="minorHAnsi" w:hAnsiTheme="minorHAnsi" w:cstheme="minorHAnsi"/>
                <w:sz w:val="20"/>
                <w:szCs w:val="20"/>
              </w:rPr>
            </w:pPr>
            <w:r>
              <w:rPr>
                <w:rFonts w:asciiTheme="minorHAnsi" w:hAnsiTheme="minorHAnsi" w:cstheme="minorHAnsi"/>
                <w:sz w:val="20"/>
                <w:szCs w:val="20"/>
              </w:rPr>
              <w:t>READi EUL ID</w:t>
            </w:r>
          </w:p>
        </w:tc>
        <w:tc>
          <w:tcPr>
            <w:tcW w:w="1731" w:type="dxa"/>
          </w:tcPr>
          <w:p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Market</w:t>
            </w:r>
          </w:p>
        </w:tc>
        <w:tc>
          <w:tcPr>
            <w:tcW w:w="1214" w:type="dxa"/>
          </w:tcPr>
          <w:p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Enduse</w:t>
            </w:r>
          </w:p>
        </w:tc>
        <w:tc>
          <w:tcPr>
            <w:tcW w:w="2161" w:type="dxa"/>
          </w:tcPr>
          <w:p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Measure</w:t>
            </w:r>
          </w:p>
        </w:tc>
        <w:tc>
          <w:tcPr>
            <w:tcW w:w="1566" w:type="dxa"/>
          </w:tcPr>
          <w:p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EUL (Years)</w:t>
            </w:r>
          </w:p>
        </w:tc>
        <w:tc>
          <w:tcPr>
            <w:tcW w:w="1443" w:type="dxa"/>
          </w:tcPr>
          <w:p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RUL (Years)</w:t>
            </w:r>
          </w:p>
        </w:tc>
      </w:tr>
      <w:tr w:rsidR="001C5A94" w:rsidRPr="00697868" w:rsidTr="001C5A94">
        <w:trPr>
          <w:cnfStyle w:val="000000100000" w:firstRow="0" w:lastRow="0" w:firstColumn="0" w:lastColumn="0" w:oddVBand="0" w:evenVBand="0" w:oddHBand="1" w:evenHBand="0" w:firstRowFirstColumn="0" w:firstRowLastColumn="0" w:lastRowFirstColumn="0" w:lastRowLastColumn="0"/>
          <w:trHeight w:val="243"/>
          <w:jc w:val="center"/>
        </w:trPr>
        <w:tc>
          <w:tcPr>
            <w:tcW w:w="1461" w:type="dxa"/>
          </w:tcPr>
          <w:p w:rsidR="001C5A94" w:rsidRPr="00697868" w:rsidRDefault="00DD7D34" w:rsidP="000F130A">
            <w:pPr>
              <w:rPr>
                <w:rFonts w:asciiTheme="minorHAnsi" w:hAnsiTheme="minorHAnsi" w:cstheme="minorHAnsi"/>
                <w:sz w:val="20"/>
                <w:szCs w:val="20"/>
              </w:rPr>
            </w:pPr>
            <w:r>
              <w:rPr>
                <w:rFonts w:asciiTheme="minorHAnsi" w:hAnsiTheme="minorHAnsi" w:cstheme="minorHAnsi"/>
                <w:sz w:val="20"/>
                <w:szCs w:val="20"/>
              </w:rPr>
              <w:t>Plug-OccSens</w:t>
            </w:r>
          </w:p>
        </w:tc>
        <w:tc>
          <w:tcPr>
            <w:tcW w:w="1731" w:type="dxa"/>
          </w:tcPr>
          <w:p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Non-Residential</w:t>
            </w:r>
          </w:p>
        </w:tc>
        <w:tc>
          <w:tcPr>
            <w:tcW w:w="1214" w:type="dxa"/>
          </w:tcPr>
          <w:p w:rsidR="001C5A94" w:rsidRPr="00697868" w:rsidRDefault="00DD7D34" w:rsidP="000F130A">
            <w:pPr>
              <w:rPr>
                <w:rFonts w:asciiTheme="minorHAnsi" w:hAnsiTheme="minorHAnsi" w:cstheme="minorHAnsi"/>
                <w:sz w:val="20"/>
                <w:szCs w:val="20"/>
              </w:rPr>
            </w:pPr>
            <w:r>
              <w:rPr>
                <w:rFonts w:asciiTheme="minorHAnsi" w:hAnsiTheme="minorHAnsi" w:cstheme="minorHAnsi"/>
                <w:sz w:val="20"/>
                <w:szCs w:val="20"/>
              </w:rPr>
              <w:t>Plug Loads</w:t>
            </w:r>
          </w:p>
        </w:tc>
        <w:tc>
          <w:tcPr>
            <w:tcW w:w="2161" w:type="dxa"/>
          </w:tcPr>
          <w:p w:rsidR="001C5A94" w:rsidRPr="00697868" w:rsidRDefault="00DD7D34" w:rsidP="000F130A">
            <w:pPr>
              <w:rPr>
                <w:rFonts w:asciiTheme="minorHAnsi" w:hAnsiTheme="minorHAnsi" w:cstheme="minorHAnsi"/>
                <w:sz w:val="20"/>
                <w:szCs w:val="20"/>
              </w:rPr>
            </w:pPr>
            <w:r>
              <w:rPr>
                <w:rFonts w:asciiTheme="minorHAnsi" w:hAnsiTheme="minorHAnsi" w:cstheme="minorHAnsi"/>
                <w:sz w:val="20"/>
                <w:szCs w:val="20"/>
              </w:rPr>
              <w:t>Occupancy Sensors</w:t>
            </w:r>
          </w:p>
        </w:tc>
        <w:tc>
          <w:tcPr>
            <w:tcW w:w="1566" w:type="dxa"/>
          </w:tcPr>
          <w:p w:rsidR="001C5A94" w:rsidRPr="00697868" w:rsidRDefault="00DD7D34" w:rsidP="000F130A">
            <w:pPr>
              <w:rPr>
                <w:rFonts w:asciiTheme="minorHAnsi" w:hAnsiTheme="minorHAnsi" w:cstheme="minorHAnsi"/>
                <w:sz w:val="20"/>
                <w:szCs w:val="20"/>
              </w:rPr>
            </w:pPr>
            <w:r>
              <w:rPr>
                <w:rFonts w:asciiTheme="minorHAnsi" w:hAnsiTheme="minorHAnsi" w:cstheme="minorHAnsi"/>
                <w:sz w:val="20"/>
                <w:szCs w:val="20"/>
              </w:rPr>
              <w:t>8</w:t>
            </w:r>
          </w:p>
        </w:tc>
        <w:tc>
          <w:tcPr>
            <w:tcW w:w="1443" w:type="dxa"/>
          </w:tcPr>
          <w:p w:rsidR="001C5A94" w:rsidRPr="00697868" w:rsidRDefault="00DD7D34" w:rsidP="009E22B9">
            <w:pPr>
              <w:rPr>
                <w:rFonts w:asciiTheme="minorHAnsi" w:hAnsiTheme="minorHAnsi" w:cstheme="minorHAnsi"/>
                <w:sz w:val="20"/>
                <w:szCs w:val="20"/>
              </w:rPr>
            </w:pPr>
            <w:r>
              <w:rPr>
                <w:rFonts w:asciiTheme="minorHAnsi" w:hAnsiTheme="minorHAnsi" w:cstheme="minorHAnsi"/>
                <w:sz w:val="20"/>
                <w:szCs w:val="20"/>
              </w:rPr>
              <w:t>2.</w:t>
            </w:r>
            <w:r w:rsidR="009E22B9">
              <w:rPr>
                <w:rFonts w:asciiTheme="minorHAnsi" w:hAnsiTheme="minorHAnsi" w:cstheme="minorHAnsi"/>
                <w:sz w:val="20"/>
                <w:szCs w:val="20"/>
              </w:rPr>
              <w:t>7</w:t>
            </w:r>
          </w:p>
        </w:tc>
      </w:tr>
    </w:tbl>
    <w:p w:rsidR="00E16609" w:rsidRPr="00697868" w:rsidRDefault="00E16609" w:rsidP="00560934">
      <w:pPr>
        <w:pStyle w:val="Heading1"/>
        <w:keepNext w:val="0"/>
        <w:rPr>
          <w:rFonts w:asciiTheme="minorHAnsi" w:hAnsiTheme="minorHAnsi" w:cstheme="minorHAnsi"/>
        </w:rPr>
      </w:pPr>
      <w:bookmarkStart w:id="22" w:name="_Toc214003090"/>
      <w:proofErr w:type="gramStart"/>
      <w:r w:rsidRPr="00697868">
        <w:rPr>
          <w:rFonts w:asciiTheme="minorHAnsi" w:hAnsiTheme="minorHAnsi" w:cstheme="minorHAnsi"/>
        </w:rPr>
        <w:t>Section 2.</w:t>
      </w:r>
      <w:proofErr w:type="gramEnd"/>
      <w:r w:rsidRPr="00697868">
        <w:rPr>
          <w:rFonts w:asciiTheme="minorHAnsi" w:hAnsiTheme="minorHAnsi" w:cstheme="minorHAnsi"/>
        </w:rPr>
        <w:t xml:space="preserve"> Energy Savings &amp; Demand Reduction Calculations</w:t>
      </w:r>
      <w:bookmarkEnd w:id="22"/>
    </w:p>
    <w:p w:rsidR="000A5D97" w:rsidRPr="0049754A" w:rsidRDefault="000A5D97" w:rsidP="000A5D97">
      <w:pPr>
        <w:pStyle w:val="Heading2"/>
        <w:keepNext w:val="0"/>
        <w:rPr>
          <w:rFonts w:asciiTheme="minorHAnsi" w:hAnsiTheme="minorHAnsi" w:cstheme="minorHAnsi"/>
          <w:b w:val="0"/>
          <w:bCs w:val="0"/>
          <w:iCs w:val="0"/>
          <w:smallCaps w:val="0"/>
          <w:sz w:val="22"/>
          <w:szCs w:val="22"/>
        </w:rPr>
      </w:pPr>
      <w:r w:rsidRPr="0049754A">
        <w:rPr>
          <w:rFonts w:asciiTheme="minorHAnsi" w:hAnsiTheme="minorHAnsi" w:cstheme="minorHAnsi"/>
          <w:b w:val="0"/>
          <w:bCs w:val="0"/>
          <w:iCs w:val="0"/>
          <w:smallCaps w:val="0"/>
          <w:sz w:val="22"/>
          <w:szCs w:val="22"/>
        </w:rPr>
        <w:t xml:space="preserve">The </w:t>
      </w:r>
      <w:r w:rsidR="00D56F84">
        <w:rPr>
          <w:rFonts w:asciiTheme="minorHAnsi" w:hAnsiTheme="minorHAnsi" w:cstheme="minorHAnsi"/>
          <w:b w:val="0"/>
          <w:bCs w:val="0"/>
          <w:iCs w:val="0"/>
          <w:smallCaps w:val="0"/>
          <w:sz w:val="22"/>
          <w:szCs w:val="22"/>
        </w:rPr>
        <w:t>energy/demand savings for the non-residential and residential measure codes</w:t>
      </w:r>
      <w:r w:rsidRPr="0049754A">
        <w:rPr>
          <w:rFonts w:asciiTheme="minorHAnsi" w:hAnsiTheme="minorHAnsi" w:cstheme="minorHAnsi"/>
          <w:b w:val="0"/>
          <w:bCs w:val="0"/>
          <w:iCs w:val="0"/>
          <w:smallCaps w:val="0"/>
          <w:sz w:val="22"/>
          <w:szCs w:val="22"/>
        </w:rPr>
        <w:t xml:space="preserve"> follow the methodology described below.</w:t>
      </w:r>
    </w:p>
    <w:p w:rsidR="00EC7E17" w:rsidRDefault="00EC7E17" w:rsidP="00B0499E">
      <w:pPr>
        <w:pStyle w:val="Heading2"/>
        <w:keepNext w:val="0"/>
        <w:rPr>
          <w:rFonts w:asciiTheme="minorHAnsi" w:hAnsiTheme="minorHAnsi" w:cstheme="minorHAnsi"/>
          <w:sz w:val="24"/>
          <w:szCs w:val="24"/>
        </w:rPr>
      </w:pPr>
    </w:p>
    <w:p w:rsidR="00B0499E" w:rsidRPr="000B56B0" w:rsidRDefault="00D56F84" w:rsidP="00B0499E">
      <w:pPr>
        <w:pStyle w:val="Heading2"/>
        <w:keepNext w:val="0"/>
        <w:rPr>
          <w:rFonts w:asciiTheme="minorHAnsi" w:hAnsiTheme="minorHAnsi" w:cstheme="minorHAnsi"/>
          <w:sz w:val="24"/>
          <w:szCs w:val="24"/>
        </w:rPr>
      </w:pPr>
      <w:r>
        <w:rPr>
          <w:rFonts w:asciiTheme="minorHAnsi" w:hAnsiTheme="minorHAnsi" w:cstheme="minorHAnsi"/>
          <w:sz w:val="24"/>
          <w:szCs w:val="24"/>
        </w:rPr>
        <w:t>Non-Residential</w:t>
      </w:r>
      <w:r w:rsidR="00B0499E">
        <w:rPr>
          <w:rFonts w:asciiTheme="minorHAnsi" w:hAnsiTheme="minorHAnsi" w:cstheme="minorHAnsi"/>
          <w:sz w:val="24"/>
          <w:szCs w:val="24"/>
        </w:rPr>
        <w:t xml:space="preserve"> Measure Code OE-49876</w:t>
      </w:r>
    </w:p>
    <w:p w:rsidR="00D56F84" w:rsidRPr="005728D4" w:rsidRDefault="00D56F84" w:rsidP="00D56F84">
      <w:pPr>
        <w:rPr>
          <w:rFonts w:asciiTheme="minorHAnsi" w:hAnsiTheme="minorHAnsi" w:cstheme="minorHAnsi"/>
          <w:sz w:val="22"/>
          <w:szCs w:val="22"/>
        </w:rPr>
      </w:pPr>
      <w:r>
        <w:rPr>
          <w:rFonts w:asciiTheme="minorHAnsi" w:hAnsiTheme="minorHAnsi" w:cstheme="minorHAnsi"/>
          <w:sz w:val="22"/>
          <w:szCs w:val="22"/>
        </w:rPr>
        <w:t>A University of Idaho study [</w:t>
      </w:r>
      <w:r w:rsidR="00B07638">
        <w:rPr>
          <w:rFonts w:asciiTheme="minorHAnsi" w:hAnsiTheme="minorHAnsi" w:cstheme="minorHAnsi"/>
          <w:sz w:val="22"/>
          <w:szCs w:val="22"/>
        </w:rPr>
        <w:fldChar w:fldCharType="begin"/>
      </w:r>
      <w:r w:rsidR="00B07638">
        <w:rPr>
          <w:rFonts w:asciiTheme="minorHAnsi" w:hAnsiTheme="minorHAnsi" w:cstheme="minorHAnsi"/>
          <w:sz w:val="22"/>
          <w:szCs w:val="22"/>
        </w:rPr>
        <w:instrText xml:space="preserve"> NOTEREF _Ref390156244 \h </w:instrText>
      </w:r>
      <w:r w:rsidR="00B07638">
        <w:rPr>
          <w:rFonts w:asciiTheme="minorHAnsi" w:hAnsiTheme="minorHAnsi" w:cstheme="minorHAnsi"/>
          <w:sz w:val="22"/>
          <w:szCs w:val="22"/>
        </w:rPr>
      </w:r>
      <w:r w:rsidR="00B07638">
        <w:rPr>
          <w:rFonts w:asciiTheme="minorHAnsi" w:hAnsiTheme="minorHAnsi" w:cstheme="minorHAnsi"/>
          <w:sz w:val="22"/>
          <w:szCs w:val="22"/>
        </w:rPr>
        <w:fldChar w:fldCharType="separate"/>
      </w:r>
      <w:r w:rsidR="00B855C3">
        <w:rPr>
          <w:rFonts w:asciiTheme="minorHAnsi" w:hAnsiTheme="minorHAnsi" w:cstheme="minorHAnsi"/>
          <w:sz w:val="22"/>
          <w:szCs w:val="22"/>
        </w:rPr>
        <w:t>C</w:t>
      </w:r>
      <w:r w:rsidR="00B07638">
        <w:rPr>
          <w:rFonts w:asciiTheme="minorHAnsi" w:hAnsiTheme="minorHAnsi" w:cstheme="minorHAnsi"/>
          <w:sz w:val="22"/>
          <w:szCs w:val="22"/>
        </w:rPr>
        <w:fldChar w:fldCharType="end"/>
      </w:r>
      <w:r>
        <w:rPr>
          <w:rFonts w:asciiTheme="minorHAnsi" w:hAnsiTheme="minorHAnsi" w:cstheme="minorHAnsi"/>
          <w:sz w:val="22"/>
          <w:szCs w:val="22"/>
        </w:rPr>
        <w:t>] was used to estimate the savings associated with the non-residential measure code.  This study surveyed and monitored six office sites in Boise, Idaho.  At the sites, total plug load energy was logged at the distribution panel level in order to obtain aggregate plug loads and profiles over time.  This logging occurred for approximately 12 months to establish baseline consumption and a usage profile.  After the baseline was established occupancy sensor plug strips were installed.  After the plug strips were installed, plug energy was again logged for three months to determine post-installation energy consumption.</w:t>
      </w:r>
    </w:p>
    <w:p w:rsidR="00D56F84" w:rsidRDefault="00D56F84" w:rsidP="00D56F84">
      <w:pPr>
        <w:rPr>
          <w:rFonts w:asciiTheme="minorHAnsi" w:hAnsiTheme="minorHAnsi" w:cstheme="minorHAnsi"/>
          <w:sz w:val="22"/>
          <w:szCs w:val="22"/>
        </w:rPr>
      </w:pPr>
    </w:p>
    <w:p w:rsidR="00D56F84" w:rsidRPr="005728D4" w:rsidRDefault="00750BED" w:rsidP="00D56F84">
      <w:pPr>
        <w:rPr>
          <w:rFonts w:asciiTheme="minorHAnsi" w:hAnsiTheme="minorHAnsi" w:cstheme="minorHAnsi"/>
          <w:sz w:val="22"/>
          <w:szCs w:val="22"/>
        </w:rPr>
      </w:pPr>
      <w:r>
        <w:rPr>
          <w:rFonts w:asciiTheme="minorHAnsi" w:hAnsiTheme="minorHAnsi" w:cstheme="minorHAnsi"/>
          <w:sz w:val="22"/>
          <w:szCs w:val="22"/>
        </w:rPr>
        <w:t xml:space="preserve">The </w:t>
      </w:r>
      <w:r w:rsidR="00A224C5">
        <w:rPr>
          <w:rFonts w:asciiTheme="minorHAnsi" w:hAnsiTheme="minorHAnsi" w:cstheme="minorHAnsi"/>
          <w:sz w:val="22"/>
          <w:szCs w:val="22"/>
        </w:rPr>
        <w:t xml:space="preserve">energy usage </w:t>
      </w:r>
      <w:r>
        <w:rPr>
          <w:rFonts w:asciiTheme="minorHAnsi" w:hAnsiTheme="minorHAnsi" w:cstheme="minorHAnsi"/>
          <w:sz w:val="22"/>
          <w:szCs w:val="22"/>
        </w:rPr>
        <w:t xml:space="preserve">savings per occupancy sensor plug was summarized in </w:t>
      </w:r>
      <w:r w:rsidR="00CA6E08">
        <w:rPr>
          <w:rFonts w:asciiTheme="minorHAnsi" w:hAnsiTheme="minorHAnsi" w:cstheme="minorHAnsi"/>
          <w:sz w:val="22"/>
          <w:szCs w:val="22"/>
        </w:rPr>
        <w:t xml:space="preserve">the study and is shown in </w:t>
      </w:r>
      <w:r w:rsidR="00CA6E08">
        <w:rPr>
          <w:rFonts w:asciiTheme="minorHAnsi" w:hAnsiTheme="minorHAnsi" w:cstheme="minorHAnsi"/>
          <w:sz w:val="22"/>
          <w:szCs w:val="22"/>
        </w:rPr>
        <w:fldChar w:fldCharType="begin"/>
      </w:r>
      <w:r w:rsidR="00CA6E08">
        <w:rPr>
          <w:rFonts w:asciiTheme="minorHAnsi" w:hAnsiTheme="minorHAnsi" w:cstheme="minorHAnsi"/>
          <w:sz w:val="22"/>
          <w:szCs w:val="22"/>
        </w:rPr>
        <w:instrText xml:space="preserve"> REF _Ref394039016 \h </w:instrText>
      </w:r>
      <w:r w:rsidR="00CA6E08">
        <w:rPr>
          <w:rFonts w:asciiTheme="minorHAnsi" w:hAnsiTheme="minorHAnsi" w:cstheme="minorHAnsi"/>
          <w:sz w:val="22"/>
          <w:szCs w:val="22"/>
        </w:rPr>
      </w:r>
      <w:r w:rsidR="00CA6E08">
        <w:rPr>
          <w:rFonts w:asciiTheme="minorHAnsi" w:hAnsiTheme="minorHAnsi" w:cstheme="minorHAnsi"/>
          <w:sz w:val="22"/>
          <w:szCs w:val="22"/>
        </w:rPr>
        <w:fldChar w:fldCharType="separate"/>
      </w:r>
      <w:r w:rsidR="00B855C3" w:rsidRPr="005728D4">
        <w:rPr>
          <w:rFonts w:asciiTheme="minorHAnsi" w:hAnsiTheme="minorHAnsi" w:cstheme="minorHAnsi"/>
          <w:sz w:val="22"/>
          <w:szCs w:val="22"/>
        </w:rPr>
        <w:t xml:space="preserve">Table </w:t>
      </w:r>
      <w:r w:rsidR="00B855C3">
        <w:rPr>
          <w:rFonts w:asciiTheme="minorHAnsi" w:hAnsiTheme="minorHAnsi" w:cstheme="minorHAnsi"/>
          <w:noProof/>
          <w:sz w:val="22"/>
          <w:szCs w:val="22"/>
        </w:rPr>
        <w:t>8</w:t>
      </w:r>
      <w:r w:rsidR="00CA6E08">
        <w:rPr>
          <w:rFonts w:asciiTheme="minorHAnsi" w:hAnsiTheme="minorHAnsi" w:cstheme="minorHAnsi"/>
          <w:sz w:val="22"/>
          <w:szCs w:val="22"/>
        </w:rPr>
        <w:fldChar w:fldCharType="end"/>
      </w:r>
      <w:r>
        <w:rPr>
          <w:rFonts w:asciiTheme="minorHAnsi" w:hAnsiTheme="minorHAnsi" w:cstheme="minorHAnsi"/>
          <w:sz w:val="22"/>
          <w:szCs w:val="22"/>
        </w:rPr>
        <w:t xml:space="preserve"> below:</w:t>
      </w:r>
    </w:p>
    <w:p w:rsidR="00750BED" w:rsidRDefault="00750BED" w:rsidP="00750BED">
      <w:pPr>
        <w:pStyle w:val="Caption"/>
        <w:jc w:val="center"/>
        <w:rPr>
          <w:rFonts w:asciiTheme="minorHAnsi" w:hAnsiTheme="minorHAnsi" w:cstheme="minorHAnsi"/>
          <w:sz w:val="22"/>
          <w:szCs w:val="22"/>
        </w:rPr>
      </w:pPr>
    </w:p>
    <w:p w:rsidR="00750BED" w:rsidRPr="005728D4" w:rsidRDefault="00750BED" w:rsidP="00750BED">
      <w:pPr>
        <w:pStyle w:val="Caption"/>
        <w:jc w:val="center"/>
        <w:rPr>
          <w:rFonts w:asciiTheme="minorHAnsi" w:hAnsiTheme="minorHAnsi" w:cstheme="minorHAnsi"/>
          <w:sz w:val="22"/>
          <w:szCs w:val="22"/>
        </w:rPr>
      </w:pPr>
      <w:bookmarkStart w:id="23" w:name="_Ref394039016"/>
      <w:r w:rsidRPr="005728D4">
        <w:rPr>
          <w:rFonts w:asciiTheme="minorHAnsi" w:hAnsiTheme="minorHAnsi" w:cstheme="minorHAnsi"/>
          <w:sz w:val="22"/>
          <w:szCs w:val="22"/>
        </w:rPr>
        <w:t xml:space="preserve">Table </w:t>
      </w:r>
      <w:r w:rsidRPr="005728D4">
        <w:rPr>
          <w:rFonts w:asciiTheme="minorHAnsi" w:hAnsiTheme="minorHAnsi" w:cstheme="minorHAnsi"/>
          <w:sz w:val="22"/>
          <w:szCs w:val="22"/>
        </w:rPr>
        <w:fldChar w:fldCharType="begin"/>
      </w:r>
      <w:r w:rsidRPr="005728D4">
        <w:rPr>
          <w:rFonts w:asciiTheme="minorHAnsi" w:hAnsiTheme="minorHAnsi" w:cstheme="minorHAnsi"/>
          <w:sz w:val="22"/>
          <w:szCs w:val="22"/>
        </w:rPr>
        <w:instrText xml:space="preserve"> SEQ Table \* ARABIC </w:instrText>
      </w:r>
      <w:r w:rsidRPr="005728D4">
        <w:rPr>
          <w:rFonts w:asciiTheme="minorHAnsi" w:hAnsiTheme="minorHAnsi" w:cstheme="minorHAnsi"/>
          <w:sz w:val="22"/>
          <w:szCs w:val="22"/>
        </w:rPr>
        <w:fldChar w:fldCharType="separate"/>
      </w:r>
      <w:r w:rsidR="00B855C3">
        <w:rPr>
          <w:rFonts w:asciiTheme="minorHAnsi" w:hAnsiTheme="minorHAnsi" w:cstheme="minorHAnsi"/>
          <w:noProof/>
          <w:sz w:val="22"/>
          <w:szCs w:val="22"/>
        </w:rPr>
        <w:t>8</w:t>
      </w:r>
      <w:r w:rsidRPr="005728D4">
        <w:rPr>
          <w:rFonts w:asciiTheme="minorHAnsi" w:hAnsiTheme="minorHAnsi" w:cstheme="minorHAnsi"/>
          <w:sz w:val="22"/>
          <w:szCs w:val="22"/>
        </w:rPr>
        <w:fldChar w:fldCharType="end"/>
      </w:r>
      <w:bookmarkEnd w:id="23"/>
      <w:r w:rsidRPr="005728D4">
        <w:rPr>
          <w:rFonts w:asciiTheme="minorHAnsi" w:hAnsiTheme="minorHAnsi" w:cstheme="minorHAnsi"/>
          <w:sz w:val="22"/>
          <w:szCs w:val="22"/>
        </w:rPr>
        <w:t xml:space="preserve"> </w:t>
      </w:r>
      <w:r w:rsidR="00E20741">
        <w:rPr>
          <w:rFonts w:asciiTheme="minorHAnsi" w:hAnsiTheme="minorHAnsi" w:cstheme="minorHAnsi"/>
          <w:sz w:val="22"/>
          <w:szCs w:val="22"/>
        </w:rPr>
        <w:t xml:space="preserve">Summarized Plug Strip </w:t>
      </w:r>
      <w:r w:rsidR="00A224C5">
        <w:rPr>
          <w:rFonts w:asciiTheme="minorHAnsi" w:hAnsiTheme="minorHAnsi" w:cstheme="minorHAnsi"/>
          <w:sz w:val="22"/>
          <w:szCs w:val="22"/>
        </w:rPr>
        <w:t xml:space="preserve">Energy </w:t>
      </w:r>
      <w:r w:rsidR="00E20741">
        <w:rPr>
          <w:rFonts w:asciiTheme="minorHAnsi" w:hAnsiTheme="minorHAnsi" w:cstheme="minorHAnsi"/>
          <w:sz w:val="22"/>
          <w:szCs w:val="22"/>
        </w:rPr>
        <w:t>Savings</w:t>
      </w:r>
    </w:p>
    <w:tbl>
      <w:tblPr>
        <w:tblStyle w:val="TableContemporary"/>
        <w:tblW w:w="8298" w:type="dxa"/>
        <w:jc w:val="center"/>
        <w:tblLayout w:type="fixed"/>
        <w:tblLook w:val="04A0" w:firstRow="1" w:lastRow="0" w:firstColumn="1" w:lastColumn="0" w:noHBand="0" w:noVBand="1"/>
      </w:tblPr>
      <w:tblGrid>
        <w:gridCol w:w="2088"/>
        <w:gridCol w:w="1710"/>
        <w:gridCol w:w="1890"/>
        <w:gridCol w:w="2610"/>
      </w:tblGrid>
      <w:tr w:rsidR="00E20741" w:rsidRPr="00E43EDE" w:rsidTr="00E20741">
        <w:trPr>
          <w:cnfStyle w:val="100000000000" w:firstRow="1" w:lastRow="0" w:firstColumn="0" w:lastColumn="0" w:oddVBand="0" w:evenVBand="0" w:oddHBand="0" w:evenHBand="0" w:firstRowFirstColumn="0" w:firstRowLastColumn="0" w:lastRowFirstColumn="0" w:lastRowLastColumn="0"/>
          <w:trHeight w:val="285"/>
          <w:jc w:val="center"/>
        </w:trPr>
        <w:tc>
          <w:tcPr>
            <w:tcW w:w="2088" w:type="dxa"/>
            <w:noWrap/>
            <w:hideMark/>
          </w:tcPr>
          <w:p w:rsidR="00E20741" w:rsidRPr="00E43EDE" w:rsidRDefault="00E20741" w:rsidP="00E20741">
            <w:pPr>
              <w:jc w:val="center"/>
              <w:rPr>
                <w:rFonts w:asciiTheme="minorHAnsi" w:hAnsiTheme="minorHAnsi" w:cstheme="minorHAnsi"/>
                <w:color w:val="000000"/>
                <w:sz w:val="20"/>
                <w:szCs w:val="20"/>
              </w:rPr>
            </w:pPr>
            <w:r>
              <w:rPr>
                <w:rFonts w:asciiTheme="minorHAnsi" w:hAnsiTheme="minorHAnsi" w:cstheme="minorHAnsi"/>
                <w:color w:val="000000"/>
                <w:sz w:val="20"/>
                <w:szCs w:val="20"/>
              </w:rPr>
              <w:t>Plug strips used</w:t>
            </w:r>
          </w:p>
        </w:tc>
        <w:tc>
          <w:tcPr>
            <w:tcW w:w="1710" w:type="dxa"/>
            <w:noWrap/>
            <w:hideMark/>
          </w:tcPr>
          <w:p w:rsidR="00E20741" w:rsidRPr="00E43EDE" w:rsidRDefault="00E20741" w:rsidP="00687771">
            <w:pPr>
              <w:jc w:val="center"/>
              <w:rPr>
                <w:rFonts w:asciiTheme="minorHAnsi" w:hAnsiTheme="minorHAnsi" w:cstheme="minorHAnsi"/>
                <w:color w:val="000000"/>
                <w:sz w:val="20"/>
                <w:szCs w:val="20"/>
              </w:rPr>
            </w:pPr>
            <w:r>
              <w:rPr>
                <w:rFonts w:asciiTheme="minorHAnsi" w:hAnsiTheme="minorHAnsi" w:cstheme="minorHAnsi"/>
                <w:color w:val="000000"/>
                <w:sz w:val="20"/>
                <w:szCs w:val="20"/>
              </w:rPr>
              <w:t>Controlled devices</w:t>
            </w:r>
          </w:p>
        </w:tc>
        <w:tc>
          <w:tcPr>
            <w:tcW w:w="1890" w:type="dxa"/>
            <w:noWrap/>
            <w:hideMark/>
          </w:tcPr>
          <w:p w:rsidR="00E20741" w:rsidRPr="00E43EDE" w:rsidRDefault="00E20741" w:rsidP="00687771">
            <w:pPr>
              <w:jc w:val="center"/>
              <w:rPr>
                <w:rFonts w:asciiTheme="minorHAnsi" w:hAnsiTheme="minorHAnsi" w:cstheme="minorHAnsi"/>
                <w:color w:val="000000"/>
                <w:sz w:val="20"/>
                <w:szCs w:val="20"/>
              </w:rPr>
            </w:pPr>
            <w:r>
              <w:rPr>
                <w:rFonts w:asciiTheme="minorHAnsi" w:hAnsiTheme="minorHAnsi" w:cstheme="minorHAnsi"/>
                <w:color w:val="000000"/>
                <w:sz w:val="20"/>
                <w:szCs w:val="20"/>
              </w:rPr>
              <w:t>Controlled devices per strip</w:t>
            </w:r>
          </w:p>
        </w:tc>
        <w:tc>
          <w:tcPr>
            <w:tcW w:w="2610" w:type="dxa"/>
            <w:noWrap/>
            <w:hideMark/>
          </w:tcPr>
          <w:p w:rsidR="00E20741" w:rsidRPr="00E43EDE" w:rsidRDefault="00E20741" w:rsidP="00687771">
            <w:pPr>
              <w:jc w:val="center"/>
              <w:rPr>
                <w:rFonts w:asciiTheme="minorHAnsi" w:hAnsiTheme="minorHAnsi" w:cstheme="minorHAnsi"/>
                <w:color w:val="000000"/>
                <w:sz w:val="20"/>
                <w:szCs w:val="20"/>
              </w:rPr>
            </w:pPr>
            <w:r>
              <w:rPr>
                <w:rFonts w:asciiTheme="minorHAnsi" w:hAnsiTheme="minorHAnsi" w:cstheme="minorHAnsi"/>
                <w:color w:val="000000"/>
                <w:sz w:val="20"/>
                <w:szCs w:val="20"/>
              </w:rPr>
              <w:t>Average savings per plug strip</w:t>
            </w:r>
          </w:p>
        </w:tc>
      </w:tr>
      <w:tr w:rsidR="00E20741" w:rsidRPr="00E43EDE" w:rsidTr="00E20741">
        <w:trPr>
          <w:cnfStyle w:val="000000100000" w:firstRow="0" w:lastRow="0" w:firstColumn="0" w:lastColumn="0" w:oddVBand="0" w:evenVBand="0" w:oddHBand="1" w:evenHBand="0" w:firstRowFirstColumn="0" w:firstRowLastColumn="0" w:lastRowFirstColumn="0" w:lastRowLastColumn="0"/>
          <w:trHeight w:val="255"/>
          <w:jc w:val="center"/>
        </w:trPr>
        <w:tc>
          <w:tcPr>
            <w:tcW w:w="2088" w:type="dxa"/>
            <w:noWrap/>
            <w:hideMark/>
          </w:tcPr>
          <w:p w:rsidR="00E20741" w:rsidRPr="00E43EDE" w:rsidRDefault="00E20741" w:rsidP="00E20741">
            <w:pPr>
              <w:jc w:val="center"/>
              <w:rPr>
                <w:rFonts w:asciiTheme="minorHAnsi" w:hAnsiTheme="minorHAnsi" w:cstheme="minorHAnsi"/>
                <w:bCs/>
                <w:color w:val="000000"/>
                <w:sz w:val="20"/>
                <w:szCs w:val="20"/>
              </w:rPr>
            </w:pPr>
            <w:r>
              <w:rPr>
                <w:rFonts w:asciiTheme="minorHAnsi" w:hAnsiTheme="minorHAnsi" w:cstheme="minorHAnsi"/>
                <w:bCs/>
                <w:color w:val="000000"/>
                <w:sz w:val="20"/>
                <w:szCs w:val="20"/>
              </w:rPr>
              <w:t>33</w:t>
            </w:r>
          </w:p>
        </w:tc>
        <w:tc>
          <w:tcPr>
            <w:tcW w:w="1710" w:type="dxa"/>
            <w:noWrap/>
            <w:hideMark/>
          </w:tcPr>
          <w:p w:rsidR="00E20741" w:rsidRPr="00E43EDE" w:rsidRDefault="00E20741" w:rsidP="00687771">
            <w:pPr>
              <w:jc w:val="center"/>
              <w:rPr>
                <w:rFonts w:asciiTheme="minorHAnsi" w:hAnsiTheme="minorHAnsi" w:cstheme="minorHAnsi"/>
                <w:bCs/>
                <w:color w:val="000000"/>
                <w:sz w:val="20"/>
                <w:szCs w:val="20"/>
              </w:rPr>
            </w:pPr>
            <w:r>
              <w:rPr>
                <w:rFonts w:asciiTheme="minorHAnsi" w:hAnsiTheme="minorHAnsi" w:cstheme="minorHAnsi"/>
                <w:bCs/>
                <w:color w:val="000000"/>
                <w:sz w:val="20"/>
                <w:szCs w:val="20"/>
              </w:rPr>
              <w:t>108</w:t>
            </w:r>
          </w:p>
        </w:tc>
        <w:tc>
          <w:tcPr>
            <w:tcW w:w="1890" w:type="dxa"/>
            <w:noWrap/>
            <w:hideMark/>
          </w:tcPr>
          <w:p w:rsidR="00E20741" w:rsidRPr="00E43EDE" w:rsidRDefault="00E20741" w:rsidP="00687771">
            <w:pPr>
              <w:jc w:val="center"/>
              <w:rPr>
                <w:rFonts w:asciiTheme="minorHAnsi" w:hAnsiTheme="minorHAnsi" w:cstheme="minorHAnsi"/>
                <w:bCs/>
                <w:color w:val="000000"/>
                <w:sz w:val="20"/>
                <w:szCs w:val="20"/>
              </w:rPr>
            </w:pPr>
            <w:r>
              <w:rPr>
                <w:rFonts w:asciiTheme="minorHAnsi" w:hAnsiTheme="minorHAnsi" w:cstheme="minorHAnsi"/>
                <w:bCs/>
                <w:color w:val="000000"/>
                <w:sz w:val="20"/>
                <w:szCs w:val="20"/>
              </w:rPr>
              <w:t>3.27</w:t>
            </w:r>
          </w:p>
        </w:tc>
        <w:tc>
          <w:tcPr>
            <w:tcW w:w="2610" w:type="dxa"/>
            <w:noWrap/>
            <w:hideMark/>
          </w:tcPr>
          <w:p w:rsidR="00E20741" w:rsidRPr="00E43EDE" w:rsidRDefault="00E20741" w:rsidP="00687771">
            <w:pPr>
              <w:jc w:val="center"/>
              <w:rPr>
                <w:rFonts w:asciiTheme="minorHAnsi" w:hAnsiTheme="minorHAnsi" w:cstheme="minorHAnsi"/>
                <w:bCs/>
                <w:color w:val="000000"/>
                <w:sz w:val="20"/>
                <w:szCs w:val="20"/>
              </w:rPr>
            </w:pPr>
            <w:r>
              <w:rPr>
                <w:rFonts w:asciiTheme="minorHAnsi" w:hAnsiTheme="minorHAnsi" w:cstheme="minorHAnsi"/>
                <w:bCs/>
                <w:color w:val="000000"/>
                <w:sz w:val="20"/>
                <w:szCs w:val="20"/>
              </w:rPr>
              <w:t>163 kWh/yr</w:t>
            </w:r>
          </w:p>
        </w:tc>
      </w:tr>
    </w:tbl>
    <w:p w:rsidR="00EC7E17" w:rsidRDefault="00EC7E17" w:rsidP="00E20741">
      <w:pPr>
        <w:rPr>
          <w:rFonts w:asciiTheme="minorHAnsi" w:hAnsiTheme="minorHAnsi" w:cstheme="minorHAnsi"/>
          <w:sz w:val="22"/>
          <w:szCs w:val="22"/>
        </w:rPr>
      </w:pPr>
    </w:p>
    <w:p w:rsidR="00E20741" w:rsidRDefault="00E20741" w:rsidP="00E20741">
      <w:pPr>
        <w:rPr>
          <w:rFonts w:asciiTheme="minorHAnsi" w:hAnsiTheme="minorHAnsi" w:cstheme="minorHAnsi"/>
          <w:sz w:val="22"/>
          <w:szCs w:val="22"/>
        </w:rPr>
      </w:pPr>
      <w:r>
        <w:rPr>
          <w:rFonts w:asciiTheme="minorHAnsi" w:hAnsiTheme="minorHAnsi" w:cstheme="minorHAnsi"/>
          <w:sz w:val="22"/>
          <w:szCs w:val="22"/>
        </w:rPr>
        <w:t xml:space="preserve">The weekday demand was </w:t>
      </w:r>
      <w:r w:rsidR="00A224C5">
        <w:rPr>
          <w:rFonts w:asciiTheme="minorHAnsi" w:hAnsiTheme="minorHAnsi" w:cstheme="minorHAnsi"/>
          <w:sz w:val="22"/>
          <w:szCs w:val="22"/>
        </w:rPr>
        <w:t xml:space="preserve">also </w:t>
      </w:r>
      <w:r>
        <w:rPr>
          <w:rFonts w:asciiTheme="minorHAnsi" w:hAnsiTheme="minorHAnsi" w:cstheme="minorHAnsi"/>
          <w:sz w:val="22"/>
          <w:szCs w:val="22"/>
        </w:rPr>
        <w:t xml:space="preserve">summarized in </w:t>
      </w:r>
      <w:r w:rsidR="00045252">
        <w:rPr>
          <w:rFonts w:asciiTheme="minorHAnsi" w:hAnsiTheme="minorHAnsi" w:cstheme="minorHAnsi"/>
          <w:sz w:val="22"/>
          <w:szCs w:val="22"/>
        </w:rPr>
        <w:t>the study.  These</w:t>
      </w:r>
      <w:r>
        <w:rPr>
          <w:rFonts w:asciiTheme="minorHAnsi" w:hAnsiTheme="minorHAnsi" w:cstheme="minorHAnsi"/>
          <w:sz w:val="22"/>
          <w:szCs w:val="22"/>
        </w:rPr>
        <w:t xml:space="preserve"> </w:t>
      </w:r>
      <w:r w:rsidR="00A224C5">
        <w:rPr>
          <w:rFonts w:asciiTheme="minorHAnsi" w:hAnsiTheme="minorHAnsi" w:cstheme="minorHAnsi"/>
          <w:sz w:val="22"/>
          <w:szCs w:val="22"/>
        </w:rPr>
        <w:t xml:space="preserve">summary </w:t>
      </w:r>
      <w:r w:rsidR="00045252">
        <w:rPr>
          <w:rFonts w:asciiTheme="minorHAnsi" w:hAnsiTheme="minorHAnsi" w:cstheme="minorHAnsi"/>
          <w:sz w:val="22"/>
          <w:szCs w:val="22"/>
        </w:rPr>
        <w:t>results are</w:t>
      </w:r>
      <w:r w:rsidR="00A224C5">
        <w:rPr>
          <w:rFonts w:asciiTheme="minorHAnsi" w:hAnsiTheme="minorHAnsi" w:cstheme="minorHAnsi"/>
          <w:sz w:val="22"/>
          <w:szCs w:val="22"/>
        </w:rPr>
        <w:t xml:space="preserve"> </w:t>
      </w:r>
      <w:r>
        <w:rPr>
          <w:rFonts w:asciiTheme="minorHAnsi" w:hAnsiTheme="minorHAnsi" w:cstheme="minorHAnsi"/>
          <w:sz w:val="22"/>
          <w:szCs w:val="22"/>
        </w:rPr>
        <w:t xml:space="preserve">used to estimate the </w:t>
      </w:r>
      <w:r w:rsidR="00A224C5">
        <w:rPr>
          <w:rFonts w:asciiTheme="minorHAnsi" w:hAnsiTheme="minorHAnsi" w:cstheme="minorHAnsi"/>
          <w:sz w:val="22"/>
          <w:szCs w:val="22"/>
        </w:rPr>
        <w:t xml:space="preserve">DEER </w:t>
      </w:r>
      <w:r>
        <w:rPr>
          <w:rFonts w:asciiTheme="minorHAnsi" w:hAnsiTheme="minorHAnsi" w:cstheme="minorHAnsi"/>
          <w:sz w:val="22"/>
          <w:szCs w:val="22"/>
        </w:rPr>
        <w:t xml:space="preserve">peak demand reduction savings for this Workpaper.  This is shown in </w:t>
      </w:r>
      <w:r w:rsidR="00CA6E08">
        <w:rPr>
          <w:rFonts w:asciiTheme="minorHAnsi" w:hAnsiTheme="minorHAnsi" w:cstheme="minorHAnsi"/>
          <w:sz w:val="22"/>
          <w:szCs w:val="22"/>
        </w:rPr>
        <w:fldChar w:fldCharType="begin"/>
      </w:r>
      <w:r w:rsidR="00CA6E08">
        <w:rPr>
          <w:rFonts w:asciiTheme="minorHAnsi" w:hAnsiTheme="minorHAnsi" w:cstheme="minorHAnsi"/>
          <w:sz w:val="22"/>
          <w:szCs w:val="22"/>
        </w:rPr>
        <w:instrText xml:space="preserve"> REF _Ref394039000 \h </w:instrText>
      </w:r>
      <w:r w:rsidR="00CA6E08">
        <w:rPr>
          <w:rFonts w:asciiTheme="minorHAnsi" w:hAnsiTheme="minorHAnsi" w:cstheme="minorHAnsi"/>
          <w:sz w:val="22"/>
          <w:szCs w:val="22"/>
        </w:rPr>
      </w:r>
      <w:r w:rsidR="00CA6E08">
        <w:rPr>
          <w:rFonts w:asciiTheme="minorHAnsi" w:hAnsiTheme="minorHAnsi" w:cstheme="minorHAnsi"/>
          <w:sz w:val="22"/>
          <w:szCs w:val="22"/>
        </w:rPr>
        <w:fldChar w:fldCharType="separate"/>
      </w:r>
      <w:r w:rsidR="00B855C3" w:rsidRPr="00CA6E08">
        <w:rPr>
          <w:rFonts w:asciiTheme="minorHAnsi" w:hAnsiTheme="minorHAnsi" w:cstheme="minorHAnsi"/>
          <w:sz w:val="22"/>
          <w:szCs w:val="22"/>
        </w:rPr>
        <w:t xml:space="preserve">Table </w:t>
      </w:r>
      <w:r w:rsidR="00B855C3">
        <w:rPr>
          <w:rFonts w:asciiTheme="minorHAnsi" w:hAnsiTheme="minorHAnsi" w:cstheme="minorHAnsi"/>
          <w:noProof/>
          <w:sz w:val="22"/>
          <w:szCs w:val="22"/>
        </w:rPr>
        <w:t>9</w:t>
      </w:r>
      <w:r w:rsidR="00CA6E08">
        <w:rPr>
          <w:rFonts w:asciiTheme="minorHAnsi" w:hAnsiTheme="minorHAnsi" w:cstheme="minorHAnsi"/>
          <w:sz w:val="22"/>
          <w:szCs w:val="22"/>
        </w:rPr>
        <w:fldChar w:fldCharType="end"/>
      </w:r>
      <w:r w:rsidR="00CA6E08">
        <w:rPr>
          <w:rFonts w:asciiTheme="minorHAnsi" w:hAnsiTheme="minorHAnsi" w:cstheme="minorHAnsi"/>
          <w:sz w:val="22"/>
          <w:szCs w:val="22"/>
        </w:rPr>
        <w:t xml:space="preserve"> </w:t>
      </w:r>
      <w:r>
        <w:rPr>
          <w:rFonts w:asciiTheme="minorHAnsi" w:hAnsiTheme="minorHAnsi" w:cstheme="minorHAnsi"/>
          <w:sz w:val="22"/>
          <w:szCs w:val="22"/>
        </w:rPr>
        <w:t>below:</w:t>
      </w:r>
    </w:p>
    <w:p w:rsidR="00E20741" w:rsidRDefault="00E20741" w:rsidP="00E20741"/>
    <w:p w:rsidR="00E20741" w:rsidRPr="005728D4" w:rsidRDefault="00CA6E08" w:rsidP="00CA6E08">
      <w:pPr>
        <w:pStyle w:val="Caption"/>
        <w:jc w:val="center"/>
        <w:rPr>
          <w:rFonts w:asciiTheme="minorHAnsi" w:hAnsiTheme="minorHAnsi" w:cstheme="minorHAnsi"/>
          <w:sz w:val="22"/>
          <w:szCs w:val="22"/>
        </w:rPr>
      </w:pPr>
      <w:bookmarkStart w:id="24" w:name="_Ref394039000"/>
      <w:r w:rsidRPr="00CA6E08">
        <w:rPr>
          <w:rFonts w:asciiTheme="minorHAnsi" w:hAnsiTheme="minorHAnsi" w:cstheme="minorHAnsi"/>
          <w:sz w:val="22"/>
          <w:szCs w:val="22"/>
        </w:rPr>
        <w:t xml:space="preserve">Table </w:t>
      </w:r>
      <w:r w:rsidRPr="00CA6E08">
        <w:rPr>
          <w:rFonts w:asciiTheme="minorHAnsi" w:hAnsiTheme="minorHAnsi" w:cstheme="minorHAnsi"/>
          <w:sz w:val="22"/>
          <w:szCs w:val="22"/>
        </w:rPr>
        <w:fldChar w:fldCharType="begin"/>
      </w:r>
      <w:r w:rsidRPr="00CA6E08">
        <w:rPr>
          <w:rFonts w:asciiTheme="minorHAnsi" w:hAnsiTheme="minorHAnsi" w:cstheme="minorHAnsi"/>
          <w:sz w:val="22"/>
          <w:szCs w:val="22"/>
        </w:rPr>
        <w:instrText xml:space="preserve"> SEQ Table \* ARABIC </w:instrText>
      </w:r>
      <w:r w:rsidRPr="00CA6E08">
        <w:rPr>
          <w:rFonts w:asciiTheme="minorHAnsi" w:hAnsiTheme="minorHAnsi" w:cstheme="minorHAnsi"/>
          <w:sz w:val="22"/>
          <w:szCs w:val="22"/>
        </w:rPr>
        <w:fldChar w:fldCharType="separate"/>
      </w:r>
      <w:r w:rsidR="00B855C3">
        <w:rPr>
          <w:rFonts w:asciiTheme="minorHAnsi" w:hAnsiTheme="minorHAnsi" w:cstheme="minorHAnsi"/>
          <w:noProof/>
          <w:sz w:val="22"/>
          <w:szCs w:val="22"/>
        </w:rPr>
        <w:t>9</w:t>
      </w:r>
      <w:r w:rsidRPr="00CA6E08">
        <w:rPr>
          <w:rFonts w:asciiTheme="minorHAnsi" w:hAnsiTheme="minorHAnsi" w:cstheme="minorHAnsi"/>
          <w:sz w:val="22"/>
          <w:szCs w:val="22"/>
        </w:rPr>
        <w:fldChar w:fldCharType="end"/>
      </w:r>
      <w:bookmarkEnd w:id="24"/>
      <w:r w:rsidR="00E20741" w:rsidRPr="005728D4">
        <w:rPr>
          <w:rFonts w:asciiTheme="minorHAnsi" w:hAnsiTheme="minorHAnsi" w:cstheme="minorHAnsi"/>
          <w:sz w:val="22"/>
          <w:szCs w:val="22"/>
        </w:rPr>
        <w:t xml:space="preserve"> </w:t>
      </w:r>
      <w:r w:rsidR="00E20741">
        <w:rPr>
          <w:rFonts w:asciiTheme="minorHAnsi" w:hAnsiTheme="minorHAnsi" w:cstheme="minorHAnsi"/>
          <w:sz w:val="22"/>
          <w:szCs w:val="22"/>
        </w:rPr>
        <w:t xml:space="preserve">Summarized Plug Strip </w:t>
      </w:r>
      <w:r w:rsidR="00A224C5">
        <w:rPr>
          <w:rFonts w:asciiTheme="minorHAnsi" w:hAnsiTheme="minorHAnsi" w:cstheme="minorHAnsi"/>
          <w:sz w:val="22"/>
          <w:szCs w:val="22"/>
        </w:rPr>
        <w:t xml:space="preserve">Peak Demand </w:t>
      </w:r>
      <w:r w:rsidR="00E20741">
        <w:rPr>
          <w:rFonts w:asciiTheme="minorHAnsi" w:hAnsiTheme="minorHAnsi" w:cstheme="minorHAnsi"/>
          <w:sz w:val="22"/>
          <w:szCs w:val="22"/>
        </w:rPr>
        <w:t>Savings</w:t>
      </w:r>
    </w:p>
    <w:tbl>
      <w:tblPr>
        <w:tblStyle w:val="TableContemporary"/>
        <w:tblW w:w="5644" w:type="dxa"/>
        <w:jc w:val="center"/>
        <w:tblLayout w:type="fixed"/>
        <w:tblLook w:val="04A0" w:firstRow="1" w:lastRow="0" w:firstColumn="1" w:lastColumn="0" w:noHBand="0" w:noVBand="1"/>
      </w:tblPr>
      <w:tblGrid>
        <w:gridCol w:w="2822"/>
        <w:gridCol w:w="2822"/>
      </w:tblGrid>
      <w:tr w:rsidR="000145AC" w:rsidRPr="00E43EDE" w:rsidTr="000145AC">
        <w:trPr>
          <w:cnfStyle w:val="100000000000" w:firstRow="1" w:lastRow="0" w:firstColumn="0" w:lastColumn="0" w:oddVBand="0" w:evenVBand="0" w:oddHBand="0" w:evenHBand="0" w:firstRowFirstColumn="0" w:firstRowLastColumn="0" w:lastRowFirstColumn="0" w:lastRowLastColumn="0"/>
          <w:trHeight w:val="285"/>
          <w:jc w:val="center"/>
        </w:trPr>
        <w:tc>
          <w:tcPr>
            <w:tcW w:w="2822" w:type="dxa"/>
            <w:noWrap/>
            <w:hideMark/>
          </w:tcPr>
          <w:p w:rsidR="000145AC" w:rsidRPr="00E43EDE" w:rsidRDefault="000145AC" w:rsidP="000145AC">
            <w:pPr>
              <w:jc w:val="center"/>
              <w:rPr>
                <w:rFonts w:asciiTheme="minorHAnsi" w:hAnsiTheme="minorHAnsi" w:cstheme="minorHAnsi"/>
                <w:color w:val="000000"/>
                <w:sz w:val="20"/>
                <w:szCs w:val="20"/>
              </w:rPr>
            </w:pPr>
            <w:r>
              <w:rPr>
                <w:rFonts w:asciiTheme="minorHAnsi" w:hAnsiTheme="minorHAnsi" w:cstheme="minorHAnsi"/>
                <w:color w:val="000000"/>
                <w:sz w:val="20"/>
                <w:szCs w:val="20"/>
              </w:rPr>
              <w:t>Average weekday demand savings</w:t>
            </w:r>
          </w:p>
        </w:tc>
        <w:tc>
          <w:tcPr>
            <w:tcW w:w="2822" w:type="dxa"/>
          </w:tcPr>
          <w:p w:rsidR="000145AC" w:rsidRDefault="000145AC" w:rsidP="000145AC">
            <w:pPr>
              <w:jc w:val="center"/>
              <w:rPr>
                <w:rFonts w:asciiTheme="minorHAnsi" w:hAnsiTheme="minorHAnsi" w:cstheme="minorHAnsi"/>
                <w:color w:val="000000"/>
                <w:sz w:val="20"/>
                <w:szCs w:val="20"/>
              </w:rPr>
            </w:pPr>
            <w:r>
              <w:rPr>
                <w:rFonts w:asciiTheme="minorHAnsi" w:hAnsiTheme="minorHAnsi" w:cstheme="minorHAnsi"/>
                <w:color w:val="000000"/>
                <w:sz w:val="20"/>
                <w:szCs w:val="20"/>
              </w:rPr>
              <w:t>Average weekday demand savings per strip</w:t>
            </w:r>
          </w:p>
        </w:tc>
      </w:tr>
      <w:tr w:rsidR="000145AC" w:rsidRPr="00E43EDE" w:rsidTr="000145AC">
        <w:trPr>
          <w:cnfStyle w:val="000000100000" w:firstRow="0" w:lastRow="0" w:firstColumn="0" w:lastColumn="0" w:oddVBand="0" w:evenVBand="0" w:oddHBand="1" w:evenHBand="0" w:firstRowFirstColumn="0" w:firstRowLastColumn="0" w:lastRowFirstColumn="0" w:lastRowLastColumn="0"/>
          <w:trHeight w:val="255"/>
          <w:jc w:val="center"/>
        </w:trPr>
        <w:tc>
          <w:tcPr>
            <w:tcW w:w="2822" w:type="dxa"/>
            <w:noWrap/>
            <w:hideMark/>
          </w:tcPr>
          <w:p w:rsidR="000145AC" w:rsidRPr="00E43EDE" w:rsidRDefault="000145AC" w:rsidP="00687771">
            <w:pPr>
              <w:jc w:val="center"/>
              <w:rPr>
                <w:rFonts w:asciiTheme="minorHAnsi" w:hAnsiTheme="minorHAnsi" w:cstheme="minorHAnsi"/>
                <w:bCs/>
                <w:color w:val="000000"/>
                <w:sz w:val="20"/>
                <w:szCs w:val="20"/>
              </w:rPr>
            </w:pPr>
            <w:r>
              <w:rPr>
                <w:rFonts w:asciiTheme="minorHAnsi" w:hAnsiTheme="minorHAnsi" w:cstheme="minorHAnsi"/>
                <w:bCs/>
                <w:color w:val="000000"/>
                <w:sz w:val="20"/>
                <w:szCs w:val="20"/>
              </w:rPr>
              <w:t>0.63 kW</w:t>
            </w:r>
          </w:p>
        </w:tc>
        <w:tc>
          <w:tcPr>
            <w:tcW w:w="2822" w:type="dxa"/>
          </w:tcPr>
          <w:p w:rsidR="000145AC" w:rsidRDefault="000145AC" w:rsidP="00687771">
            <w:pPr>
              <w:jc w:val="center"/>
              <w:rPr>
                <w:rFonts w:asciiTheme="minorHAnsi" w:hAnsiTheme="minorHAnsi" w:cstheme="minorHAnsi"/>
                <w:bCs/>
                <w:color w:val="000000"/>
                <w:sz w:val="20"/>
                <w:szCs w:val="20"/>
              </w:rPr>
            </w:pPr>
            <w:r>
              <w:rPr>
                <w:rFonts w:asciiTheme="minorHAnsi" w:hAnsiTheme="minorHAnsi" w:cstheme="minorHAnsi"/>
                <w:bCs/>
                <w:color w:val="000000"/>
                <w:sz w:val="20"/>
                <w:szCs w:val="20"/>
              </w:rPr>
              <w:t>0.019</w:t>
            </w:r>
          </w:p>
        </w:tc>
      </w:tr>
    </w:tbl>
    <w:p w:rsidR="00E20741" w:rsidRPr="00E20741" w:rsidRDefault="00E20741" w:rsidP="00E20741"/>
    <w:p w:rsidR="00A224C5" w:rsidRPr="000B56B0" w:rsidRDefault="00A224C5" w:rsidP="00A224C5">
      <w:pPr>
        <w:pStyle w:val="Heading2"/>
        <w:keepNext w:val="0"/>
        <w:rPr>
          <w:rFonts w:asciiTheme="minorHAnsi" w:hAnsiTheme="minorHAnsi" w:cstheme="minorHAnsi"/>
          <w:sz w:val="24"/>
          <w:szCs w:val="24"/>
        </w:rPr>
      </w:pPr>
      <w:r>
        <w:rPr>
          <w:rFonts w:asciiTheme="minorHAnsi" w:hAnsiTheme="minorHAnsi" w:cstheme="minorHAnsi"/>
          <w:sz w:val="24"/>
          <w:szCs w:val="24"/>
        </w:rPr>
        <w:t>Residential Measure Codes CE-43621, CE-56301, CE-57213, CE-69507</w:t>
      </w:r>
    </w:p>
    <w:p w:rsidR="000A5D97" w:rsidRPr="005728D4" w:rsidRDefault="00A224C5" w:rsidP="000A5D97">
      <w:pPr>
        <w:rPr>
          <w:rFonts w:asciiTheme="minorHAnsi" w:hAnsiTheme="minorHAnsi" w:cstheme="minorHAnsi"/>
          <w:sz w:val="22"/>
          <w:szCs w:val="22"/>
        </w:rPr>
      </w:pPr>
      <w:r>
        <w:rPr>
          <w:rFonts w:asciiTheme="minorHAnsi" w:hAnsiTheme="minorHAnsi" w:cstheme="minorHAnsi"/>
          <w:sz w:val="22"/>
          <w:szCs w:val="22"/>
        </w:rPr>
        <w:t>For the residential codes, t</w:t>
      </w:r>
      <w:r w:rsidR="000A5D97" w:rsidRPr="005728D4">
        <w:rPr>
          <w:rFonts w:asciiTheme="minorHAnsi" w:hAnsiTheme="minorHAnsi" w:cstheme="minorHAnsi"/>
          <w:sz w:val="22"/>
          <w:szCs w:val="22"/>
        </w:rPr>
        <w:t xml:space="preserve">his work paper bases savings on how often each piece of equipment is in the same room as the control device because both units must be plugged into the same power strip to achieve energy savings. </w:t>
      </w:r>
      <w:r w:rsidR="00E932F8">
        <w:rPr>
          <w:rFonts w:asciiTheme="minorHAnsi" w:hAnsiTheme="minorHAnsi" w:cstheme="minorHAnsi"/>
          <w:sz w:val="22"/>
          <w:szCs w:val="22"/>
        </w:rPr>
        <w:t>T</w:t>
      </w:r>
      <w:r w:rsidR="000A5D97" w:rsidRPr="005728D4">
        <w:rPr>
          <w:rFonts w:asciiTheme="minorHAnsi" w:hAnsiTheme="minorHAnsi" w:cstheme="minorHAnsi"/>
          <w:sz w:val="22"/>
          <w:szCs w:val="22"/>
        </w:rPr>
        <w:t>his work paper is based on a California survey</w:t>
      </w:r>
      <w:r w:rsidR="00E932F8">
        <w:rPr>
          <w:rFonts w:asciiTheme="minorHAnsi" w:hAnsiTheme="minorHAnsi" w:cstheme="minorHAnsi"/>
          <w:sz w:val="22"/>
          <w:szCs w:val="22"/>
        </w:rPr>
        <w:t>.</w:t>
      </w:r>
    </w:p>
    <w:p w:rsidR="000A5D97" w:rsidRPr="005728D4" w:rsidRDefault="000A5D97" w:rsidP="000A5D97">
      <w:pPr>
        <w:rPr>
          <w:rFonts w:asciiTheme="minorHAnsi" w:hAnsiTheme="minorHAnsi" w:cstheme="minorHAnsi"/>
          <w:sz w:val="22"/>
          <w:szCs w:val="22"/>
        </w:rPr>
      </w:pPr>
    </w:p>
    <w:p w:rsidR="000A5D97" w:rsidRPr="005728D4" w:rsidRDefault="000A5D97" w:rsidP="000A5D97">
      <w:pPr>
        <w:rPr>
          <w:rFonts w:asciiTheme="minorHAnsi" w:hAnsiTheme="minorHAnsi" w:cstheme="minorHAnsi"/>
          <w:sz w:val="22"/>
          <w:szCs w:val="22"/>
        </w:rPr>
      </w:pPr>
      <w:r w:rsidRPr="005728D4">
        <w:rPr>
          <w:rFonts w:asciiTheme="minorHAnsi" w:hAnsiTheme="minorHAnsi" w:cstheme="minorHAnsi"/>
          <w:sz w:val="22"/>
          <w:szCs w:val="22"/>
        </w:rPr>
        <w:t>Smart power strips and occupancy sensor power strips eliminate vampire loads from peripheral electronic devices that can be shut off when a control device is in standby or off mode. Therefore the energy savings for a smart power strip is the sum of all the savings from turning off the peripheral devices. The energy savings from each peripheral device is calculated as follows:</w:t>
      </w:r>
    </w:p>
    <w:p w:rsidR="000A5D97" w:rsidRPr="005728D4" w:rsidRDefault="000A5D97" w:rsidP="000A5D97">
      <w:pPr>
        <w:rPr>
          <w:rFonts w:asciiTheme="minorHAnsi" w:hAnsiTheme="minorHAnsi" w:cstheme="minorHAnsi"/>
          <w:sz w:val="22"/>
          <w:szCs w:val="22"/>
        </w:rPr>
      </w:pPr>
    </w:p>
    <w:p w:rsidR="000A5D97" w:rsidRPr="005728D4" w:rsidRDefault="000A5D97" w:rsidP="000A5D97">
      <w:pPr>
        <w:ind w:firstLine="720"/>
        <w:rPr>
          <w:rFonts w:asciiTheme="minorHAnsi" w:hAnsiTheme="minorHAnsi" w:cstheme="minorHAnsi"/>
          <w:sz w:val="22"/>
          <w:szCs w:val="22"/>
          <w:vertAlign w:val="subscript"/>
        </w:rPr>
      </w:pPr>
      <w:r w:rsidRPr="005728D4">
        <w:rPr>
          <w:rFonts w:asciiTheme="minorHAnsi" w:hAnsiTheme="minorHAnsi" w:cstheme="minorHAnsi"/>
          <w:sz w:val="22"/>
          <w:szCs w:val="22"/>
        </w:rPr>
        <w:t>EES</w:t>
      </w:r>
      <w:r w:rsidRPr="005728D4">
        <w:rPr>
          <w:rFonts w:asciiTheme="minorHAnsi" w:hAnsiTheme="minorHAnsi" w:cstheme="minorHAnsi"/>
          <w:sz w:val="22"/>
          <w:szCs w:val="22"/>
        </w:rPr>
        <w:tab/>
        <w:t>=</w:t>
      </w:r>
      <w:r w:rsidRPr="005728D4">
        <w:rPr>
          <w:rFonts w:asciiTheme="minorHAnsi" w:hAnsiTheme="minorHAnsi" w:cstheme="minorHAnsi"/>
          <w:sz w:val="22"/>
          <w:szCs w:val="22"/>
        </w:rPr>
        <w:tab/>
        <w:t>H</w:t>
      </w:r>
      <w:r w:rsidRPr="005728D4">
        <w:rPr>
          <w:rFonts w:asciiTheme="minorHAnsi" w:hAnsiTheme="minorHAnsi" w:cstheme="minorHAnsi"/>
          <w:sz w:val="22"/>
          <w:szCs w:val="22"/>
          <w:vertAlign w:val="subscript"/>
        </w:rPr>
        <w:t>OFF</w:t>
      </w:r>
      <w:r w:rsidRPr="005728D4">
        <w:rPr>
          <w:rFonts w:asciiTheme="minorHAnsi" w:hAnsiTheme="minorHAnsi" w:cstheme="minorHAnsi"/>
          <w:sz w:val="22"/>
          <w:szCs w:val="22"/>
        </w:rPr>
        <w:t xml:space="preserve"> × [(STB × KW</w:t>
      </w:r>
      <w:r w:rsidRPr="005728D4">
        <w:rPr>
          <w:rFonts w:asciiTheme="minorHAnsi" w:hAnsiTheme="minorHAnsi" w:cstheme="minorHAnsi"/>
          <w:sz w:val="22"/>
          <w:szCs w:val="22"/>
          <w:vertAlign w:val="subscript"/>
        </w:rPr>
        <w:t>STB</w:t>
      </w:r>
      <w:r w:rsidRPr="005728D4">
        <w:rPr>
          <w:rFonts w:asciiTheme="minorHAnsi" w:hAnsiTheme="minorHAnsi" w:cstheme="minorHAnsi"/>
          <w:sz w:val="22"/>
          <w:szCs w:val="22"/>
        </w:rPr>
        <w:t>) + (OFF × KW</w:t>
      </w:r>
      <w:r w:rsidRPr="005728D4">
        <w:rPr>
          <w:rFonts w:asciiTheme="minorHAnsi" w:hAnsiTheme="minorHAnsi" w:cstheme="minorHAnsi"/>
          <w:sz w:val="22"/>
          <w:szCs w:val="22"/>
          <w:vertAlign w:val="subscript"/>
        </w:rPr>
        <w:t>OFF</w:t>
      </w:r>
      <w:r w:rsidRPr="005728D4">
        <w:rPr>
          <w:rFonts w:asciiTheme="minorHAnsi" w:hAnsiTheme="minorHAnsi" w:cstheme="minorHAnsi"/>
          <w:sz w:val="22"/>
          <w:szCs w:val="22"/>
        </w:rPr>
        <w:t>)] × P</w:t>
      </w:r>
      <w:r w:rsidRPr="005728D4">
        <w:rPr>
          <w:rFonts w:asciiTheme="minorHAnsi" w:hAnsiTheme="minorHAnsi" w:cstheme="minorHAnsi"/>
          <w:sz w:val="22"/>
          <w:szCs w:val="22"/>
          <w:vertAlign w:val="subscript"/>
        </w:rPr>
        <w:t xml:space="preserve">CD </w:t>
      </w:r>
      <w:r w:rsidRPr="005728D4">
        <w:rPr>
          <w:rFonts w:asciiTheme="minorHAnsi" w:hAnsiTheme="minorHAnsi" w:cstheme="minorHAnsi"/>
          <w:sz w:val="22"/>
          <w:szCs w:val="22"/>
        </w:rPr>
        <w:t>× P</w:t>
      </w:r>
      <w:r w:rsidRPr="005728D4">
        <w:rPr>
          <w:rFonts w:asciiTheme="minorHAnsi" w:hAnsiTheme="minorHAnsi" w:cstheme="minorHAnsi"/>
          <w:sz w:val="22"/>
          <w:szCs w:val="22"/>
          <w:vertAlign w:val="subscript"/>
        </w:rPr>
        <w:t>PH</w:t>
      </w:r>
    </w:p>
    <w:p w:rsidR="000A5D97" w:rsidRPr="005728D4" w:rsidRDefault="000A5D97" w:rsidP="000A5D97">
      <w:pPr>
        <w:rPr>
          <w:rFonts w:asciiTheme="minorHAnsi" w:hAnsiTheme="minorHAnsi" w:cstheme="minorHAnsi"/>
          <w:sz w:val="22"/>
          <w:szCs w:val="22"/>
        </w:rPr>
      </w:pPr>
    </w:p>
    <w:p w:rsidR="000A5D97" w:rsidRPr="005728D4" w:rsidRDefault="000A5D97" w:rsidP="000A5D97">
      <w:pPr>
        <w:rPr>
          <w:rFonts w:asciiTheme="minorHAnsi" w:hAnsiTheme="minorHAnsi" w:cstheme="minorHAnsi"/>
          <w:sz w:val="22"/>
          <w:szCs w:val="22"/>
        </w:rPr>
      </w:pPr>
      <w:r w:rsidRPr="005728D4">
        <w:rPr>
          <w:rFonts w:asciiTheme="minorHAnsi" w:hAnsiTheme="minorHAnsi" w:cstheme="minorHAnsi"/>
          <w:sz w:val="22"/>
          <w:szCs w:val="22"/>
        </w:rPr>
        <w:t>Where,</w:t>
      </w:r>
    </w:p>
    <w:p w:rsidR="000A5D97" w:rsidRPr="005728D4" w:rsidRDefault="000A5D97" w:rsidP="000A5D97">
      <w:pPr>
        <w:rPr>
          <w:rFonts w:asciiTheme="minorHAnsi" w:hAnsiTheme="minorHAnsi" w:cstheme="minorHAnsi"/>
          <w:sz w:val="22"/>
          <w:szCs w:val="22"/>
        </w:rPr>
      </w:pPr>
    </w:p>
    <w:p w:rsidR="000A5D97" w:rsidRPr="005728D4" w:rsidRDefault="000A5D97" w:rsidP="000A5D97">
      <w:pPr>
        <w:rPr>
          <w:rFonts w:asciiTheme="minorHAnsi" w:hAnsiTheme="minorHAnsi" w:cstheme="minorHAnsi"/>
          <w:sz w:val="22"/>
          <w:szCs w:val="22"/>
        </w:rPr>
      </w:pPr>
      <w:r w:rsidRPr="005728D4">
        <w:rPr>
          <w:rFonts w:asciiTheme="minorHAnsi" w:hAnsiTheme="minorHAnsi" w:cstheme="minorHAnsi"/>
          <w:sz w:val="22"/>
          <w:szCs w:val="22"/>
        </w:rPr>
        <w:tab/>
        <w:t>EES</w:t>
      </w:r>
      <w:r w:rsidRPr="005728D4">
        <w:rPr>
          <w:rFonts w:asciiTheme="minorHAnsi" w:hAnsiTheme="minorHAnsi" w:cstheme="minorHAnsi"/>
          <w:sz w:val="22"/>
          <w:szCs w:val="22"/>
        </w:rPr>
        <w:tab/>
        <w:t>=</w:t>
      </w:r>
      <w:r w:rsidRPr="005728D4">
        <w:rPr>
          <w:rFonts w:asciiTheme="minorHAnsi" w:hAnsiTheme="minorHAnsi" w:cstheme="minorHAnsi"/>
          <w:sz w:val="22"/>
          <w:szCs w:val="22"/>
        </w:rPr>
        <w:tab/>
        <w:t>average energy savings per peripheral per home</w:t>
      </w:r>
    </w:p>
    <w:p w:rsidR="000A5D97" w:rsidRPr="005728D4" w:rsidRDefault="000A5D97" w:rsidP="000A5D97">
      <w:pPr>
        <w:rPr>
          <w:rFonts w:asciiTheme="minorHAnsi" w:hAnsiTheme="minorHAnsi" w:cstheme="minorHAnsi"/>
          <w:sz w:val="22"/>
          <w:szCs w:val="22"/>
        </w:rPr>
      </w:pPr>
      <w:r w:rsidRPr="005728D4">
        <w:rPr>
          <w:rFonts w:asciiTheme="minorHAnsi" w:hAnsiTheme="minorHAnsi" w:cstheme="minorHAnsi"/>
          <w:sz w:val="22"/>
          <w:szCs w:val="22"/>
        </w:rPr>
        <w:tab/>
        <w:t>H</w:t>
      </w:r>
      <w:r w:rsidRPr="005728D4">
        <w:rPr>
          <w:rFonts w:asciiTheme="minorHAnsi" w:hAnsiTheme="minorHAnsi" w:cstheme="minorHAnsi"/>
          <w:sz w:val="22"/>
          <w:szCs w:val="22"/>
          <w:vertAlign w:val="subscript"/>
        </w:rPr>
        <w:t>OFF</w:t>
      </w:r>
      <w:r w:rsidRPr="005728D4">
        <w:rPr>
          <w:rFonts w:asciiTheme="minorHAnsi" w:hAnsiTheme="minorHAnsi" w:cstheme="minorHAnsi"/>
          <w:sz w:val="22"/>
          <w:szCs w:val="22"/>
        </w:rPr>
        <w:tab/>
        <w:t>=</w:t>
      </w:r>
      <w:r w:rsidRPr="005728D4">
        <w:rPr>
          <w:rFonts w:asciiTheme="minorHAnsi" w:hAnsiTheme="minorHAnsi" w:cstheme="minorHAnsi"/>
          <w:sz w:val="22"/>
          <w:szCs w:val="22"/>
        </w:rPr>
        <w:tab/>
        <w:t>annual hours c</w:t>
      </w:r>
      <w:r w:rsidR="00114030">
        <w:rPr>
          <w:rFonts w:asciiTheme="minorHAnsi" w:hAnsiTheme="minorHAnsi" w:cstheme="minorHAnsi"/>
          <w:sz w:val="22"/>
          <w:szCs w:val="22"/>
        </w:rPr>
        <w:t>ontrolling device is not used [</w:t>
      </w:r>
      <w:r w:rsidR="00114030">
        <w:rPr>
          <w:rFonts w:asciiTheme="minorHAnsi" w:hAnsiTheme="minorHAnsi" w:cstheme="minorHAnsi"/>
          <w:sz w:val="22"/>
          <w:szCs w:val="22"/>
        </w:rPr>
        <w:fldChar w:fldCharType="begin"/>
      </w:r>
      <w:r w:rsidR="00114030">
        <w:rPr>
          <w:rFonts w:asciiTheme="minorHAnsi" w:hAnsiTheme="minorHAnsi" w:cstheme="minorHAnsi"/>
          <w:sz w:val="22"/>
          <w:szCs w:val="22"/>
        </w:rPr>
        <w:instrText xml:space="preserve"> NOTEREF _Ref390156216 \h </w:instrText>
      </w:r>
      <w:r w:rsidR="00114030">
        <w:rPr>
          <w:rFonts w:asciiTheme="minorHAnsi" w:hAnsiTheme="minorHAnsi" w:cstheme="minorHAnsi"/>
          <w:sz w:val="22"/>
          <w:szCs w:val="22"/>
        </w:rPr>
      </w:r>
      <w:r w:rsidR="00114030">
        <w:rPr>
          <w:rFonts w:asciiTheme="minorHAnsi" w:hAnsiTheme="minorHAnsi" w:cstheme="minorHAnsi"/>
          <w:sz w:val="22"/>
          <w:szCs w:val="22"/>
        </w:rPr>
        <w:fldChar w:fldCharType="separate"/>
      </w:r>
      <w:r w:rsidR="00B855C3">
        <w:rPr>
          <w:rFonts w:asciiTheme="minorHAnsi" w:hAnsiTheme="minorHAnsi" w:cstheme="minorHAnsi"/>
          <w:sz w:val="22"/>
          <w:szCs w:val="22"/>
        </w:rPr>
        <w:t>B</w:t>
      </w:r>
      <w:r w:rsidR="00114030">
        <w:rPr>
          <w:rFonts w:asciiTheme="minorHAnsi" w:hAnsiTheme="minorHAnsi" w:cstheme="minorHAnsi"/>
          <w:sz w:val="22"/>
          <w:szCs w:val="22"/>
        </w:rPr>
        <w:fldChar w:fldCharType="end"/>
      </w:r>
      <w:r w:rsidRPr="005728D4">
        <w:rPr>
          <w:rFonts w:asciiTheme="minorHAnsi" w:hAnsiTheme="minorHAnsi" w:cstheme="minorHAnsi"/>
          <w:sz w:val="22"/>
          <w:szCs w:val="22"/>
        </w:rPr>
        <w:t>]</w:t>
      </w:r>
    </w:p>
    <w:p w:rsidR="000A5D97" w:rsidRPr="005728D4" w:rsidRDefault="000A5D97" w:rsidP="000A5D97">
      <w:pPr>
        <w:rPr>
          <w:rFonts w:asciiTheme="minorHAnsi" w:hAnsiTheme="minorHAnsi" w:cstheme="minorHAnsi"/>
          <w:sz w:val="22"/>
          <w:szCs w:val="22"/>
        </w:rPr>
      </w:pPr>
      <w:r w:rsidRPr="005728D4">
        <w:rPr>
          <w:rFonts w:asciiTheme="minorHAnsi" w:hAnsiTheme="minorHAnsi" w:cstheme="minorHAnsi"/>
          <w:sz w:val="22"/>
          <w:szCs w:val="22"/>
        </w:rPr>
        <w:tab/>
        <w:t>STB</w:t>
      </w:r>
      <w:r w:rsidRPr="005728D4">
        <w:rPr>
          <w:rFonts w:asciiTheme="minorHAnsi" w:hAnsiTheme="minorHAnsi" w:cstheme="minorHAnsi"/>
          <w:sz w:val="22"/>
          <w:szCs w:val="22"/>
        </w:rPr>
        <w:tab/>
        <w:t>=</w:t>
      </w:r>
      <w:r w:rsidRPr="005728D4">
        <w:rPr>
          <w:rFonts w:asciiTheme="minorHAnsi" w:hAnsiTheme="minorHAnsi" w:cstheme="minorHAnsi"/>
          <w:sz w:val="22"/>
          <w:szCs w:val="22"/>
        </w:rPr>
        <w:tab/>
        <w:t>percentage of time peripheral is in standby or left on and not used [</w:t>
      </w:r>
      <w:r w:rsidR="00114030">
        <w:rPr>
          <w:rFonts w:asciiTheme="minorHAnsi" w:hAnsiTheme="minorHAnsi" w:cstheme="minorHAnsi"/>
          <w:sz w:val="22"/>
          <w:szCs w:val="22"/>
        </w:rPr>
        <w:fldChar w:fldCharType="begin"/>
      </w:r>
      <w:r w:rsidR="00114030">
        <w:rPr>
          <w:rFonts w:asciiTheme="minorHAnsi" w:hAnsiTheme="minorHAnsi" w:cstheme="minorHAnsi"/>
          <w:sz w:val="22"/>
          <w:szCs w:val="22"/>
        </w:rPr>
        <w:instrText xml:space="preserve"> NOTEREF _Ref390156216 \h </w:instrText>
      </w:r>
      <w:r w:rsidR="00114030">
        <w:rPr>
          <w:rFonts w:asciiTheme="minorHAnsi" w:hAnsiTheme="minorHAnsi" w:cstheme="minorHAnsi"/>
          <w:sz w:val="22"/>
          <w:szCs w:val="22"/>
        </w:rPr>
      </w:r>
      <w:r w:rsidR="00114030">
        <w:rPr>
          <w:rFonts w:asciiTheme="minorHAnsi" w:hAnsiTheme="minorHAnsi" w:cstheme="minorHAnsi"/>
          <w:sz w:val="22"/>
          <w:szCs w:val="22"/>
        </w:rPr>
        <w:fldChar w:fldCharType="separate"/>
      </w:r>
      <w:r w:rsidR="00B855C3">
        <w:rPr>
          <w:rFonts w:asciiTheme="minorHAnsi" w:hAnsiTheme="minorHAnsi" w:cstheme="minorHAnsi"/>
          <w:sz w:val="22"/>
          <w:szCs w:val="22"/>
        </w:rPr>
        <w:t>B</w:t>
      </w:r>
      <w:r w:rsidR="00114030">
        <w:rPr>
          <w:rFonts w:asciiTheme="minorHAnsi" w:hAnsiTheme="minorHAnsi" w:cstheme="minorHAnsi"/>
          <w:sz w:val="22"/>
          <w:szCs w:val="22"/>
        </w:rPr>
        <w:fldChar w:fldCharType="end"/>
      </w:r>
      <w:r w:rsidRPr="005728D4">
        <w:rPr>
          <w:rFonts w:asciiTheme="minorHAnsi" w:hAnsiTheme="minorHAnsi" w:cstheme="minorHAnsi"/>
          <w:sz w:val="22"/>
          <w:szCs w:val="22"/>
        </w:rPr>
        <w:t>]</w:t>
      </w:r>
    </w:p>
    <w:p w:rsidR="000A5D97" w:rsidRPr="005728D4" w:rsidRDefault="000A5D97" w:rsidP="000A5D97">
      <w:pPr>
        <w:rPr>
          <w:rFonts w:asciiTheme="minorHAnsi" w:hAnsiTheme="minorHAnsi" w:cstheme="minorHAnsi"/>
          <w:sz w:val="22"/>
          <w:szCs w:val="22"/>
        </w:rPr>
      </w:pPr>
      <w:r w:rsidRPr="005728D4">
        <w:rPr>
          <w:rFonts w:asciiTheme="minorHAnsi" w:hAnsiTheme="minorHAnsi" w:cstheme="minorHAnsi"/>
          <w:sz w:val="22"/>
          <w:szCs w:val="22"/>
        </w:rPr>
        <w:tab/>
        <w:t>W</w:t>
      </w:r>
      <w:r w:rsidRPr="005728D4">
        <w:rPr>
          <w:rFonts w:asciiTheme="minorHAnsi" w:hAnsiTheme="minorHAnsi" w:cstheme="minorHAnsi"/>
          <w:sz w:val="22"/>
          <w:szCs w:val="22"/>
          <w:vertAlign w:val="subscript"/>
        </w:rPr>
        <w:t xml:space="preserve">STB       </w:t>
      </w:r>
      <w:r w:rsidRPr="005728D4">
        <w:rPr>
          <w:rFonts w:asciiTheme="minorHAnsi" w:hAnsiTheme="minorHAnsi" w:cstheme="minorHAnsi"/>
          <w:sz w:val="22"/>
          <w:szCs w:val="22"/>
        </w:rPr>
        <w:t>=</w:t>
      </w:r>
      <w:r w:rsidRPr="005728D4">
        <w:rPr>
          <w:rFonts w:asciiTheme="minorHAnsi" w:hAnsiTheme="minorHAnsi" w:cstheme="minorHAnsi"/>
          <w:sz w:val="22"/>
          <w:szCs w:val="22"/>
        </w:rPr>
        <w:tab/>
        <w:t>power draw of peripheral while in standby [</w:t>
      </w:r>
      <w:r w:rsidR="00114030">
        <w:rPr>
          <w:rFonts w:asciiTheme="minorHAnsi" w:hAnsiTheme="minorHAnsi" w:cstheme="minorHAnsi"/>
          <w:sz w:val="22"/>
          <w:szCs w:val="22"/>
        </w:rPr>
        <w:fldChar w:fldCharType="begin"/>
      </w:r>
      <w:r w:rsidR="00114030">
        <w:rPr>
          <w:rFonts w:asciiTheme="minorHAnsi" w:hAnsiTheme="minorHAnsi" w:cstheme="minorHAnsi"/>
          <w:sz w:val="22"/>
          <w:szCs w:val="22"/>
        </w:rPr>
        <w:instrText xml:space="preserve"> NOTEREF _Ref390156216 \h </w:instrText>
      </w:r>
      <w:r w:rsidR="00114030">
        <w:rPr>
          <w:rFonts w:asciiTheme="minorHAnsi" w:hAnsiTheme="minorHAnsi" w:cstheme="minorHAnsi"/>
          <w:sz w:val="22"/>
          <w:szCs w:val="22"/>
        </w:rPr>
      </w:r>
      <w:r w:rsidR="00114030">
        <w:rPr>
          <w:rFonts w:asciiTheme="minorHAnsi" w:hAnsiTheme="minorHAnsi" w:cstheme="minorHAnsi"/>
          <w:sz w:val="22"/>
          <w:szCs w:val="22"/>
        </w:rPr>
        <w:fldChar w:fldCharType="separate"/>
      </w:r>
      <w:r w:rsidR="00B855C3">
        <w:rPr>
          <w:rFonts w:asciiTheme="minorHAnsi" w:hAnsiTheme="minorHAnsi" w:cstheme="minorHAnsi"/>
          <w:sz w:val="22"/>
          <w:szCs w:val="22"/>
        </w:rPr>
        <w:t>B</w:t>
      </w:r>
      <w:r w:rsidR="00114030">
        <w:rPr>
          <w:rFonts w:asciiTheme="minorHAnsi" w:hAnsiTheme="minorHAnsi" w:cstheme="minorHAnsi"/>
          <w:sz w:val="22"/>
          <w:szCs w:val="22"/>
        </w:rPr>
        <w:fldChar w:fldCharType="end"/>
      </w:r>
      <w:proofErr w:type="gramStart"/>
      <w:r w:rsidRPr="005728D4">
        <w:rPr>
          <w:rFonts w:asciiTheme="minorHAnsi" w:hAnsiTheme="minorHAnsi" w:cstheme="minorHAnsi"/>
          <w:sz w:val="22"/>
          <w:szCs w:val="22"/>
        </w:rPr>
        <w:t xml:space="preserve">, </w:t>
      </w:r>
      <w:bookmarkStart w:id="25" w:name="_Ref390159902"/>
      <w:proofErr w:type="gramEnd"/>
      <w:r w:rsidR="00114030" w:rsidRPr="00F9483A">
        <w:rPr>
          <w:rStyle w:val="EndnoteReference"/>
          <w:rFonts w:asciiTheme="minorHAnsi" w:hAnsiTheme="minorHAnsi" w:cstheme="minorHAnsi"/>
          <w:color w:val="000000"/>
          <w:sz w:val="20"/>
          <w:szCs w:val="20"/>
          <w:vertAlign w:val="baseline"/>
        </w:rPr>
        <w:endnoteReference w:id="4"/>
      </w:r>
      <w:bookmarkEnd w:id="25"/>
      <w:r w:rsidRPr="005728D4">
        <w:rPr>
          <w:rFonts w:asciiTheme="minorHAnsi" w:hAnsiTheme="minorHAnsi" w:cstheme="minorHAnsi"/>
          <w:sz w:val="22"/>
          <w:szCs w:val="22"/>
        </w:rPr>
        <w:t>]</w:t>
      </w:r>
    </w:p>
    <w:p w:rsidR="000A5D97" w:rsidRPr="005728D4" w:rsidRDefault="000A5D97" w:rsidP="000A5D97">
      <w:pPr>
        <w:rPr>
          <w:rFonts w:asciiTheme="minorHAnsi" w:hAnsiTheme="minorHAnsi" w:cstheme="minorHAnsi"/>
          <w:sz w:val="22"/>
          <w:szCs w:val="22"/>
        </w:rPr>
      </w:pPr>
      <w:r w:rsidRPr="005728D4">
        <w:rPr>
          <w:rFonts w:asciiTheme="minorHAnsi" w:hAnsiTheme="minorHAnsi" w:cstheme="minorHAnsi"/>
          <w:sz w:val="22"/>
          <w:szCs w:val="22"/>
        </w:rPr>
        <w:tab/>
        <w:t>OFF</w:t>
      </w:r>
      <w:r w:rsidRPr="005728D4">
        <w:rPr>
          <w:rFonts w:asciiTheme="minorHAnsi" w:hAnsiTheme="minorHAnsi" w:cstheme="minorHAnsi"/>
          <w:sz w:val="22"/>
          <w:szCs w:val="22"/>
        </w:rPr>
        <w:tab/>
        <w:t>=</w:t>
      </w:r>
      <w:r w:rsidRPr="005728D4">
        <w:rPr>
          <w:rFonts w:asciiTheme="minorHAnsi" w:hAnsiTheme="minorHAnsi" w:cstheme="minorHAnsi"/>
          <w:sz w:val="22"/>
          <w:szCs w:val="22"/>
        </w:rPr>
        <w:tab/>
        <w:t>percentage time peripheral is turned off [</w:t>
      </w:r>
      <w:r w:rsidR="00114030">
        <w:rPr>
          <w:rFonts w:asciiTheme="minorHAnsi" w:hAnsiTheme="minorHAnsi" w:cstheme="minorHAnsi"/>
          <w:sz w:val="22"/>
          <w:szCs w:val="22"/>
        </w:rPr>
        <w:fldChar w:fldCharType="begin"/>
      </w:r>
      <w:r w:rsidR="00114030">
        <w:rPr>
          <w:rFonts w:asciiTheme="minorHAnsi" w:hAnsiTheme="minorHAnsi" w:cstheme="minorHAnsi"/>
          <w:sz w:val="22"/>
          <w:szCs w:val="22"/>
        </w:rPr>
        <w:instrText xml:space="preserve"> NOTEREF _Ref390156216 \h </w:instrText>
      </w:r>
      <w:r w:rsidR="00114030">
        <w:rPr>
          <w:rFonts w:asciiTheme="minorHAnsi" w:hAnsiTheme="minorHAnsi" w:cstheme="minorHAnsi"/>
          <w:sz w:val="22"/>
          <w:szCs w:val="22"/>
        </w:rPr>
      </w:r>
      <w:r w:rsidR="00114030">
        <w:rPr>
          <w:rFonts w:asciiTheme="minorHAnsi" w:hAnsiTheme="minorHAnsi" w:cstheme="minorHAnsi"/>
          <w:sz w:val="22"/>
          <w:szCs w:val="22"/>
        </w:rPr>
        <w:fldChar w:fldCharType="separate"/>
      </w:r>
      <w:r w:rsidR="00B855C3">
        <w:rPr>
          <w:rFonts w:asciiTheme="minorHAnsi" w:hAnsiTheme="minorHAnsi" w:cstheme="minorHAnsi"/>
          <w:sz w:val="22"/>
          <w:szCs w:val="22"/>
        </w:rPr>
        <w:t>B</w:t>
      </w:r>
      <w:r w:rsidR="00114030">
        <w:rPr>
          <w:rFonts w:asciiTheme="minorHAnsi" w:hAnsiTheme="minorHAnsi" w:cstheme="minorHAnsi"/>
          <w:sz w:val="22"/>
          <w:szCs w:val="22"/>
        </w:rPr>
        <w:fldChar w:fldCharType="end"/>
      </w:r>
      <w:r w:rsidRPr="005728D4">
        <w:rPr>
          <w:rFonts w:asciiTheme="minorHAnsi" w:hAnsiTheme="minorHAnsi" w:cstheme="minorHAnsi"/>
          <w:sz w:val="22"/>
          <w:szCs w:val="22"/>
        </w:rPr>
        <w:t>]</w:t>
      </w:r>
    </w:p>
    <w:p w:rsidR="000A5D97" w:rsidRPr="005728D4" w:rsidRDefault="000A5D97" w:rsidP="000A5D97">
      <w:pPr>
        <w:rPr>
          <w:rFonts w:asciiTheme="minorHAnsi" w:hAnsiTheme="minorHAnsi" w:cstheme="minorHAnsi"/>
          <w:sz w:val="22"/>
          <w:szCs w:val="22"/>
        </w:rPr>
      </w:pPr>
      <w:r w:rsidRPr="005728D4">
        <w:rPr>
          <w:rFonts w:asciiTheme="minorHAnsi" w:hAnsiTheme="minorHAnsi" w:cstheme="minorHAnsi"/>
          <w:sz w:val="22"/>
          <w:szCs w:val="22"/>
        </w:rPr>
        <w:tab/>
        <w:t>W</w:t>
      </w:r>
      <w:r w:rsidRPr="005728D4">
        <w:rPr>
          <w:rFonts w:asciiTheme="minorHAnsi" w:hAnsiTheme="minorHAnsi" w:cstheme="minorHAnsi"/>
          <w:sz w:val="22"/>
          <w:szCs w:val="22"/>
          <w:vertAlign w:val="subscript"/>
        </w:rPr>
        <w:t>OFF</w:t>
      </w:r>
      <w:r w:rsidRPr="005728D4">
        <w:rPr>
          <w:rFonts w:asciiTheme="minorHAnsi" w:hAnsiTheme="minorHAnsi" w:cstheme="minorHAnsi"/>
          <w:sz w:val="22"/>
          <w:szCs w:val="22"/>
        </w:rPr>
        <w:tab/>
        <w:t>=</w:t>
      </w:r>
      <w:r w:rsidRPr="005728D4">
        <w:rPr>
          <w:rFonts w:asciiTheme="minorHAnsi" w:hAnsiTheme="minorHAnsi" w:cstheme="minorHAnsi"/>
          <w:sz w:val="22"/>
          <w:szCs w:val="22"/>
        </w:rPr>
        <w:tab/>
        <w:t>power draw of peripheral while it is turned off [</w:t>
      </w:r>
      <w:r w:rsidR="00114030">
        <w:rPr>
          <w:rFonts w:asciiTheme="minorHAnsi" w:hAnsiTheme="minorHAnsi" w:cstheme="minorHAnsi"/>
          <w:sz w:val="22"/>
          <w:szCs w:val="22"/>
        </w:rPr>
        <w:fldChar w:fldCharType="begin"/>
      </w:r>
      <w:r w:rsidR="00114030">
        <w:rPr>
          <w:rFonts w:asciiTheme="minorHAnsi" w:hAnsiTheme="minorHAnsi" w:cstheme="minorHAnsi"/>
          <w:sz w:val="22"/>
          <w:szCs w:val="22"/>
        </w:rPr>
        <w:instrText xml:space="preserve"> NOTEREF _Ref390156216 \h </w:instrText>
      </w:r>
      <w:r w:rsidR="00114030">
        <w:rPr>
          <w:rFonts w:asciiTheme="minorHAnsi" w:hAnsiTheme="minorHAnsi" w:cstheme="minorHAnsi"/>
          <w:sz w:val="22"/>
          <w:szCs w:val="22"/>
        </w:rPr>
      </w:r>
      <w:r w:rsidR="00114030">
        <w:rPr>
          <w:rFonts w:asciiTheme="minorHAnsi" w:hAnsiTheme="minorHAnsi" w:cstheme="minorHAnsi"/>
          <w:sz w:val="22"/>
          <w:szCs w:val="22"/>
        </w:rPr>
        <w:fldChar w:fldCharType="separate"/>
      </w:r>
      <w:r w:rsidR="00B855C3">
        <w:rPr>
          <w:rFonts w:asciiTheme="minorHAnsi" w:hAnsiTheme="minorHAnsi" w:cstheme="minorHAnsi"/>
          <w:sz w:val="22"/>
          <w:szCs w:val="22"/>
        </w:rPr>
        <w:t>B</w:t>
      </w:r>
      <w:r w:rsidR="00114030">
        <w:rPr>
          <w:rFonts w:asciiTheme="minorHAnsi" w:hAnsiTheme="minorHAnsi" w:cstheme="minorHAnsi"/>
          <w:sz w:val="22"/>
          <w:szCs w:val="22"/>
        </w:rPr>
        <w:fldChar w:fldCharType="end"/>
      </w:r>
      <w:r w:rsidRPr="005728D4">
        <w:rPr>
          <w:rFonts w:asciiTheme="minorHAnsi" w:hAnsiTheme="minorHAnsi" w:cstheme="minorHAnsi"/>
          <w:sz w:val="22"/>
          <w:szCs w:val="22"/>
        </w:rPr>
        <w:t xml:space="preserve">, </w:t>
      </w:r>
      <w:r w:rsidR="00114030">
        <w:rPr>
          <w:rFonts w:asciiTheme="minorHAnsi" w:hAnsiTheme="minorHAnsi" w:cstheme="minorHAnsi"/>
          <w:color w:val="000000"/>
          <w:sz w:val="20"/>
          <w:szCs w:val="20"/>
        </w:rPr>
        <w:fldChar w:fldCharType="begin"/>
      </w:r>
      <w:r w:rsidR="00114030">
        <w:rPr>
          <w:rFonts w:asciiTheme="minorHAnsi" w:hAnsiTheme="minorHAnsi" w:cstheme="minorHAnsi"/>
          <w:color w:val="000000"/>
          <w:sz w:val="20"/>
          <w:szCs w:val="20"/>
        </w:rPr>
        <w:instrText xml:space="preserve"> NOTEREF _Ref390159902 \h </w:instrText>
      </w:r>
      <w:r w:rsidR="00114030">
        <w:rPr>
          <w:rFonts w:asciiTheme="minorHAnsi" w:hAnsiTheme="minorHAnsi" w:cstheme="minorHAnsi"/>
          <w:color w:val="000000"/>
          <w:sz w:val="20"/>
          <w:szCs w:val="20"/>
        </w:rPr>
      </w:r>
      <w:r w:rsidR="00114030">
        <w:rPr>
          <w:rFonts w:asciiTheme="minorHAnsi" w:hAnsiTheme="minorHAnsi" w:cstheme="minorHAnsi"/>
          <w:color w:val="000000"/>
          <w:sz w:val="20"/>
          <w:szCs w:val="20"/>
        </w:rPr>
        <w:fldChar w:fldCharType="separate"/>
      </w:r>
      <w:r w:rsidR="00B855C3">
        <w:rPr>
          <w:rFonts w:asciiTheme="minorHAnsi" w:hAnsiTheme="minorHAnsi" w:cstheme="minorHAnsi"/>
          <w:color w:val="000000"/>
          <w:sz w:val="20"/>
          <w:szCs w:val="20"/>
        </w:rPr>
        <w:t>D</w:t>
      </w:r>
      <w:r w:rsidR="00114030">
        <w:rPr>
          <w:rFonts w:asciiTheme="minorHAnsi" w:hAnsiTheme="minorHAnsi" w:cstheme="minorHAnsi"/>
          <w:color w:val="000000"/>
          <w:sz w:val="20"/>
          <w:szCs w:val="20"/>
        </w:rPr>
        <w:fldChar w:fldCharType="end"/>
      </w:r>
      <w:r w:rsidRPr="005728D4">
        <w:rPr>
          <w:rFonts w:asciiTheme="minorHAnsi" w:hAnsiTheme="minorHAnsi" w:cstheme="minorHAnsi"/>
          <w:sz w:val="22"/>
          <w:szCs w:val="22"/>
        </w:rPr>
        <w:t>]</w:t>
      </w:r>
    </w:p>
    <w:p w:rsidR="000A5D97" w:rsidRPr="005728D4" w:rsidRDefault="000A5D97" w:rsidP="000A5D97">
      <w:pPr>
        <w:rPr>
          <w:rFonts w:asciiTheme="minorHAnsi" w:hAnsiTheme="minorHAnsi" w:cstheme="minorHAnsi"/>
          <w:sz w:val="22"/>
          <w:szCs w:val="22"/>
        </w:rPr>
      </w:pPr>
      <w:r w:rsidRPr="005728D4">
        <w:rPr>
          <w:rFonts w:asciiTheme="minorHAnsi" w:hAnsiTheme="minorHAnsi" w:cstheme="minorHAnsi"/>
          <w:sz w:val="22"/>
          <w:szCs w:val="22"/>
        </w:rPr>
        <w:tab/>
        <w:t>P</w:t>
      </w:r>
      <w:r w:rsidRPr="005728D4">
        <w:rPr>
          <w:rFonts w:asciiTheme="minorHAnsi" w:hAnsiTheme="minorHAnsi" w:cstheme="minorHAnsi"/>
          <w:sz w:val="22"/>
          <w:szCs w:val="22"/>
          <w:vertAlign w:val="subscript"/>
        </w:rPr>
        <w:t>CD</w:t>
      </w:r>
      <w:r w:rsidRPr="005728D4">
        <w:rPr>
          <w:rFonts w:asciiTheme="minorHAnsi" w:hAnsiTheme="minorHAnsi" w:cstheme="minorHAnsi"/>
          <w:sz w:val="22"/>
          <w:szCs w:val="22"/>
        </w:rPr>
        <w:tab/>
        <w:t>=</w:t>
      </w:r>
      <w:r w:rsidRPr="005728D4">
        <w:rPr>
          <w:rFonts w:asciiTheme="minorHAnsi" w:hAnsiTheme="minorHAnsi" w:cstheme="minorHAnsi"/>
          <w:sz w:val="22"/>
          <w:szCs w:val="22"/>
        </w:rPr>
        <w:tab/>
        <w:t>percentage of time peripheral is used with a control device [</w:t>
      </w:r>
      <w:r w:rsidR="00114030">
        <w:rPr>
          <w:rFonts w:asciiTheme="minorHAnsi" w:hAnsiTheme="minorHAnsi" w:cstheme="minorHAnsi"/>
          <w:sz w:val="22"/>
          <w:szCs w:val="22"/>
        </w:rPr>
        <w:fldChar w:fldCharType="begin"/>
      </w:r>
      <w:r w:rsidR="00114030">
        <w:rPr>
          <w:rFonts w:asciiTheme="minorHAnsi" w:hAnsiTheme="minorHAnsi" w:cstheme="minorHAnsi"/>
          <w:sz w:val="22"/>
          <w:szCs w:val="22"/>
        </w:rPr>
        <w:instrText xml:space="preserve"> NOTEREF _Ref390156216 \h </w:instrText>
      </w:r>
      <w:r w:rsidR="00114030">
        <w:rPr>
          <w:rFonts w:asciiTheme="minorHAnsi" w:hAnsiTheme="minorHAnsi" w:cstheme="minorHAnsi"/>
          <w:sz w:val="22"/>
          <w:szCs w:val="22"/>
        </w:rPr>
      </w:r>
      <w:r w:rsidR="00114030">
        <w:rPr>
          <w:rFonts w:asciiTheme="minorHAnsi" w:hAnsiTheme="minorHAnsi" w:cstheme="minorHAnsi"/>
          <w:sz w:val="22"/>
          <w:szCs w:val="22"/>
        </w:rPr>
        <w:fldChar w:fldCharType="separate"/>
      </w:r>
      <w:r w:rsidR="00B855C3">
        <w:rPr>
          <w:rFonts w:asciiTheme="minorHAnsi" w:hAnsiTheme="minorHAnsi" w:cstheme="minorHAnsi"/>
          <w:sz w:val="22"/>
          <w:szCs w:val="22"/>
        </w:rPr>
        <w:t>B</w:t>
      </w:r>
      <w:r w:rsidR="00114030">
        <w:rPr>
          <w:rFonts w:asciiTheme="minorHAnsi" w:hAnsiTheme="minorHAnsi" w:cstheme="minorHAnsi"/>
          <w:sz w:val="22"/>
          <w:szCs w:val="22"/>
        </w:rPr>
        <w:fldChar w:fldCharType="end"/>
      </w:r>
      <w:r w:rsidRPr="005728D4">
        <w:rPr>
          <w:rFonts w:asciiTheme="minorHAnsi" w:hAnsiTheme="minorHAnsi" w:cstheme="minorHAnsi"/>
          <w:sz w:val="22"/>
          <w:szCs w:val="22"/>
        </w:rPr>
        <w:t>]</w:t>
      </w:r>
    </w:p>
    <w:p w:rsidR="000A5D97" w:rsidRPr="005728D4" w:rsidRDefault="000A5D97" w:rsidP="000A5D97">
      <w:pPr>
        <w:ind w:left="2160" w:hanging="1440"/>
        <w:rPr>
          <w:rFonts w:asciiTheme="minorHAnsi" w:hAnsiTheme="minorHAnsi" w:cstheme="minorHAnsi"/>
          <w:sz w:val="22"/>
          <w:szCs w:val="22"/>
        </w:rPr>
      </w:pPr>
      <w:r w:rsidRPr="005728D4">
        <w:rPr>
          <w:rFonts w:asciiTheme="minorHAnsi" w:hAnsiTheme="minorHAnsi" w:cstheme="minorHAnsi"/>
          <w:sz w:val="22"/>
          <w:szCs w:val="22"/>
        </w:rPr>
        <w:t>P</w:t>
      </w:r>
      <w:r w:rsidRPr="005728D4">
        <w:rPr>
          <w:rFonts w:asciiTheme="minorHAnsi" w:hAnsiTheme="minorHAnsi" w:cstheme="minorHAnsi"/>
          <w:sz w:val="22"/>
          <w:szCs w:val="22"/>
          <w:vertAlign w:val="subscript"/>
        </w:rPr>
        <w:t>PH</w:t>
      </w:r>
      <w:r w:rsidRPr="005728D4">
        <w:rPr>
          <w:rFonts w:asciiTheme="minorHAnsi" w:hAnsiTheme="minorHAnsi" w:cstheme="minorHAnsi"/>
          <w:sz w:val="22"/>
          <w:szCs w:val="22"/>
        </w:rPr>
        <w:t xml:space="preserve">       =</w:t>
      </w:r>
      <w:r w:rsidRPr="005728D4">
        <w:rPr>
          <w:rFonts w:asciiTheme="minorHAnsi" w:hAnsiTheme="minorHAnsi" w:cstheme="minorHAnsi"/>
          <w:sz w:val="22"/>
          <w:szCs w:val="22"/>
        </w:rPr>
        <w:tab/>
        <w:t>percentage of homes that have the peripheral in the same room as the control device [</w:t>
      </w:r>
      <w:r w:rsidR="00114030">
        <w:rPr>
          <w:rFonts w:asciiTheme="minorHAnsi" w:hAnsiTheme="minorHAnsi" w:cstheme="minorHAnsi"/>
          <w:sz w:val="22"/>
          <w:szCs w:val="22"/>
        </w:rPr>
        <w:fldChar w:fldCharType="begin"/>
      </w:r>
      <w:r w:rsidR="00114030">
        <w:rPr>
          <w:rFonts w:asciiTheme="minorHAnsi" w:hAnsiTheme="minorHAnsi" w:cstheme="minorHAnsi"/>
          <w:sz w:val="22"/>
          <w:szCs w:val="22"/>
        </w:rPr>
        <w:instrText xml:space="preserve"> NOTEREF _Ref390156216 \h </w:instrText>
      </w:r>
      <w:r w:rsidR="00114030">
        <w:rPr>
          <w:rFonts w:asciiTheme="minorHAnsi" w:hAnsiTheme="minorHAnsi" w:cstheme="minorHAnsi"/>
          <w:sz w:val="22"/>
          <w:szCs w:val="22"/>
        </w:rPr>
      </w:r>
      <w:r w:rsidR="00114030">
        <w:rPr>
          <w:rFonts w:asciiTheme="minorHAnsi" w:hAnsiTheme="minorHAnsi" w:cstheme="minorHAnsi"/>
          <w:sz w:val="22"/>
          <w:szCs w:val="22"/>
        </w:rPr>
        <w:fldChar w:fldCharType="separate"/>
      </w:r>
      <w:r w:rsidR="00B855C3">
        <w:rPr>
          <w:rFonts w:asciiTheme="minorHAnsi" w:hAnsiTheme="minorHAnsi" w:cstheme="minorHAnsi"/>
          <w:sz w:val="22"/>
          <w:szCs w:val="22"/>
        </w:rPr>
        <w:t>B</w:t>
      </w:r>
      <w:r w:rsidR="00114030">
        <w:rPr>
          <w:rFonts w:asciiTheme="minorHAnsi" w:hAnsiTheme="minorHAnsi" w:cstheme="minorHAnsi"/>
          <w:sz w:val="22"/>
          <w:szCs w:val="22"/>
        </w:rPr>
        <w:fldChar w:fldCharType="end"/>
      </w:r>
      <w:r w:rsidRPr="005728D4">
        <w:rPr>
          <w:rFonts w:asciiTheme="minorHAnsi" w:hAnsiTheme="minorHAnsi" w:cstheme="minorHAnsi"/>
          <w:sz w:val="22"/>
          <w:szCs w:val="22"/>
        </w:rPr>
        <w:t>]</w:t>
      </w:r>
    </w:p>
    <w:p w:rsidR="000A5D97" w:rsidRPr="005728D4" w:rsidRDefault="000A5D97" w:rsidP="000A5D97">
      <w:pPr>
        <w:rPr>
          <w:rFonts w:asciiTheme="minorHAnsi" w:hAnsiTheme="minorHAnsi" w:cstheme="minorHAnsi"/>
          <w:sz w:val="22"/>
          <w:szCs w:val="22"/>
        </w:rPr>
      </w:pPr>
    </w:p>
    <w:p w:rsidR="000A5D97" w:rsidRPr="005728D4" w:rsidRDefault="000A5D97" w:rsidP="00F75727">
      <w:pPr>
        <w:rPr>
          <w:rFonts w:asciiTheme="minorHAnsi" w:hAnsiTheme="minorHAnsi" w:cstheme="minorHAnsi"/>
          <w:sz w:val="22"/>
          <w:szCs w:val="22"/>
        </w:rPr>
      </w:pPr>
      <w:r w:rsidRPr="005728D4">
        <w:rPr>
          <w:rFonts w:asciiTheme="minorHAnsi" w:hAnsiTheme="minorHAnsi" w:cstheme="minorHAnsi"/>
          <w:sz w:val="22"/>
          <w:szCs w:val="22"/>
        </w:rPr>
        <w:t xml:space="preserve">The control device for a home office is a personal computer. </w:t>
      </w:r>
      <w:r w:rsidR="00F75727">
        <w:rPr>
          <w:rFonts w:asciiTheme="minorHAnsi" w:hAnsiTheme="minorHAnsi" w:cstheme="minorHAnsi"/>
          <w:sz w:val="22"/>
          <w:szCs w:val="22"/>
        </w:rPr>
        <w:t>Table 10</w:t>
      </w:r>
      <w:r w:rsidRPr="005728D4">
        <w:rPr>
          <w:rFonts w:asciiTheme="minorHAnsi" w:hAnsiTheme="minorHAnsi" w:cstheme="minorHAnsi"/>
          <w:sz w:val="22"/>
          <w:szCs w:val="22"/>
        </w:rPr>
        <w:t xml:space="preserve"> is a summary of the average savings per smart power strip used in a home office for each controlled peripheral. Of the home office equipment described in the 2008 Home Electronics Survey [</w:t>
      </w:r>
      <w:r w:rsidR="00114030">
        <w:rPr>
          <w:rFonts w:asciiTheme="minorHAnsi" w:hAnsiTheme="minorHAnsi" w:cstheme="minorHAnsi"/>
          <w:sz w:val="22"/>
          <w:szCs w:val="22"/>
        </w:rPr>
        <w:fldChar w:fldCharType="begin"/>
      </w:r>
      <w:r w:rsidR="00114030">
        <w:rPr>
          <w:rFonts w:asciiTheme="minorHAnsi" w:hAnsiTheme="minorHAnsi" w:cstheme="minorHAnsi"/>
          <w:sz w:val="22"/>
          <w:szCs w:val="22"/>
        </w:rPr>
        <w:instrText xml:space="preserve"> NOTEREF _Ref390156216 \h </w:instrText>
      </w:r>
      <w:r w:rsidR="00114030">
        <w:rPr>
          <w:rFonts w:asciiTheme="minorHAnsi" w:hAnsiTheme="minorHAnsi" w:cstheme="minorHAnsi"/>
          <w:sz w:val="22"/>
          <w:szCs w:val="22"/>
        </w:rPr>
      </w:r>
      <w:r w:rsidR="00114030">
        <w:rPr>
          <w:rFonts w:asciiTheme="minorHAnsi" w:hAnsiTheme="minorHAnsi" w:cstheme="minorHAnsi"/>
          <w:sz w:val="22"/>
          <w:szCs w:val="22"/>
        </w:rPr>
        <w:fldChar w:fldCharType="separate"/>
      </w:r>
      <w:r w:rsidR="00B855C3">
        <w:rPr>
          <w:rFonts w:asciiTheme="minorHAnsi" w:hAnsiTheme="minorHAnsi" w:cstheme="minorHAnsi"/>
          <w:sz w:val="22"/>
          <w:szCs w:val="22"/>
        </w:rPr>
        <w:t>B</w:t>
      </w:r>
      <w:r w:rsidR="00114030">
        <w:rPr>
          <w:rFonts w:asciiTheme="minorHAnsi" w:hAnsiTheme="minorHAnsi" w:cstheme="minorHAnsi"/>
          <w:sz w:val="22"/>
          <w:szCs w:val="22"/>
        </w:rPr>
        <w:fldChar w:fldCharType="end"/>
      </w:r>
      <w:r w:rsidRPr="005728D4">
        <w:rPr>
          <w:rFonts w:asciiTheme="minorHAnsi" w:hAnsiTheme="minorHAnsi" w:cstheme="minorHAnsi"/>
          <w:sz w:val="22"/>
          <w:szCs w:val="22"/>
        </w:rPr>
        <w:t xml:space="preserve">], only those pieces whose functionality is not compromised by being turned off are included as peripherals. For example, fax machines and multifunction printers with fax are not included. </w:t>
      </w:r>
    </w:p>
    <w:p w:rsidR="000A5D97" w:rsidRDefault="000A5D97" w:rsidP="000A5D97">
      <w:pPr>
        <w:pStyle w:val="Caption"/>
        <w:jc w:val="center"/>
        <w:rPr>
          <w:rFonts w:asciiTheme="minorHAnsi" w:hAnsiTheme="minorHAnsi" w:cstheme="minorHAnsi"/>
          <w:sz w:val="22"/>
          <w:szCs w:val="22"/>
        </w:rPr>
      </w:pPr>
      <w:bookmarkStart w:id="26" w:name="_Ref306094436"/>
    </w:p>
    <w:bookmarkEnd w:id="26"/>
    <w:p w:rsidR="000A5D97" w:rsidRPr="005728D4" w:rsidRDefault="00CA6E08" w:rsidP="00CA6E08">
      <w:pPr>
        <w:pStyle w:val="Caption"/>
        <w:jc w:val="center"/>
        <w:rPr>
          <w:rFonts w:asciiTheme="minorHAnsi" w:hAnsiTheme="minorHAnsi" w:cstheme="minorHAnsi"/>
          <w:sz w:val="22"/>
          <w:szCs w:val="22"/>
        </w:rPr>
      </w:pPr>
      <w:r w:rsidRPr="00CA6E08">
        <w:rPr>
          <w:rFonts w:asciiTheme="minorHAnsi" w:hAnsiTheme="minorHAnsi" w:cstheme="minorHAnsi"/>
          <w:sz w:val="22"/>
          <w:szCs w:val="22"/>
        </w:rPr>
        <w:t xml:space="preserve">Table </w:t>
      </w:r>
      <w:r w:rsidRPr="00CA6E08">
        <w:rPr>
          <w:rFonts w:asciiTheme="minorHAnsi" w:hAnsiTheme="minorHAnsi" w:cstheme="minorHAnsi"/>
          <w:sz w:val="22"/>
          <w:szCs w:val="22"/>
        </w:rPr>
        <w:fldChar w:fldCharType="begin"/>
      </w:r>
      <w:r w:rsidRPr="00CA6E08">
        <w:rPr>
          <w:rFonts w:asciiTheme="minorHAnsi" w:hAnsiTheme="minorHAnsi" w:cstheme="minorHAnsi"/>
          <w:sz w:val="22"/>
          <w:szCs w:val="22"/>
        </w:rPr>
        <w:instrText xml:space="preserve"> SEQ Table \* ARABIC </w:instrText>
      </w:r>
      <w:r w:rsidRPr="00CA6E08">
        <w:rPr>
          <w:rFonts w:asciiTheme="minorHAnsi" w:hAnsiTheme="minorHAnsi" w:cstheme="minorHAnsi"/>
          <w:sz w:val="22"/>
          <w:szCs w:val="22"/>
        </w:rPr>
        <w:fldChar w:fldCharType="separate"/>
      </w:r>
      <w:r w:rsidR="00B855C3">
        <w:rPr>
          <w:rFonts w:asciiTheme="minorHAnsi" w:hAnsiTheme="minorHAnsi" w:cstheme="minorHAnsi"/>
          <w:noProof/>
          <w:sz w:val="22"/>
          <w:szCs w:val="22"/>
        </w:rPr>
        <w:t>10</w:t>
      </w:r>
      <w:r w:rsidRPr="00CA6E08">
        <w:rPr>
          <w:rFonts w:asciiTheme="minorHAnsi" w:hAnsiTheme="minorHAnsi" w:cstheme="minorHAnsi"/>
          <w:sz w:val="22"/>
          <w:szCs w:val="22"/>
        </w:rPr>
        <w:fldChar w:fldCharType="end"/>
      </w:r>
      <w:r>
        <w:rPr>
          <w:rFonts w:asciiTheme="minorHAnsi" w:hAnsiTheme="minorHAnsi" w:cstheme="minorHAnsi"/>
          <w:sz w:val="22"/>
          <w:szCs w:val="22"/>
        </w:rPr>
        <w:t xml:space="preserve"> </w:t>
      </w:r>
      <w:r w:rsidR="000A5D97" w:rsidRPr="005728D4">
        <w:rPr>
          <w:rFonts w:asciiTheme="minorHAnsi" w:hAnsiTheme="minorHAnsi" w:cstheme="minorHAnsi"/>
          <w:sz w:val="22"/>
          <w:szCs w:val="22"/>
        </w:rPr>
        <w:t>Home Office Electrical Energy Savings Summary</w:t>
      </w:r>
    </w:p>
    <w:tbl>
      <w:tblPr>
        <w:tblStyle w:val="TableContemporary"/>
        <w:tblW w:w="9558" w:type="dxa"/>
        <w:tblLook w:val="04A0" w:firstRow="1" w:lastRow="0" w:firstColumn="1" w:lastColumn="0" w:noHBand="0" w:noVBand="1"/>
      </w:tblPr>
      <w:tblGrid>
        <w:gridCol w:w="2088"/>
        <w:gridCol w:w="720"/>
        <w:gridCol w:w="720"/>
        <w:gridCol w:w="900"/>
        <w:gridCol w:w="720"/>
        <w:gridCol w:w="1080"/>
        <w:gridCol w:w="900"/>
        <w:gridCol w:w="720"/>
        <w:gridCol w:w="1710"/>
      </w:tblGrid>
      <w:tr w:rsidR="000A5D97" w:rsidRPr="00E43EDE" w:rsidTr="0064310B">
        <w:trPr>
          <w:cnfStyle w:val="100000000000" w:firstRow="1" w:lastRow="0" w:firstColumn="0" w:lastColumn="0" w:oddVBand="0" w:evenVBand="0" w:oddHBand="0" w:evenHBand="0" w:firstRowFirstColumn="0" w:firstRowLastColumn="0" w:lastRowFirstColumn="0" w:lastRowLastColumn="0"/>
          <w:trHeight w:val="285"/>
        </w:trPr>
        <w:tc>
          <w:tcPr>
            <w:tcW w:w="2088" w:type="dxa"/>
            <w:noWrap/>
            <w:hideMark/>
          </w:tcPr>
          <w:p w:rsidR="000A5D97" w:rsidRPr="00E43EDE" w:rsidRDefault="000A5D97" w:rsidP="0064310B">
            <w:pPr>
              <w:rPr>
                <w:rFonts w:asciiTheme="minorHAnsi" w:hAnsiTheme="minorHAnsi" w:cstheme="minorHAnsi"/>
                <w:color w:val="000000"/>
                <w:sz w:val="20"/>
                <w:szCs w:val="20"/>
              </w:rPr>
            </w:pPr>
            <w:r w:rsidRPr="00E43EDE">
              <w:rPr>
                <w:rFonts w:asciiTheme="minorHAnsi" w:hAnsiTheme="minorHAnsi" w:cstheme="minorHAnsi"/>
                <w:color w:val="000000"/>
                <w:sz w:val="20"/>
                <w:szCs w:val="20"/>
              </w:rPr>
              <w:t>Peripheral</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H</w:t>
            </w:r>
            <w:r w:rsidRPr="00E43EDE">
              <w:rPr>
                <w:rFonts w:asciiTheme="minorHAnsi" w:hAnsiTheme="minorHAnsi" w:cstheme="minorHAnsi"/>
                <w:color w:val="000000"/>
                <w:sz w:val="20"/>
                <w:szCs w:val="20"/>
                <w:vertAlign w:val="subscript"/>
              </w:rPr>
              <w:t>OFF</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STB</w:t>
            </w:r>
          </w:p>
        </w:tc>
        <w:tc>
          <w:tcPr>
            <w:tcW w:w="90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W</w:t>
            </w:r>
            <w:r w:rsidRPr="00E43EDE">
              <w:rPr>
                <w:rFonts w:asciiTheme="minorHAnsi" w:hAnsiTheme="minorHAnsi" w:cstheme="minorHAnsi"/>
                <w:color w:val="000000"/>
                <w:sz w:val="20"/>
                <w:szCs w:val="20"/>
                <w:vertAlign w:val="subscript"/>
              </w:rPr>
              <w:t>STB</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OFF</w:t>
            </w:r>
          </w:p>
        </w:tc>
        <w:tc>
          <w:tcPr>
            <w:tcW w:w="108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W</w:t>
            </w:r>
            <w:r w:rsidRPr="00E43EDE">
              <w:rPr>
                <w:rFonts w:asciiTheme="minorHAnsi" w:hAnsiTheme="minorHAnsi" w:cstheme="minorHAnsi"/>
                <w:color w:val="000000"/>
                <w:sz w:val="20"/>
                <w:szCs w:val="20"/>
                <w:vertAlign w:val="subscript"/>
              </w:rPr>
              <w:t>OFF</w:t>
            </w:r>
          </w:p>
        </w:tc>
        <w:tc>
          <w:tcPr>
            <w:tcW w:w="90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P</w:t>
            </w:r>
            <w:r w:rsidRPr="00E43EDE">
              <w:rPr>
                <w:rFonts w:asciiTheme="minorHAnsi" w:hAnsiTheme="minorHAnsi" w:cstheme="minorHAnsi"/>
                <w:color w:val="000000"/>
                <w:sz w:val="20"/>
                <w:szCs w:val="20"/>
                <w:vertAlign w:val="subscript"/>
              </w:rPr>
              <w:t>CD</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P</w:t>
            </w:r>
            <w:r w:rsidRPr="00E43EDE">
              <w:rPr>
                <w:rFonts w:asciiTheme="minorHAnsi" w:hAnsiTheme="minorHAnsi" w:cstheme="minorHAnsi"/>
                <w:color w:val="000000"/>
                <w:sz w:val="20"/>
                <w:szCs w:val="20"/>
                <w:vertAlign w:val="subscript"/>
              </w:rPr>
              <w:t>PH</w:t>
            </w:r>
          </w:p>
        </w:tc>
        <w:tc>
          <w:tcPr>
            <w:tcW w:w="171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EES</w:t>
            </w:r>
          </w:p>
        </w:tc>
      </w:tr>
      <w:tr w:rsidR="000A5D97" w:rsidRPr="00E43EDE" w:rsidTr="0064310B">
        <w:trPr>
          <w:cnfStyle w:val="000000100000" w:firstRow="0" w:lastRow="0" w:firstColumn="0" w:lastColumn="0" w:oddVBand="0" w:evenVBand="0" w:oddHBand="1" w:evenHBand="0" w:firstRowFirstColumn="0" w:firstRowLastColumn="0" w:lastRowFirstColumn="0" w:lastRowLastColumn="0"/>
          <w:trHeight w:val="255"/>
        </w:trPr>
        <w:tc>
          <w:tcPr>
            <w:tcW w:w="2088" w:type="dxa"/>
            <w:noWrap/>
            <w:hideMark/>
          </w:tcPr>
          <w:p w:rsidR="000A5D97" w:rsidRPr="00E43EDE" w:rsidRDefault="000A5D97" w:rsidP="0064310B">
            <w:pPr>
              <w:rPr>
                <w:rFonts w:asciiTheme="minorHAnsi" w:hAnsiTheme="minorHAnsi" w:cstheme="minorHAnsi"/>
                <w:bCs/>
                <w:color w:val="000000"/>
                <w:sz w:val="20"/>
                <w:szCs w:val="20"/>
              </w:rPr>
            </w:pPr>
          </w:p>
        </w:tc>
        <w:tc>
          <w:tcPr>
            <w:tcW w:w="720" w:type="dxa"/>
            <w:noWrap/>
            <w:hideMark/>
          </w:tcPr>
          <w:p w:rsidR="000A5D97" w:rsidRPr="00E43EDE" w:rsidRDefault="000A5D97" w:rsidP="0064310B">
            <w:pPr>
              <w:jc w:val="center"/>
              <w:rPr>
                <w:rFonts w:asciiTheme="minorHAnsi" w:hAnsiTheme="minorHAnsi" w:cstheme="minorHAnsi"/>
                <w:bCs/>
                <w:color w:val="000000"/>
                <w:sz w:val="20"/>
                <w:szCs w:val="20"/>
              </w:rPr>
            </w:pPr>
            <w:r w:rsidRPr="00E43EDE">
              <w:rPr>
                <w:rFonts w:asciiTheme="minorHAnsi" w:hAnsiTheme="minorHAnsi" w:cstheme="minorHAnsi"/>
                <w:bCs/>
                <w:color w:val="000000"/>
                <w:sz w:val="20"/>
                <w:szCs w:val="20"/>
              </w:rPr>
              <w:t>(h/yr)</w:t>
            </w:r>
          </w:p>
        </w:tc>
        <w:tc>
          <w:tcPr>
            <w:tcW w:w="720" w:type="dxa"/>
            <w:noWrap/>
            <w:hideMark/>
          </w:tcPr>
          <w:p w:rsidR="000A5D97" w:rsidRPr="00E43EDE" w:rsidRDefault="000A5D97" w:rsidP="0064310B">
            <w:pPr>
              <w:jc w:val="center"/>
              <w:rPr>
                <w:rFonts w:asciiTheme="minorHAnsi" w:hAnsiTheme="minorHAnsi" w:cstheme="minorHAnsi"/>
                <w:bCs/>
                <w:color w:val="000000"/>
                <w:sz w:val="20"/>
                <w:szCs w:val="20"/>
              </w:rPr>
            </w:pPr>
            <w:r w:rsidRPr="00E43EDE">
              <w:rPr>
                <w:rFonts w:asciiTheme="minorHAnsi" w:hAnsiTheme="minorHAnsi" w:cstheme="minorHAnsi"/>
                <w:bCs/>
                <w:color w:val="000000"/>
                <w:sz w:val="20"/>
                <w:szCs w:val="20"/>
              </w:rPr>
              <w:t>(%)</w:t>
            </w:r>
          </w:p>
        </w:tc>
        <w:tc>
          <w:tcPr>
            <w:tcW w:w="900" w:type="dxa"/>
            <w:noWrap/>
            <w:hideMark/>
          </w:tcPr>
          <w:p w:rsidR="000A5D97" w:rsidRPr="00E43EDE" w:rsidRDefault="000A5D97" w:rsidP="0064310B">
            <w:pPr>
              <w:jc w:val="center"/>
              <w:rPr>
                <w:rFonts w:asciiTheme="minorHAnsi" w:hAnsiTheme="minorHAnsi" w:cstheme="minorHAnsi"/>
                <w:bCs/>
                <w:color w:val="000000"/>
                <w:sz w:val="20"/>
                <w:szCs w:val="20"/>
              </w:rPr>
            </w:pPr>
            <w:r w:rsidRPr="00E43EDE">
              <w:rPr>
                <w:rFonts w:asciiTheme="minorHAnsi" w:hAnsiTheme="minorHAnsi" w:cstheme="minorHAnsi"/>
                <w:bCs/>
                <w:color w:val="000000"/>
                <w:sz w:val="20"/>
                <w:szCs w:val="20"/>
              </w:rPr>
              <w:t>(W)</w:t>
            </w:r>
          </w:p>
        </w:tc>
        <w:tc>
          <w:tcPr>
            <w:tcW w:w="720" w:type="dxa"/>
            <w:noWrap/>
            <w:hideMark/>
          </w:tcPr>
          <w:p w:rsidR="000A5D97" w:rsidRPr="00E43EDE" w:rsidRDefault="000A5D97" w:rsidP="0064310B">
            <w:pPr>
              <w:jc w:val="center"/>
              <w:rPr>
                <w:rFonts w:asciiTheme="minorHAnsi" w:hAnsiTheme="minorHAnsi" w:cstheme="minorHAnsi"/>
                <w:bCs/>
                <w:color w:val="000000"/>
                <w:sz w:val="20"/>
                <w:szCs w:val="20"/>
              </w:rPr>
            </w:pPr>
            <w:r w:rsidRPr="00E43EDE">
              <w:rPr>
                <w:rFonts w:asciiTheme="minorHAnsi" w:hAnsiTheme="minorHAnsi" w:cstheme="minorHAnsi"/>
                <w:bCs/>
                <w:color w:val="000000"/>
                <w:sz w:val="20"/>
                <w:szCs w:val="20"/>
              </w:rPr>
              <w:t>(%)</w:t>
            </w:r>
          </w:p>
        </w:tc>
        <w:tc>
          <w:tcPr>
            <w:tcW w:w="1080" w:type="dxa"/>
            <w:noWrap/>
            <w:hideMark/>
          </w:tcPr>
          <w:p w:rsidR="000A5D97" w:rsidRPr="00E43EDE" w:rsidRDefault="000A5D97" w:rsidP="0064310B">
            <w:pPr>
              <w:jc w:val="center"/>
              <w:rPr>
                <w:rFonts w:asciiTheme="minorHAnsi" w:hAnsiTheme="minorHAnsi" w:cstheme="minorHAnsi"/>
                <w:bCs/>
                <w:color w:val="000000"/>
                <w:sz w:val="20"/>
                <w:szCs w:val="20"/>
              </w:rPr>
            </w:pPr>
            <w:r w:rsidRPr="00E43EDE">
              <w:rPr>
                <w:rFonts w:asciiTheme="minorHAnsi" w:hAnsiTheme="minorHAnsi" w:cstheme="minorHAnsi"/>
                <w:bCs/>
                <w:color w:val="000000"/>
                <w:sz w:val="20"/>
                <w:szCs w:val="20"/>
              </w:rPr>
              <w:t>(W)</w:t>
            </w:r>
          </w:p>
        </w:tc>
        <w:tc>
          <w:tcPr>
            <w:tcW w:w="900" w:type="dxa"/>
            <w:noWrap/>
            <w:hideMark/>
          </w:tcPr>
          <w:p w:rsidR="000A5D97" w:rsidRPr="00E43EDE" w:rsidRDefault="000A5D97" w:rsidP="0064310B">
            <w:pPr>
              <w:jc w:val="center"/>
              <w:rPr>
                <w:rFonts w:asciiTheme="minorHAnsi" w:hAnsiTheme="minorHAnsi" w:cstheme="minorHAnsi"/>
                <w:bCs/>
                <w:color w:val="000000"/>
                <w:sz w:val="20"/>
                <w:szCs w:val="20"/>
              </w:rPr>
            </w:pPr>
            <w:r w:rsidRPr="00E43EDE">
              <w:rPr>
                <w:rFonts w:asciiTheme="minorHAnsi" w:hAnsiTheme="minorHAnsi" w:cstheme="minorHAnsi"/>
                <w:bCs/>
                <w:color w:val="000000"/>
                <w:sz w:val="20"/>
                <w:szCs w:val="20"/>
              </w:rPr>
              <w:t>(%)</w:t>
            </w:r>
          </w:p>
        </w:tc>
        <w:tc>
          <w:tcPr>
            <w:tcW w:w="720" w:type="dxa"/>
            <w:noWrap/>
            <w:hideMark/>
          </w:tcPr>
          <w:p w:rsidR="000A5D97" w:rsidRPr="00E43EDE" w:rsidRDefault="000A5D97" w:rsidP="0064310B">
            <w:pPr>
              <w:jc w:val="center"/>
              <w:rPr>
                <w:rFonts w:asciiTheme="minorHAnsi" w:hAnsiTheme="minorHAnsi" w:cstheme="minorHAnsi"/>
                <w:bCs/>
                <w:color w:val="000000"/>
                <w:sz w:val="20"/>
                <w:szCs w:val="20"/>
              </w:rPr>
            </w:pPr>
            <w:r w:rsidRPr="00E43EDE">
              <w:rPr>
                <w:rFonts w:asciiTheme="minorHAnsi" w:hAnsiTheme="minorHAnsi" w:cstheme="minorHAnsi"/>
                <w:bCs/>
                <w:color w:val="000000"/>
                <w:sz w:val="20"/>
                <w:szCs w:val="20"/>
              </w:rPr>
              <w:t>(%)</w:t>
            </w:r>
          </w:p>
        </w:tc>
        <w:tc>
          <w:tcPr>
            <w:tcW w:w="1710" w:type="dxa"/>
            <w:noWrap/>
            <w:hideMark/>
          </w:tcPr>
          <w:p w:rsidR="000A5D97" w:rsidRPr="00E43EDE" w:rsidRDefault="000A5D97" w:rsidP="0064310B">
            <w:pPr>
              <w:jc w:val="center"/>
              <w:rPr>
                <w:rFonts w:asciiTheme="minorHAnsi" w:hAnsiTheme="minorHAnsi" w:cstheme="minorHAnsi"/>
                <w:bCs/>
                <w:color w:val="000000"/>
                <w:sz w:val="20"/>
                <w:szCs w:val="20"/>
              </w:rPr>
            </w:pPr>
            <w:r w:rsidRPr="00E43EDE">
              <w:rPr>
                <w:rFonts w:asciiTheme="minorHAnsi" w:hAnsiTheme="minorHAnsi" w:cstheme="minorHAnsi"/>
                <w:bCs/>
                <w:color w:val="000000"/>
                <w:sz w:val="20"/>
                <w:szCs w:val="20"/>
              </w:rPr>
              <w:t>(kWh/yr)</w:t>
            </w:r>
          </w:p>
        </w:tc>
      </w:tr>
      <w:tr w:rsidR="000A5D97" w:rsidRPr="00E43EDE" w:rsidTr="0064310B">
        <w:trPr>
          <w:cnfStyle w:val="000000010000" w:firstRow="0" w:lastRow="0" w:firstColumn="0" w:lastColumn="0" w:oddVBand="0" w:evenVBand="0" w:oddHBand="0" w:evenHBand="1" w:firstRowFirstColumn="0" w:firstRowLastColumn="0" w:lastRowFirstColumn="0" w:lastRowLastColumn="0"/>
          <w:trHeight w:val="255"/>
        </w:trPr>
        <w:tc>
          <w:tcPr>
            <w:tcW w:w="2088" w:type="dxa"/>
            <w:noWrap/>
            <w:hideMark/>
          </w:tcPr>
          <w:p w:rsidR="000A5D97" w:rsidRPr="00E43EDE" w:rsidRDefault="000A5D97" w:rsidP="0064310B">
            <w:pPr>
              <w:rPr>
                <w:rFonts w:asciiTheme="minorHAnsi" w:hAnsiTheme="minorHAnsi" w:cstheme="minorHAnsi"/>
                <w:color w:val="000000"/>
                <w:sz w:val="20"/>
                <w:szCs w:val="20"/>
              </w:rPr>
            </w:pPr>
            <w:r w:rsidRPr="00E43EDE">
              <w:rPr>
                <w:rFonts w:asciiTheme="minorHAnsi" w:hAnsiTheme="minorHAnsi" w:cstheme="minorHAnsi"/>
                <w:color w:val="000000"/>
                <w:sz w:val="20"/>
                <w:szCs w:val="20"/>
              </w:rPr>
              <w:t>Printer</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7573</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38%</w:t>
            </w:r>
          </w:p>
        </w:tc>
        <w:tc>
          <w:tcPr>
            <w:tcW w:w="900" w:type="dxa"/>
            <w:noWrap/>
            <w:hideMark/>
          </w:tcPr>
          <w:p w:rsidR="000A5D97" w:rsidRPr="00E43EDE" w:rsidRDefault="000A5D97" w:rsidP="005C3A48">
            <w:pPr>
              <w:jc w:val="center"/>
              <w:rPr>
                <w:rFonts w:asciiTheme="minorHAnsi" w:hAnsiTheme="minorHAnsi" w:cstheme="minorHAnsi"/>
                <w:color w:val="000000"/>
                <w:sz w:val="20"/>
                <w:szCs w:val="20"/>
              </w:rPr>
            </w:pPr>
            <w:r>
              <w:rPr>
                <w:rFonts w:asciiTheme="minorHAnsi" w:hAnsiTheme="minorHAnsi" w:cstheme="minorHAnsi"/>
                <w:color w:val="000000"/>
                <w:sz w:val="20"/>
                <w:szCs w:val="20"/>
              </w:rPr>
              <w:t>6.63 [</w:t>
            </w:r>
            <w:bookmarkStart w:id="27" w:name="_Ref390159743"/>
            <w:r w:rsidR="00F9483A" w:rsidRPr="00F9483A">
              <w:rPr>
                <w:rStyle w:val="EndnoteReference"/>
                <w:rFonts w:asciiTheme="minorHAnsi" w:hAnsiTheme="minorHAnsi" w:cstheme="minorHAnsi"/>
                <w:color w:val="000000"/>
                <w:sz w:val="20"/>
                <w:szCs w:val="20"/>
                <w:vertAlign w:val="baseline"/>
              </w:rPr>
              <w:endnoteReference w:id="5"/>
            </w:r>
            <w:bookmarkEnd w:id="27"/>
            <w:r>
              <w:rPr>
                <w:rFonts w:asciiTheme="minorHAnsi" w:hAnsiTheme="minorHAnsi" w:cstheme="minorHAnsi"/>
                <w:color w:val="000000"/>
                <w:sz w:val="20"/>
                <w:szCs w:val="20"/>
              </w:rPr>
              <w:t>]</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62%</w:t>
            </w:r>
          </w:p>
        </w:tc>
        <w:tc>
          <w:tcPr>
            <w:tcW w:w="1080" w:type="dxa"/>
            <w:noWrap/>
            <w:hideMark/>
          </w:tcPr>
          <w:p w:rsidR="000A5D97" w:rsidRPr="00E43EDE" w:rsidRDefault="000A5D97" w:rsidP="005C3A48">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3.5</w:t>
            </w:r>
            <w:r>
              <w:rPr>
                <w:rFonts w:asciiTheme="minorHAnsi" w:hAnsiTheme="minorHAnsi" w:cstheme="minorHAnsi"/>
                <w:color w:val="000000"/>
                <w:sz w:val="20"/>
                <w:szCs w:val="20"/>
              </w:rPr>
              <w:t xml:space="preserve"> [</w:t>
            </w:r>
            <w:r w:rsidR="00F9483A">
              <w:rPr>
                <w:rFonts w:asciiTheme="minorHAnsi" w:hAnsiTheme="minorHAnsi" w:cstheme="minorHAnsi"/>
                <w:color w:val="000000"/>
                <w:sz w:val="20"/>
                <w:szCs w:val="20"/>
              </w:rPr>
              <w:fldChar w:fldCharType="begin"/>
            </w:r>
            <w:r w:rsidR="00F9483A">
              <w:rPr>
                <w:rFonts w:asciiTheme="minorHAnsi" w:hAnsiTheme="minorHAnsi" w:cstheme="minorHAnsi"/>
                <w:color w:val="000000"/>
                <w:sz w:val="20"/>
                <w:szCs w:val="20"/>
              </w:rPr>
              <w:instrText xml:space="preserve"> NOTEREF _Ref390159743 \h </w:instrText>
            </w:r>
            <w:r w:rsidR="00F9483A">
              <w:rPr>
                <w:rFonts w:asciiTheme="minorHAnsi" w:hAnsiTheme="minorHAnsi" w:cstheme="minorHAnsi"/>
                <w:color w:val="000000"/>
                <w:sz w:val="20"/>
                <w:szCs w:val="20"/>
              </w:rPr>
            </w:r>
            <w:r w:rsidR="00F9483A">
              <w:rPr>
                <w:rFonts w:asciiTheme="minorHAnsi" w:hAnsiTheme="minorHAnsi" w:cstheme="minorHAnsi"/>
                <w:color w:val="000000"/>
                <w:sz w:val="20"/>
                <w:szCs w:val="20"/>
              </w:rPr>
              <w:fldChar w:fldCharType="separate"/>
            </w:r>
            <w:r w:rsidR="00B855C3">
              <w:rPr>
                <w:rFonts w:asciiTheme="minorHAnsi" w:hAnsiTheme="minorHAnsi" w:cstheme="minorHAnsi"/>
                <w:color w:val="000000"/>
                <w:sz w:val="20"/>
                <w:szCs w:val="20"/>
              </w:rPr>
              <w:t>E</w:t>
            </w:r>
            <w:r w:rsidR="00F9483A">
              <w:rPr>
                <w:rFonts w:asciiTheme="minorHAnsi" w:hAnsiTheme="minorHAnsi" w:cstheme="minorHAnsi"/>
                <w:color w:val="000000"/>
                <w:sz w:val="20"/>
                <w:szCs w:val="20"/>
              </w:rPr>
              <w:fldChar w:fldCharType="end"/>
            </w:r>
            <w:r>
              <w:rPr>
                <w:rFonts w:asciiTheme="minorHAnsi" w:hAnsiTheme="minorHAnsi" w:cstheme="minorHAnsi"/>
                <w:color w:val="000000"/>
                <w:sz w:val="20"/>
                <w:szCs w:val="20"/>
              </w:rPr>
              <w:t>]</w:t>
            </w:r>
          </w:p>
        </w:tc>
        <w:tc>
          <w:tcPr>
            <w:tcW w:w="90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90%</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50%</w:t>
            </w:r>
          </w:p>
        </w:tc>
        <w:tc>
          <w:tcPr>
            <w:tcW w:w="1710" w:type="dxa"/>
            <w:noWrap/>
          </w:tcPr>
          <w:p w:rsidR="000A5D97" w:rsidRPr="00E43EDE" w:rsidRDefault="000A5D97" w:rsidP="0064310B">
            <w:pPr>
              <w:jc w:val="center"/>
              <w:rPr>
                <w:rFonts w:asciiTheme="minorHAnsi" w:hAnsiTheme="minorHAnsi" w:cstheme="minorHAnsi"/>
                <w:color w:val="000000"/>
                <w:sz w:val="20"/>
                <w:szCs w:val="20"/>
              </w:rPr>
            </w:pPr>
            <w:r>
              <w:rPr>
                <w:rFonts w:asciiTheme="minorHAnsi" w:hAnsiTheme="minorHAnsi" w:cstheme="minorHAnsi"/>
                <w:color w:val="000000"/>
                <w:sz w:val="20"/>
                <w:szCs w:val="20"/>
              </w:rPr>
              <w:t>15.92</w:t>
            </w:r>
          </w:p>
        </w:tc>
      </w:tr>
      <w:tr w:rsidR="000A5D97" w:rsidRPr="00E43EDE" w:rsidTr="0064310B">
        <w:trPr>
          <w:cnfStyle w:val="000000100000" w:firstRow="0" w:lastRow="0" w:firstColumn="0" w:lastColumn="0" w:oddVBand="0" w:evenVBand="0" w:oddHBand="1" w:evenHBand="0" w:firstRowFirstColumn="0" w:firstRowLastColumn="0" w:lastRowFirstColumn="0" w:lastRowLastColumn="0"/>
          <w:trHeight w:val="255"/>
        </w:trPr>
        <w:tc>
          <w:tcPr>
            <w:tcW w:w="2088" w:type="dxa"/>
            <w:noWrap/>
            <w:hideMark/>
          </w:tcPr>
          <w:p w:rsidR="000A5D97" w:rsidRPr="00E43EDE" w:rsidRDefault="000A5D97" w:rsidP="0064310B">
            <w:pPr>
              <w:rPr>
                <w:rFonts w:asciiTheme="minorHAnsi" w:hAnsiTheme="minorHAnsi" w:cstheme="minorHAnsi"/>
                <w:color w:val="000000"/>
                <w:sz w:val="20"/>
                <w:szCs w:val="20"/>
              </w:rPr>
            </w:pPr>
            <w:r w:rsidRPr="00E43EDE">
              <w:rPr>
                <w:rFonts w:asciiTheme="minorHAnsi" w:hAnsiTheme="minorHAnsi" w:cstheme="minorHAnsi"/>
                <w:color w:val="000000"/>
                <w:sz w:val="20"/>
                <w:szCs w:val="20"/>
              </w:rPr>
              <w:t>Multifunction Printer without Fax</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7573</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47%</w:t>
            </w:r>
          </w:p>
        </w:tc>
        <w:tc>
          <w:tcPr>
            <w:tcW w:w="900" w:type="dxa"/>
            <w:noWrap/>
            <w:hideMark/>
          </w:tcPr>
          <w:p w:rsidR="000A5D97" w:rsidRPr="00E43EDE" w:rsidRDefault="000A5D97" w:rsidP="005C3A48">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7.85</w:t>
            </w:r>
            <w:r>
              <w:rPr>
                <w:rFonts w:asciiTheme="minorHAnsi" w:hAnsiTheme="minorHAnsi" w:cstheme="minorHAnsi"/>
                <w:color w:val="000000"/>
                <w:sz w:val="20"/>
                <w:szCs w:val="20"/>
              </w:rPr>
              <w:t xml:space="preserve"> [</w:t>
            </w:r>
            <w:r w:rsidR="00F9483A">
              <w:rPr>
                <w:rFonts w:asciiTheme="minorHAnsi" w:hAnsiTheme="minorHAnsi" w:cstheme="minorHAnsi"/>
                <w:color w:val="000000"/>
                <w:sz w:val="20"/>
                <w:szCs w:val="20"/>
              </w:rPr>
              <w:fldChar w:fldCharType="begin"/>
            </w:r>
            <w:r w:rsidR="00F9483A">
              <w:rPr>
                <w:rFonts w:asciiTheme="minorHAnsi" w:hAnsiTheme="minorHAnsi" w:cstheme="minorHAnsi"/>
                <w:color w:val="000000"/>
                <w:sz w:val="20"/>
                <w:szCs w:val="20"/>
              </w:rPr>
              <w:instrText xml:space="preserve"> NOTEREF _Ref390159743 \h </w:instrText>
            </w:r>
            <w:r w:rsidR="00F9483A">
              <w:rPr>
                <w:rFonts w:asciiTheme="minorHAnsi" w:hAnsiTheme="minorHAnsi" w:cstheme="minorHAnsi"/>
                <w:color w:val="000000"/>
                <w:sz w:val="20"/>
                <w:szCs w:val="20"/>
              </w:rPr>
            </w:r>
            <w:r w:rsidR="00F9483A">
              <w:rPr>
                <w:rFonts w:asciiTheme="minorHAnsi" w:hAnsiTheme="minorHAnsi" w:cstheme="minorHAnsi"/>
                <w:color w:val="000000"/>
                <w:sz w:val="20"/>
                <w:szCs w:val="20"/>
              </w:rPr>
              <w:fldChar w:fldCharType="separate"/>
            </w:r>
            <w:r w:rsidR="00B855C3">
              <w:rPr>
                <w:rFonts w:asciiTheme="minorHAnsi" w:hAnsiTheme="minorHAnsi" w:cstheme="minorHAnsi"/>
                <w:color w:val="000000"/>
                <w:sz w:val="20"/>
                <w:szCs w:val="20"/>
              </w:rPr>
              <w:t>E</w:t>
            </w:r>
            <w:r w:rsidR="00F9483A">
              <w:rPr>
                <w:rFonts w:asciiTheme="minorHAnsi" w:hAnsiTheme="minorHAnsi" w:cstheme="minorHAnsi"/>
                <w:color w:val="000000"/>
                <w:sz w:val="20"/>
                <w:szCs w:val="20"/>
              </w:rPr>
              <w:fldChar w:fldCharType="end"/>
            </w:r>
            <w:r>
              <w:rPr>
                <w:rFonts w:asciiTheme="minorHAnsi" w:hAnsiTheme="minorHAnsi" w:cstheme="minorHAnsi"/>
                <w:color w:val="000000"/>
                <w:sz w:val="20"/>
                <w:szCs w:val="20"/>
              </w:rPr>
              <w:t>]</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52%</w:t>
            </w:r>
          </w:p>
        </w:tc>
        <w:tc>
          <w:tcPr>
            <w:tcW w:w="1080" w:type="dxa"/>
            <w:noWrap/>
            <w:hideMark/>
          </w:tcPr>
          <w:p w:rsidR="000A5D97" w:rsidRPr="00E43EDE" w:rsidRDefault="000A5D97" w:rsidP="005C3A48">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7.75</w:t>
            </w:r>
            <w:r>
              <w:rPr>
                <w:rFonts w:asciiTheme="minorHAnsi" w:hAnsiTheme="minorHAnsi" w:cstheme="minorHAnsi"/>
                <w:color w:val="000000"/>
                <w:sz w:val="20"/>
                <w:szCs w:val="20"/>
              </w:rPr>
              <w:t xml:space="preserve"> [</w:t>
            </w:r>
            <w:r w:rsidR="00F9483A">
              <w:rPr>
                <w:rFonts w:asciiTheme="minorHAnsi" w:hAnsiTheme="minorHAnsi" w:cstheme="minorHAnsi"/>
                <w:color w:val="000000"/>
                <w:sz w:val="20"/>
                <w:szCs w:val="20"/>
              </w:rPr>
              <w:fldChar w:fldCharType="begin"/>
            </w:r>
            <w:r w:rsidR="00F9483A">
              <w:rPr>
                <w:rFonts w:asciiTheme="minorHAnsi" w:hAnsiTheme="minorHAnsi" w:cstheme="minorHAnsi"/>
                <w:color w:val="000000"/>
                <w:sz w:val="20"/>
                <w:szCs w:val="20"/>
              </w:rPr>
              <w:instrText xml:space="preserve"> NOTEREF _Ref390159743 \h </w:instrText>
            </w:r>
            <w:r w:rsidR="00F9483A">
              <w:rPr>
                <w:rFonts w:asciiTheme="minorHAnsi" w:hAnsiTheme="minorHAnsi" w:cstheme="minorHAnsi"/>
                <w:color w:val="000000"/>
                <w:sz w:val="20"/>
                <w:szCs w:val="20"/>
              </w:rPr>
            </w:r>
            <w:r w:rsidR="00F9483A">
              <w:rPr>
                <w:rFonts w:asciiTheme="minorHAnsi" w:hAnsiTheme="minorHAnsi" w:cstheme="minorHAnsi"/>
                <w:color w:val="000000"/>
                <w:sz w:val="20"/>
                <w:szCs w:val="20"/>
              </w:rPr>
              <w:fldChar w:fldCharType="separate"/>
            </w:r>
            <w:r w:rsidR="00B855C3">
              <w:rPr>
                <w:rFonts w:asciiTheme="minorHAnsi" w:hAnsiTheme="minorHAnsi" w:cstheme="minorHAnsi"/>
                <w:color w:val="000000"/>
                <w:sz w:val="20"/>
                <w:szCs w:val="20"/>
              </w:rPr>
              <w:t>E</w:t>
            </w:r>
            <w:r w:rsidR="00F9483A">
              <w:rPr>
                <w:rFonts w:asciiTheme="minorHAnsi" w:hAnsiTheme="minorHAnsi" w:cstheme="minorHAnsi"/>
                <w:color w:val="000000"/>
                <w:sz w:val="20"/>
                <w:szCs w:val="20"/>
              </w:rPr>
              <w:fldChar w:fldCharType="end"/>
            </w:r>
            <w:r>
              <w:rPr>
                <w:rFonts w:asciiTheme="minorHAnsi" w:hAnsiTheme="minorHAnsi" w:cstheme="minorHAnsi"/>
                <w:color w:val="000000"/>
                <w:sz w:val="20"/>
                <w:szCs w:val="20"/>
              </w:rPr>
              <w:t>]</w:t>
            </w:r>
          </w:p>
        </w:tc>
        <w:tc>
          <w:tcPr>
            <w:tcW w:w="90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99%</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4%</w:t>
            </w:r>
          </w:p>
        </w:tc>
        <w:tc>
          <w:tcPr>
            <w:tcW w:w="171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2.31</w:t>
            </w:r>
          </w:p>
        </w:tc>
      </w:tr>
      <w:tr w:rsidR="000A5D97" w:rsidRPr="00E43EDE" w:rsidTr="0064310B">
        <w:trPr>
          <w:cnfStyle w:val="000000010000" w:firstRow="0" w:lastRow="0" w:firstColumn="0" w:lastColumn="0" w:oddVBand="0" w:evenVBand="0" w:oddHBand="0" w:evenHBand="1" w:firstRowFirstColumn="0" w:firstRowLastColumn="0" w:lastRowFirstColumn="0" w:lastRowLastColumn="0"/>
          <w:trHeight w:val="255"/>
        </w:trPr>
        <w:tc>
          <w:tcPr>
            <w:tcW w:w="2088" w:type="dxa"/>
            <w:noWrap/>
            <w:hideMark/>
          </w:tcPr>
          <w:p w:rsidR="000A5D97" w:rsidRPr="00E43EDE" w:rsidRDefault="000A5D97" w:rsidP="0064310B">
            <w:pPr>
              <w:rPr>
                <w:rFonts w:asciiTheme="minorHAnsi" w:hAnsiTheme="minorHAnsi" w:cstheme="minorHAnsi"/>
                <w:color w:val="000000"/>
                <w:sz w:val="20"/>
                <w:szCs w:val="20"/>
              </w:rPr>
            </w:pPr>
            <w:r w:rsidRPr="00E43EDE">
              <w:rPr>
                <w:rFonts w:asciiTheme="minorHAnsi" w:hAnsiTheme="minorHAnsi" w:cstheme="minorHAnsi"/>
                <w:color w:val="000000"/>
                <w:sz w:val="20"/>
                <w:szCs w:val="20"/>
              </w:rPr>
              <w:t>Router</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7573</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86%</w:t>
            </w:r>
          </w:p>
        </w:tc>
        <w:tc>
          <w:tcPr>
            <w:tcW w:w="900" w:type="dxa"/>
            <w:noWrap/>
            <w:hideMark/>
          </w:tcPr>
          <w:p w:rsidR="000A5D97" w:rsidRPr="00E43EDE" w:rsidRDefault="000A5D97" w:rsidP="005C3A48">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5.36</w:t>
            </w:r>
            <w:r>
              <w:rPr>
                <w:rFonts w:asciiTheme="minorHAnsi" w:hAnsiTheme="minorHAnsi" w:cstheme="minorHAnsi"/>
                <w:color w:val="000000"/>
                <w:sz w:val="20"/>
                <w:szCs w:val="20"/>
              </w:rPr>
              <w:t xml:space="preserve"> [</w:t>
            </w:r>
            <w:r w:rsidR="00F9483A">
              <w:rPr>
                <w:rFonts w:asciiTheme="minorHAnsi" w:hAnsiTheme="minorHAnsi" w:cstheme="minorHAnsi"/>
                <w:color w:val="000000"/>
                <w:sz w:val="20"/>
                <w:szCs w:val="20"/>
              </w:rPr>
              <w:fldChar w:fldCharType="begin"/>
            </w:r>
            <w:r w:rsidR="00F9483A">
              <w:rPr>
                <w:rFonts w:asciiTheme="minorHAnsi" w:hAnsiTheme="minorHAnsi" w:cstheme="minorHAnsi"/>
                <w:color w:val="000000"/>
                <w:sz w:val="20"/>
                <w:szCs w:val="20"/>
              </w:rPr>
              <w:instrText xml:space="preserve"> NOTEREF _Ref390159743 \h </w:instrText>
            </w:r>
            <w:r w:rsidR="00F9483A">
              <w:rPr>
                <w:rFonts w:asciiTheme="minorHAnsi" w:hAnsiTheme="minorHAnsi" w:cstheme="minorHAnsi"/>
                <w:color w:val="000000"/>
                <w:sz w:val="20"/>
                <w:szCs w:val="20"/>
              </w:rPr>
            </w:r>
            <w:r w:rsidR="00F9483A">
              <w:rPr>
                <w:rFonts w:asciiTheme="minorHAnsi" w:hAnsiTheme="minorHAnsi" w:cstheme="minorHAnsi"/>
                <w:color w:val="000000"/>
                <w:sz w:val="20"/>
                <w:szCs w:val="20"/>
              </w:rPr>
              <w:fldChar w:fldCharType="separate"/>
            </w:r>
            <w:r w:rsidR="00B855C3">
              <w:rPr>
                <w:rFonts w:asciiTheme="minorHAnsi" w:hAnsiTheme="minorHAnsi" w:cstheme="minorHAnsi"/>
                <w:color w:val="000000"/>
                <w:sz w:val="20"/>
                <w:szCs w:val="20"/>
              </w:rPr>
              <w:t>E</w:t>
            </w:r>
            <w:r w:rsidR="00F9483A">
              <w:rPr>
                <w:rFonts w:asciiTheme="minorHAnsi" w:hAnsiTheme="minorHAnsi" w:cstheme="minorHAnsi"/>
                <w:color w:val="000000"/>
                <w:sz w:val="20"/>
                <w:szCs w:val="20"/>
              </w:rPr>
              <w:fldChar w:fldCharType="end"/>
            </w:r>
            <w:r>
              <w:rPr>
                <w:rFonts w:asciiTheme="minorHAnsi" w:hAnsiTheme="minorHAnsi" w:cstheme="minorHAnsi"/>
                <w:color w:val="000000"/>
                <w:sz w:val="20"/>
                <w:szCs w:val="20"/>
              </w:rPr>
              <w:t>]</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14%</w:t>
            </w:r>
          </w:p>
        </w:tc>
        <w:tc>
          <w:tcPr>
            <w:tcW w:w="1080" w:type="dxa"/>
            <w:noWrap/>
            <w:hideMark/>
          </w:tcPr>
          <w:p w:rsidR="000A5D97" w:rsidRPr="00E43EDE" w:rsidRDefault="000A5D97" w:rsidP="00F9483A">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1.7</w:t>
            </w:r>
            <w:r>
              <w:rPr>
                <w:rFonts w:asciiTheme="minorHAnsi" w:hAnsiTheme="minorHAnsi" w:cstheme="minorHAnsi"/>
                <w:color w:val="000000"/>
                <w:sz w:val="20"/>
                <w:szCs w:val="20"/>
              </w:rPr>
              <w:t xml:space="preserve"> [</w:t>
            </w:r>
            <w:r w:rsidR="00F9483A">
              <w:rPr>
                <w:rFonts w:asciiTheme="minorHAnsi" w:hAnsiTheme="minorHAnsi" w:cstheme="minorHAnsi"/>
                <w:color w:val="000000"/>
                <w:sz w:val="20"/>
                <w:szCs w:val="20"/>
              </w:rPr>
              <w:fldChar w:fldCharType="begin"/>
            </w:r>
            <w:r w:rsidR="00F9483A">
              <w:rPr>
                <w:rFonts w:asciiTheme="minorHAnsi" w:hAnsiTheme="minorHAnsi" w:cstheme="minorHAnsi"/>
                <w:color w:val="000000"/>
                <w:sz w:val="20"/>
                <w:szCs w:val="20"/>
              </w:rPr>
              <w:instrText xml:space="preserve"> NOTEREF _Ref390159902 \h </w:instrText>
            </w:r>
            <w:r w:rsidR="00F9483A">
              <w:rPr>
                <w:rFonts w:asciiTheme="minorHAnsi" w:hAnsiTheme="minorHAnsi" w:cstheme="minorHAnsi"/>
                <w:color w:val="000000"/>
                <w:sz w:val="20"/>
                <w:szCs w:val="20"/>
              </w:rPr>
            </w:r>
            <w:r w:rsidR="00F9483A">
              <w:rPr>
                <w:rFonts w:asciiTheme="minorHAnsi" w:hAnsiTheme="minorHAnsi" w:cstheme="minorHAnsi"/>
                <w:color w:val="000000"/>
                <w:sz w:val="20"/>
                <w:szCs w:val="20"/>
              </w:rPr>
              <w:fldChar w:fldCharType="separate"/>
            </w:r>
            <w:r w:rsidR="00B855C3">
              <w:rPr>
                <w:rFonts w:asciiTheme="minorHAnsi" w:hAnsiTheme="minorHAnsi" w:cstheme="minorHAnsi"/>
                <w:color w:val="000000"/>
                <w:sz w:val="20"/>
                <w:szCs w:val="20"/>
              </w:rPr>
              <w:t>D</w:t>
            </w:r>
            <w:r w:rsidR="00F9483A">
              <w:rPr>
                <w:rFonts w:asciiTheme="minorHAnsi" w:hAnsiTheme="minorHAnsi" w:cstheme="minorHAnsi"/>
                <w:color w:val="000000"/>
                <w:sz w:val="20"/>
                <w:szCs w:val="20"/>
              </w:rPr>
              <w:fldChar w:fldCharType="end"/>
            </w:r>
            <w:r>
              <w:rPr>
                <w:rFonts w:asciiTheme="minorHAnsi" w:hAnsiTheme="minorHAnsi" w:cstheme="minorHAnsi"/>
                <w:color w:val="000000"/>
                <w:sz w:val="20"/>
                <w:szCs w:val="20"/>
              </w:rPr>
              <w:t>]</w:t>
            </w:r>
          </w:p>
        </w:tc>
        <w:tc>
          <w:tcPr>
            <w:tcW w:w="90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98%</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12%</w:t>
            </w:r>
          </w:p>
        </w:tc>
        <w:tc>
          <w:tcPr>
            <w:tcW w:w="171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4.32</w:t>
            </w:r>
          </w:p>
        </w:tc>
      </w:tr>
      <w:tr w:rsidR="000A5D97" w:rsidRPr="00E43EDE" w:rsidTr="0064310B">
        <w:trPr>
          <w:cnfStyle w:val="000000100000" w:firstRow="0" w:lastRow="0" w:firstColumn="0" w:lastColumn="0" w:oddVBand="0" w:evenVBand="0" w:oddHBand="1" w:evenHBand="0" w:firstRowFirstColumn="0" w:firstRowLastColumn="0" w:lastRowFirstColumn="0" w:lastRowLastColumn="0"/>
          <w:trHeight w:val="255"/>
        </w:trPr>
        <w:tc>
          <w:tcPr>
            <w:tcW w:w="2088" w:type="dxa"/>
            <w:noWrap/>
            <w:hideMark/>
          </w:tcPr>
          <w:p w:rsidR="000A5D97" w:rsidRPr="00E43EDE" w:rsidRDefault="000A5D97" w:rsidP="0064310B">
            <w:pPr>
              <w:rPr>
                <w:rFonts w:asciiTheme="minorHAnsi" w:hAnsiTheme="minorHAnsi" w:cstheme="minorHAnsi"/>
                <w:color w:val="000000"/>
                <w:sz w:val="20"/>
                <w:szCs w:val="20"/>
              </w:rPr>
            </w:pPr>
            <w:r w:rsidRPr="00E43EDE">
              <w:rPr>
                <w:rFonts w:asciiTheme="minorHAnsi" w:hAnsiTheme="minorHAnsi" w:cstheme="minorHAnsi"/>
                <w:color w:val="000000"/>
                <w:sz w:val="20"/>
                <w:szCs w:val="20"/>
              </w:rPr>
              <w:t>Modem</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7573</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90%</w:t>
            </w:r>
          </w:p>
        </w:tc>
        <w:tc>
          <w:tcPr>
            <w:tcW w:w="900" w:type="dxa"/>
            <w:noWrap/>
            <w:hideMark/>
          </w:tcPr>
          <w:p w:rsidR="000A5D97" w:rsidRPr="00E43EDE" w:rsidRDefault="000A5D97" w:rsidP="005C3A48">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4.6</w:t>
            </w:r>
            <w:r>
              <w:rPr>
                <w:rFonts w:asciiTheme="minorHAnsi" w:hAnsiTheme="minorHAnsi" w:cstheme="minorHAnsi"/>
                <w:color w:val="000000"/>
                <w:sz w:val="20"/>
                <w:szCs w:val="20"/>
              </w:rPr>
              <w:t xml:space="preserve"> [</w:t>
            </w:r>
            <w:r w:rsidR="00F9483A">
              <w:rPr>
                <w:rFonts w:asciiTheme="minorHAnsi" w:hAnsiTheme="minorHAnsi" w:cstheme="minorHAnsi"/>
                <w:color w:val="000000"/>
                <w:sz w:val="20"/>
                <w:szCs w:val="20"/>
              </w:rPr>
              <w:fldChar w:fldCharType="begin"/>
            </w:r>
            <w:r w:rsidR="00F9483A">
              <w:rPr>
                <w:rFonts w:asciiTheme="minorHAnsi" w:hAnsiTheme="minorHAnsi" w:cstheme="minorHAnsi"/>
                <w:color w:val="000000"/>
                <w:sz w:val="20"/>
                <w:szCs w:val="20"/>
              </w:rPr>
              <w:instrText xml:space="preserve"> NOTEREF _Ref390159743 \h </w:instrText>
            </w:r>
            <w:r w:rsidR="00F9483A">
              <w:rPr>
                <w:rFonts w:asciiTheme="minorHAnsi" w:hAnsiTheme="minorHAnsi" w:cstheme="minorHAnsi"/>
                <w:color w:val="000000"/>
                <w:sz w:val="20"/>
                <w:szCs w:val="20"/>
              </w:rPr>
            </w:r>
            <w:r w:rsidR="00F9483A">
              <w:rPr>
                <w:rFonts w:asciiTheme="minorHAnsi" w:hAnsiTheme="minorHAnsi" w:cstheme="minorHAnsi"/>
                <w:color w:val="000000"/>
                <w:sz w:val="20"/>
                <w:szCs w:val="20"/>
              </w:rPr>
              <w:fldChar w:fldCharType="separate"/>
            </w:r>
            <w:r w:rsidR="00B855C3">
              <w:rPr>
                <w:rFonts w:asciiTheme="minorHAnsi" w:hAnsiTheme="minorHAnsi" w:cstheme="minorHAnsi"/>
                <w:color w:val="000000"/>
                <w:sz w:val="20"/>
                <w:szCs w:val="20"/>
              </w:rPr>
              <w:t>E</w:t>
            </w:r>
            <w:r w:rsidR="00F9483A">
              <w:rPr>
                <w:rFonts w:asciiTheme="minorHAnsi" w:hAnsiTheme="minorHAnsi" w:cstheme="minorHAnsi"/>
                <w:color w:val="000000"/>
                <w:sz w:val="20"/>
                <w:szCs w:val="20"/>
              </w:rPr>
              <w:fldChar w:fldCharType="end"/>
            </w:r>
            <w:r>
              <w:rPr>
                <w:rFonts w:asciiTheme="minorHAnsi" w:hAnsiTheme="minorHAnsi" w:cstheme="minorHAnsi"/>
                <w:color w:val="000000"/>
                <w:sz w:val="20"/>
                <w:szCs w:val="20"/>
              </w:rPr>
              <w:t>]</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10%</w:t>
            </w:r>
          </w:p>
        </w:tc>
        <w:tc>
          <w:tcPr>
            <w:tcW w:w="1080" w:type="dxa"/>
            <w:noWrap/>
            <w:hideMark/>
          </w:tcPr>
          <w:p w:rsidR="000A5D97" w:rsidRPr="00E43EDE" w:rsidRDefault="000A5D97" w:rsidP="00F9483A">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2.7</w:t>
            </w:r>
            <w:r>
              <w:rPr>
                <w:rFonts w:asciiTheme="minorHAnsi" w:hAnsiTheme="minorHAnsi" w:cstheme="minorHAnsi"/>
                <w:color w:val="000000"/>
                <w:sz w:val="20"/>
                <w:szCs w:val="20"/>
              </w:rPr>
              <w:t xml:space="preserve"> [</w:t>
            </w:r>
            <w:r w:rsidR="00F9483A">
              <w:rPr>
                <w:rFonts w:asciiTheme="minorHAnsi" w:hAnsiTheme="minorHAnsi" w:cstheme="minorHAnsi"/>
                <w:color w:val="000000"/>
                <w:sz w:val="20"/>
                <w:szCs w:val="20"/>
              </w:rPr>
              <w:fldChar w:fldCharType="begin"/>
            </w:r>
            <w:r w:rsidR="00F9483A">
              <w:rPr>
                <w:rFonts w:asciiTheme="minorHAnsi" w:hAnsiTheme="minorHAnsi" w:cstheme="minorHAnsi"/>
                <w:color w:val="000000"/>
                <w:sz w:val="20"/>
                <w:szCs w:val="20"/>
              </w:rPr>
              <w:instrText xml:space="preserve"> NOTEREF _Ref390159902 \h </w:instrText>
            </w:r>
            <w:r w:rsidR="00F9483A">
              <w:rPr>
                <w:rFonts w:asciiTheme="minorHAnsi" w:hAnsiTheme="minorHAnsi" w:cstheme="minorHAnsi"/>
                <w:color w:val="000000"/>
                <w:sz w:val="20"/>
                <w:szCs w:val="20"/>
              </w:rPr>
            </w:r>
            <w:r w:rsidR="00F9483A">
              <w:rPr>
                <w:rFonts w:asciiTheme="minorHAnsi" w:hAnsiTheme="minorHAnsi" w:cstheme="minorHAnsi"/>
                <w:color w:val="000000"/>
                <w:sz w:val="20"/>
                <w:szCs w:val="20"/>
              </w:rPr>
              <w:fldChar w:fldCharType="separate"/>
            </w:r>
            <w:r w:rsidR="00B855C3">
              <w:rPr>
                <w:rFonts w:asciiTheme="minorHAnsi" w:hAnsiTheme="minorHAnsi" w:cstheme="minorHAnsi"/>
                <w:color w:val="000000"/>
                <w:sz w:val="20"/>
                <w:szCs w:val="20"/>
              </w:rPr>
              <w:t>D</w:t>
            </w:r>
            <w:r w:rsidR="00F9483A">
              <w:rPr>
                <w:rFonts w:asciiTheme="minorHAnsi" w:hAnsiTheme="minorHAnsi" w:cstheme="minorHAnsi"/>
                <w:color w:val="000000"/>
                <w:sz w:val="20"/>
                <w:szCs w:val="20"/>
              </w:rPr>
              <w:fldChar w:fldCharType="end"/>
            </w:r>
            <w:r>
              <w:rPr>
                <w:rFonts w:asciiTheme="minorHAnsi" w:hAnsiTheme="minorHAnsi" w:cstheme="minorHAnsi"/>
                <w:color w:val="000000"/>
                <w:sz w:val="20"/>
                <w:szCs w:val="20"/>
              </w:rPr>
              <w:t>]</w:t>
            </w:r>
          </w:p>
        </w:tc>
        <w:tc>
          <w:tcPr>
            <w:tcW w:w="90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99%</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8%</w:t>
            </w:r>
          </w:p>
        </w:tc>
        <w:tc>
          <w:tcPr>
            <w:tcW w:w="171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2.64</w:t>
            </w:r>
          </w:p>
        </w:tc>
      </w:tr>
      <w:tr w:rsidR="000A5D97" w:rsidRPr="00E43EDE" w:rsidTr="0064310B">
        <w:trPr>
          <w:cnfStyle w:val="000000010000" w:firstRow="0" w:lastRow="0" w:firstColumn="0" w:lastColumn="0" w:oddVBand="0" w:evenVBand="0" w:oddHBand="0" w:evenHBand="1" w:firstRowFirstColumn="0" w:firstRowLastColumn="0" w:lastRowFirstColumn="0" w:lastRowLastColumn="0"/>
          <w:trHeight w:val="255"/>
        </w:trPr>
        <w:tc>
          <w:tcPr>
            <w:tcW w:w="2088" w:type="dxa"/>
            <w:noWrap/>
            <w:hideMark/>
          </w:tcPr>
          <w:p w:rsidR="000A5D97" w:rsidRPr="00E43EDE" w:rsidRDefault="000A5D97" w:rsidP="0064310B">
            <w:pPr>
              <w:rPr>
                <w:rFonts w:asciiTheme="minorHAnsi" w:hAnsiTheme="minorHAnsi" w:cstheme="minorHAnsi"/>
                <w:color w:val="000000"/>
                <w:sz w:val="20"/>
                <w:szCs w:val="20"/>
              </w:rPr>
            </w:pPr>
            <w:r w:rsidRPr="00E43EDE">
              <w:rPr>
                <w:rFonts w:asciiTheme="minorHAnsi" w:hAnsiTheme="minorHAnsi" w:cstheme="minorHAnsi"/>
                <w:color w:val="000000"/>
                <w:sz w:val="20"/>
                <w:szCs w:val="20"/>
              </w:rPr>
              <w:t>Scanner</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7573</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22%</w:t>
            </w:r>
          </w:p>
        </w:tc>
        <w:tc>
          <w:tcPr>
            <w:tcW w:w="900" w:type="dxa"/>
            <w:noWrap/>
            <w:hideMark/>
          </w:tcPr>
          <w:p w:rsidR="000A5D97" w:rsidRPr="00E43EDE" w:rsidRDefault="000A5D97" w:rsidP="00114030">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3.6</w:t>
            </w:r>
            <w:r>
              <w:rPr>
                <w:rFonts w:asciiTheme="minorHAnsi" w:hAnsiTheme="minorHAnsi" w:cstheme="minorHAnsi"/>
                <w:color w:val="000000"/>
                <w:sz w:val="20"/>
                <w:szCs w:val="20"/>
              </w:rPr>
              <w:t xml:space="preserve"> [</w:t>
            </w:r>
            <w:r w:rsidR="00114030">
              <w:rPr>
                <w:rFonts w:asciiTheme="minorHAnsi" w:hAnsiTheme="minorHAnsi" w:cstheme="minorHAnsi"/>
                <w:color w:val="000000"/>
                <w:sz w:val="20"/>
                <w:szCs w:val="20"/>
              </w:rPr>
              <w:fldChar w:fldCharType="begin"/>
            </w:r>
            <w:r w:rsidR="00114030">
              <w:rPr>
                <w:rFonts w:asciiTheme="minorHAnsi" w:hAnsiTheme="minorHAnsi" w:cstheme="minorHAnsi"/>
                <w:color w:val="000000"/>
                <w:sz w:val="20"/>
                <w:szCs w:val="20"/>
              </w:rPr>
              <w:instrText xml:space="preserve"> NOTEREF _Ref390159902 \h </w:instrText>
            </w:r>
            <w:r w:rsidR="00114030">
              <w:rPr>
                <w:rFonts w:asciiTheme="minorHAnsi" w:hAnsiTheme="minorHAnsi" w:cstheme="minorHAnsi"/>
                <w:color w:val="000000"/>
                <w:sz w:val="20"/>
                <w:szCs w:val="20"/>
              </w:rPr>
            </w:r>
            <w:r w:rsidR="00114030">
              <w:rPr>
                <w:rFonts w:asciiTheme="minorHAnsi" w:hAnsiTheme="minorHAnsi" w:cstheme="minorHAnsi"/>
                <w:color w:val="000000"/>
                <w:sz w:val="20"/>
                <w:szCs w:val="20"/>
              </w:rPr>
              <w:fldChar w:fldCharType="separate"/>
            </w:r>
            <w:r w:rsidR="00B855C3">
              <w:rPr>
                <w:rFonts w:asciiTheme="minorHAnsi" w:hAnsiTheme="minorHAnsi" w:cstheme="minorHAnsi"/>
                <w:color w:val="000000"/>
                <w:sz w:val="20"/>
                <w:szCs w:val="20"/>
              </w:rPr>
              <w:t>D</w:t>
            </w:r>
            <w:r w:rsidR="00114030">
              <w:rPr>
                <w:rFonts w:asciiTheme="minorHAnsi" w:hAnsiTheme="minorHAnsi" w:cstheme="minorHAnsi"/>
                <w:color w:val="000000"/>
                <w:sz w:val="20"/>
                <w:szCs w:val="20"/>
              </w:rPr>
              <w:fldChar w:fldCharType="end"/>
            </w:r>
            <w:r>
              <w:rPr>
                <w:rFonts w:asciiTheme="minorHAnsi" w:hAnsiTheme="minorHAnsi" w:cstheme="minorHAnsi"/>
                <w:color w:val="000000"/>
                <w:sz w:val="20"/>
                <w:szCs w:val="20"/>
              </w:rPr>
              <w:t>]</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78%</w:t>
            </w:r>
          </w:p>
        </w:tc>
        <w:tc>
          <w:tcPr>
            <w:tcW w:w="1080" w:type="dxa"/>
            <w:noWrap/>
            <w:hideMark/>
          </w:tcPr>
          <w:p w:rsidR="000A5D97" w:rsidRPr="00E43EDE" w:rsidRDefault="000A5D97" w:rsidP="00F9483A">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2.1</w:t>
            </w:r>
            <w:r>
              <w:rPr>
                <w:rFonts w:asciiTheme="minorHAnsi" w:hAnsiTheme="minorHAnsi" w:cstheme="minorHAnsi"/>
                <w:color w:val="000000"/>
                <w:sz w:val="20"/>
                <w:szCs w:val="20"/>
              </w:rPr>
              <w:t xml:space="preserve"> [</w:t>
            </w:r>
            <w:r w:rsidR="00F9483A">
              <w:rPr>
                <w:rFonts w:asciiTheme="minorHAnsi" w:hAnsiTheme="minorHAnsi" w:cstheme="minorHAnsi"/>
                <w:color w:val="000000"/>
                <w:sz w:val="20"/>
                <w:szCs w:val="20"/>
              </w:rPr>
              <w:fldChar w:fldCharType="begin"/>
            </w:r>
            <w:r w:rsidR="00F9483A">
              <w:rPr>
                <w:rFonts w:asciiTheme="minorHAnsi" w:hAnsiTheme="minorHAnsi" w:cstheme="minorHAnsi"/>
                <w:color w:val="000000"/>
                <w:sz w:val="20"/>
                <w:szCs w:val="20"/>
              </w:rPr>
              <w:instrText xml:space="preserve"> NOTEREF _Ref390159902 \h </w:instrText>
            </w:r>
            <w:r w:rsidR="00F9483A">
              <w:rPr>
                <w:rFonts w:asciiTheme="minorHAnsi" w:hAnsiTheme="minorHAnsi" w:cstheme="minorHAnsi"/>
                <w:color w:val="000000"/>
                <w:sz w:val="20"/>
                <w:szCs w:val="20"/>
              </w:rPr>
            </w:r>
            <w:r w:rsidR="00F9483A">
              <w:rPr>
                <w:rFonts w:asciiTheme="minorHAnsi" w:hAnsiTheme="minorHAnsi" w:cstheme="minorHAnsi"/>
                <w:color w:val="000000"/>
                <w:sz w:val="20"/>
                <w:szCs w:val="20"/>
              </w:rPr>
              <w:fldChar w:fldCharType="separate"/>
            </w:r>
            <w:r w:rsidR="00B855C3">
              <w:rPr>
                <w:rFonts w:asciiTheme="minorHAnsi" w:hAnsiTheme="minorHAnsi" w:cstheme="minorHAnsi"/>
                <w:color w:val="000000"/>
                <w:sz w:val="20"/>
                <w:szCs w:val="20"/>
              </w:rPr>
              <w:t>D</w:t>
            </w:r>
            <w:r w:rsidR="00F9483A">
              <w:rPr>
                <w:rFonts w:asciiTheme="minorHAnsi" w:hAnsiTheme="minorHAnsi" w:cstheme="minorHAnsi"/>
                <w:color w:val="000000"/>
                <w:sz w:val="20"/>
                <w:szCs w:val="20"/>
              </w:rPr>
              <w:fldChar w:fldCharType="end"/>
            </w:r>
            <w:r>
              <w:rPr>
                <w:rFonts w:asciiTheme="minorHAnsi" w:hAnsiTheme="minorHAnsi" w:cstheme="minorHAnsi"/>
                <w:color w:val="000000"/>
                <w:sz w:val="20"/>
                <w:szCs w:val="20"/>
              </w:rPr>
              <w:t>]</w:t>
            </w:r>
          </w:p>
        </w:tc>
        <w:tc>
          <w:tcPr>
            <w:tcW w:w="90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99%</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8%</w:t>
            </w:r>
          </w:p>
        </w:tc>
        <w:tc>
          <w:tcPr>
            <w:tcW w:w="171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1.46</w:t>
            </w:r>
          </w:p>
        </w:tc>
      </w:tr>
      <w:tr w:rsidR="000A5D97" w:rsidRPr="00E43EDE" w:rsidTr="0064310B">
        <w:trPr>
          <w:cnfStyle w:val="000000100000" w:firstRow="0" w:lastRow="0" w:firstColumn="0" w:lastColumn="0" w:oddVBand="0" w:evenVBand="0" w:oddHBand="1" w:evenHBand="0" w:firstRowFirstColumn="0" w:firstRowLastColumn="0" w:lastRowFirstColumn="0" w:lastRowLastColumn="0"/>
          <w:trHeight w:val="255"/>
        </w:trPr>
        <w:tc>
          <w:tcPr>
            <w:tcW w:w="2088" w:type="dxa"/>
            <w:noWrap/>
            <w:hideMark/>
          </w:tcPr>
          <w:p w:rsidR="000A5D97" w:rsidRPr="00E43EDE" w:rsidRDefault="000A5D97" w:rsidP="0064310B">
            <w:pPr>
              <w:rPr>
                <w:rFonts w:asciiTheme="minorHAnsi" w:hAnsiTheme="minorHAnsi" w:cstheme="minorHAnsi"/>
                <w:color w:val="000000"/>
                <w:sz w:val="20"/>
                <w:szCs w:val="20"/>
              </w:rPr>
            </w:pPr>
            <w:r w:rsidRPr="00E43EDE">
              <w:rPr>
                <w:rFonts w:asciiTheme="minorHAnsi" w:hAnsiTheme="minorHAnsi" w:cstheme="minorHAnsi"/>
                <w:color w:val="000000"/>
                <w:sz w:val="20"/>
                <w:szCs w:val="20"/>
              </w:rPr>
              <w:t>Copier</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7573</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26%</w:t>
            </w:r>
          </w:p>
        </w:tc>
        <w:tc>
          <w:tcPr>
            <w:tcW w:w="900" w:type="dxa"/>
            <w:noWrap/>
            <w:hideMark/>
          </w:tcPr>
          <w:p w:rsidR="000A5D97" w:rsidRPr="00E43EDE" w:rsidRDefault="000A5D97" w:rsidP="00F9483A">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2.8</w:t>
            </w:r>
            <w:r>
              <w:rPr>
                <w:rFonts w:asciiTheme="minorHAnsi" w:hAnsiTheme="minorHAnsi" w:cstheme="minorHAnsi"/>
                <w:color w:val="000000"/>
                <w:sz w:val="20"/>
                <w:szCs w:val="20"/>
              </w:rPr>
              <w:t xml:space="preserve"> [</w:t>
            </w:r>
            <w:r w:rsidR="00F9483A">
              <w:rPr>
                <w:rFonts w:asciiTheme="minorHAnsi" w:hAnsiTheme="minorHAnsi" w:cstheme="minorHAnsi"/>
                <w:color w:val="000000"/>
                <w:sz w:val="20"/>
                <w:szCs w:val="20"/>
              </w:rPr>
              <w:fldChar w:fldCharType="begin"/>
            </w:r>
            <w:r w:rsidR="00F9483A">
              <w:rPr>
                <w:rFonts w:asciiTheme="minorHAnsi" w:hAnsiTheme="minorHAnsi" w:cstheme="minorHAnsi"/>
                <w:color w:val="000000"/>
                <w:sz w:val="20"/>
                <w:szCs w:val="20"/>
              </w:rPr>
              <w:instrText xml:space="preserve"> NOTEREF _Ref390159902 \h </w:instrText>
            </w:r>
            <w:r w:rsidR="00F9483A">
              <w:rPr>
                <w:rFonts w:asciiTheme="minorHAnsi" w:hAnsiTheme="minorHAnsi" w:cstheme="minorHAnsi"/>
                <w:color w:val="000000"/>
                <w:sz w:val="20"/>
                <w:szCs w:val="20"/>
              </w:rPr>
            </w:r>
            <w:r w:rsidR="00F9483A">
              <w:rPr>
                <w:rFonts w:asciiTheme="minorHAnsi" w:hAnsiTheme="minorHAnsi" w:cstheme="minorHAnsi"/>
                <w:color w:val="000000"/>
                <w:sz w:val="20"/>
                <w:szCs w:val="20"/>
              </w:rPr>
              <w:fldChar w:fldCharType="separate"/>
            </w:r>
            <w:r w:rsidR="00B855C3">
              <w:rPr>
                <w:rFonts w:asciiTheme="minorHAnsi" w:hAnsiTheme="minorHAnsi" w:cstheme="minorHAnsi"/>
                <w:color w:val="000000"/>
                <w:sz w:val="20"/>
                <w:szCs w:val="20"/>
              </w:rPr>
              <w:t>D</w:t>
            </w:r>
            <w:r w:rsidR="00F9483A">
              <w:rPr>
                <w:rFonts w:asciiTheme="minorHAnsi" w:hAnsiTheme="minorHAnsi" w:cstheme="minorHAnsi"/>
                <w:color w:val="000000"/>
                <w:sz w:val="20"/>
                <w:szCs w:val="20"/>
              </w:rPr>
              <w:fldChar w:fldCharType="end"/>
            </w:r>
            <w:r>
              <w:rPr>
                <w:rFonts w:asciiTheme="minorHAnsi" w:hAnsiTheme="minorHAnsi" w:cstheme="minorHAnsi"/>
                <w:color w:val="000000"/>
                <w:sz w:val="20"/>
                <w:szCs w:val="20"/>
              </w:rPr>
              <w:t>]</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75%</w:t>
            </w:r>
          </w:p>
        </w:tc>
        <w:tc>
          <w:tcPr>
            <w:tcW w:w="1080" w:type="dxa"/>
            <w:noWrap/>
            <w:hideMark/>
          </w:tcPr>
          <w:p w:rsidR="000A5D97" w:rsidRPr="00E43EDE" w:rsidRDefault="000A5D97" w:rsidP="00F9483A">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1.5</w:t>
            </w:r>
            <w:r>
              <w:rPr>
                <w:rFonts w:asciiTheme="minorHAnsi" w:hAnsiTheme="minorHAnsi" w:cstheme="minorHAnsi"/>
                <w:color w:val="000000"/>
                <w:sz w:val="20"/>
                <w:szCs w:val="20"/>
              </w:rPr>
              <w:t xml:space="preserve"> [</w:t>
            </w:r>
            <w:r w:rsidR="00F9483A">
              <w:rPr>
                <w:rFonts w:asciiTheme="minorHAnsi" w:hAnsiTheme="minorHAnsi" w:cstheme="minorHAnsi"/>
                <w:color w:val="000000"/>
                <w:sz w:val="20"/>
                <w:szCs w:val="20"/>
              </w:rPr>
              <w:fldChar w:fldCharType="begin"/>
            </w:r>
            <w:r w:rsidR="00F9483A">
              <w:rPr>
                <w:rFonts w:asciiTheme="minorHAnsi" w:hAnsiTheme="minorHAnsi" w:cstheme="minorHAnsi"/>
                <w:color w:val="000000"/>
                <w:sz w:val="20"/>
                <w:szCs w:val="20"/>
              </w:rPr>
              <w:instrText xml:space="preserve"> NOTEREF _Ref390159902 \h </w:instrText>
            </w:r>
            <w:r w:rsidR="00F9483A">
              <w:rPr>
                <w:rFonts w:asciiTheme="minorHAnsi" w:hAnsiTheme="minorHAnsi" w:cstheme="minorHAnsi"/>
                <w:color w:val="000000"/>
                <w:sz w:val="20"/>
                <w:szCs w:val="20"/>
              </w:rPr>
            </w:r>
            <w:r w:rsidR="00F9483A">
              <w:rPr>
                <w:rFonts w:asciiTheme="minorHAnsi" w:hAnsiTheme="minorHAnsi" w:cstheme="minorHAnsi"/>
                <w:color w:val="000000"/>
                <w:sz w:val="20"/>
                <w:szCs w:val="20"/>
              </w:rPr>
              <w:fldChar w:fldCharType="separate"/>
            </w:r>
            <w:r w:rsidR="00B855C3">
              <w:rPr>
                <w:rFonts w:asciiTheme="minorHAnsi" w:hAnsiTheme="minorHAnsi" w:cstheme="minorHAnsi"/>
                <w:color w:val="000000"/>
                <w:sz w:val="20"/>
                <w:szCs w:val="20"/>
              </w:rPr>
              <w:t>D</w:t>
            </w:r>
            <w:r w:rsidR="00F9483A">
              <w:rPr>
                <w:rFonts w:asciiTheme="minorHAnsi" w:hAnsiTheme="minorHAnsi" w:cstheme="minorHAnsi"/>
                <w:color w:val="000000"/>
                <w:sz w:val="20"/>
                <w:szCs w:val="20"/>
              </w:rPr>
              <w:fldChar w:fldCharType="end"/>
            </w:r>
            <w:r>
              <w:rPr>
                <w:rFonts w:asciiTheme="minorHAnsi" w:hAnsiTheme="minorHAnsi" w:cstheme="minorHAnsi"/>
                <w:color w:val="000000"/>
                <w:sz w:val="20"/>
                <w:szCs w:val="20"/>
              </w:rPr>
              <w:t>]</w:t>
            </w:r>
          </w:p>
        </w:tc>
        <w:tc>
          <w:tcPr>
            <w:tcW w:w="90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97%</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5%</w:t>
            </w:r>
          </w:p>
        </w:tc>
        <w:tc>
          <w:tcPr>
            <w:tcW w:w="171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0.68</w:t>
            </w:r>
          </w:p>
        </w:tc>
      </w:tr>
      <w:tr w:rsidR="000A5D97" w:rsidRPr="00E43EDE" w:rsidTr="0064310B">
        <w:trPr>
          <w:cnfStyle w:val="000000010000" w:firstRow="0" w:lastRow="0" w:firstColumn="0" w:lastColumn="0" w:oddVBand="0" w:evenVBand="0" w:oddHBand="0" w:evenHBand="1" w:firstRowFirstColumn="0" w:firstRowLastColumn="0" w:lastRowFirstColumn="0" w:lastRowLastColumn="0"/>
          <w:trHeight w:val="255"/>
        </w:trPr>
        <w:tc>
          <w:tcPr>
            <w:tcW w:w="2088" w:type="dxa"/>
            <w:noWrap/>
            <w:hideMark/>
          </w:tcPr>
          <w:p w:rsidR="000A5D97" w:rsidRPr="00E43EDE" w:rsidRDefault="000A5D97" w:rsidP="0064310B">
            <w:pPr>
              <w:rPr>
                <w:rFonts w:asciiTheme="minorHAnsi" w:hAnsiTheme="minorHAnsi" w:cstheme="minorHAnsi"/>
                <w:color w:val="000000"/>
                <w:sz w:val="20"/>
                <w:szCs w:val="20"/>
              </w:rPr>
            </w:pPr>
            <w:r w:rsidRPr="00E43EDE">
              <w:rPr>
                <w:rFonts w:asciiTheme="minorHAnsi" w:hAnsiTheme="minorHAnsi" w:cstheme="minorHAnsi"/>
                <w:color w:val="000000"/>
                <w:sz w:val="20"/>
                <w:szCs w:val="20"/>
              </w:rPr>
              <w:t>Computer speakers</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7573</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10%</w:t>
            </w:r>
          </w:p>
        </w:tc>
        <w:tc>
          <w:tcPr>
            <w:tcW w:w="900" w:type="dxa"/>
            <w:noWrap/>
            <w:hideMark/>
          </w:tcPr>
          <w:p w:rsidR="000A5D97" w:rsidRPr="00E43EDE" w:rsidRDefault="000A5D97" w:rsidP="00F9483A">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3.7</w:t>
            </w:r>
            <w:r>
              <w:rPr>
                <w:rFonts w:asciiTheme="minorHAnsi" w:hAnsiTheme="minorHAnsi" w:cstheme="minorHAnsi"/>
                <w:color w:val="000000"/>
                <w:sz w:val="20"/>
                <w:szCs w:val="20"/>
              </w:rPr>
              <w:t xml:space="preserve"> [</w:t>
            </w:r>
            <w:r w:rsidR="00F9483A">
              <w:rPr>
                <w:rFonts w:asciiTheme="minorHAnsi" w:hAnsiTheme="minorHAnsi" w:cstheme="minorHAnsi"/>
                <w:color w:val="000000"/>
                <w:sz w:val="20"/>
                <w:szCs w:val="20"/>
              </w:rPr>
              <w:fldChar w:fldCharType="begin"/>
            </w:r>
            <w:r w:rsidR="00F9483A">
              <w:rPr>
                <w:rFonts w:asciiTheme="minorHAnsi" w:hAnsiTheme="minorHAnsi" w:cstheme="minorHAnsi"/>
                <w:color w:val="000000"/>
                <w:sz w:val="20"/>
                <w:szCs w:val="20"/>
              </w:rPr>
              <w:instrText xml:space="preserve"> NOTEREF _Ref390159902 \h </w:instrText>
            </w:r>
            <w:r w:rsidR="00F9483A">
              <w:rPr>
                <w:rFonts w:asciiTheme="minorHAnsi" w:hAnsiTheme="minorHAnsi" w:cstheme="minorHAnsi"/>
                <w:color w:val="000000"/>
                <w:sz w:val="20"/>
                <w:szCs w:val="20"/>
              </w:rPr>
            </w:r>
            <w:r w:rsidR="00F9483A">
              <w:rPr>
                <w:rFonts w:asciiTheme="minorHAnsi" w:hAnsiTheme="minorHAnsi" w:cstheme="minorHAnsi"/>
                <w:color w:val="000000"/>
                <w:sz w:val="20"/>
                <w:szCs w:val="20"/>
              </w:rPr>
              <w:fldChar w:fldCharType="separate"/>
            </w:r>
            <w:r w:rsidR="00B855C3">
              <w:rPr>
                <w:rFonts w:asciiTheme="minorHAnsi" w:hAnsiTheme="minorHAnsi" w:cstheme="minorHAnsi"/>
                <w:color w:val="000000"/>
                <w:sz w:val="20"/>
                <w:szCs w:val="20"/>
              </w:rPr>
              <w:t>D</w:t>
            </w:r>
            <w:r w:rsidR="00F9483A">
              <w:rPr>
                <w:rFonts w:asciiTheme="minorHAnsi" w:hAnsiTheme="minorHAnsi" w:cstheme="minorHAnsi"/>
                <w:color w:val="000000"/>
                <w:sz w:val="20"/>
                <w:szCs w:val="20"/>
              </w:rPr>
              <w:fldChar w:fldCharType="end"/>
            </w:r>
            <w:r>
              <w:rPr>
                <w:rFonts w:asciiTheme="minorHAnsi" w:hAnsiTheme="minorHAnsi" w:cstheme="minorHAnsi"/>
                <w:color w:val="000000"/>
                <w:sz w:val="20"/>
                <w:szCs w:val="20"/>
              </w:rPr>
              <w:t>]</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90%</w:t>
            </w:r>
          </w:p>
        </w:tc>
        <w:tc>
          <w:tcPr>
            <w:tcW w:w="1080" w:type="dxa"/>
            <w:noWrap/>
            <w:hideMark/>
          </w:tcPr>
          <w:p w:rsidR="000A5D97" w:rsidRPr="00E43EDE" w:rsidRDefault="000A5D97" w:rsidP="00F9483A">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2.3</w:t>
            </w:r>
            <w:r>
              <w:rPr>
                <w:rFonts w:asciiTheme="minorHAnsi" w:hAnsiTheme="minorHAnsi" w:cstheme="minorHAnsi"/>
                <w:color w:val="000000"/>
                <w:sz w:val="20"/>
                <w:szCs w:val="20"/>
              </w:rPr>
              <w:t xml:space="preserve"> [</w:t>
            </w:r>
            <w:r w:rsidR="00F9483A">
              <w:rPr>
                <w:rFonts w:asciiTheme="minorHAnsi" w:hAnsiTheme="minorHAnsi" w:cstheme="minorHAnsi"/>
                <w:color w:val="000000"/>
                <w:sz w:val="20"/>
                <w:szCs w:val="20"/>
              </w:rPr>
              <w:fldChar w:fldCharType="begin"/>
            </w:r>
            <w:r w:rsidR="00F9483A">
              <w:rPr>
                <w:rFonts w:asciiTheme="minorHAnsi" w:hAnsiTheme="minorHAnsi" w:cstheme="minorHAnsi"/>
                <w:color w:val="000000"/>
                <w:sz w:val="20"/>
                <w:szCs w:val="20"/>
              </w:rPr>
              <w:instrText xml:space="preserve"> NOTEREF _Ref390159902 \h </w:instrText>
            </w:r>
            <w:r w:rsidR="00F9483A">
              <w:rPr>
                <w:rFonts w:asciiTheme="minorHAnsi" w:hAnsiTheme="minorHAnsi" w:cstheme="minorHAnsi"/>
                <w:color w:val="000000"/>
                <w:sz w:val="20"/>
                <w:szCs w:val="20"/>
              </w:rPr>
            </w:r>
            <w:r w:rsidR="00F9483A">
              <w:rPr>
                <w:rFonts w:asciiTheme="minorHAnsi" w:hAnsiTheme="minorHAnsi" w:cstheme="minorHAnsi"/>
                <w:color w:val="000000"/>
                <w:sz w:val="20"/>
                <w:szCs w:val="20"/>
              </w:rPr>
              <w:fldChar w:fldCharType="separate"/>
            </w:r>
            <w:r w:rsidR="00B855C3">
              <w:rPr>
                <w:rFonts w:asciiTheme="minorHAnsi" w:hAnsiTheme="minorHAnsi" w:cstheme="minorHAnsi"/>
                <w:color w:val="000000"/>
                <w:sz w:val="20"/>
                <w:szCs w:val="20"/>
              </w:rPr>
              <w:t>D</w:t>
            </w:r>
            <w:r w:rsidR="00F9483A">
              <w:rPr>
                <w:rFonts w:asciiTheme="minorHAnsi" w:hAnsiTheme="minorHAnsi" w:cstheme="minorHAnsi"/>
                <w:color w:val="000000"/>
                <w:sz w:val="20"/>
                <w:szCs w:val="20"/>
              </w:rPr>
              <w:fldChar w:fldCharType="end"/>
            </w:r>
            <w:r>
              <w:rPr>
                <w:rFonts w:asciiTheme="minorHAnsi" w:hAnsiTheme="minorHAnsi" w:cstheme="minorHAnsi"/>
                <w:color w:val="000000"/>
                <w:sz w:val="20"/>
                <w:szCs w:val="20"/>
              </w:rPr>
              <w:t>]</w:t>
            </w:r>
          </w:p>
        </w:tc>
        <w:tc>
          <w:tcPr>
            <w:tcW w:w="90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100%</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w:t>
            </w:r>
          </w:p>
        </w:tc>
        <w:tc>
          <w:tcPr>
            <w:tcW w:w="171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0.18</w:t>
            </w:r>
          </w:p>
        </w:tc>
      </w:tr>
      <w:tr w:rsidR="000A5D97" w:rsidRPr="00E43EDE" w:rsidTr="0064310B">
        <w:trPr>
          <w:cnfStyle w:val="000000100000" w:firstRow="0" w:lastRow="0" w:firstColumn="0" w:lastColumn="0" w:oddVBand="0" w:evenVBand="0" w:oddHBand="1" w:evenHBand="0" w:firstRowFirstColumn="0" w:firstRowLastColumn="0" w:lastRowFirstColumn="0" w:lastRowLastColumn="0"/>
          <w:trHeight w:val="255"/>
        </w:trPr>
        <w:tc>
          <w:tcPr>
            <w:tcW w:w="2088" w:type="dxa"/>
            <w:noWrap/>
            <w:hideMark/>
          </w:tcPr>
          <w:p w:rsidR="000A5D97" w:rsidRPr="00E43EDE" w:rsidRDefault="000A5D97" w:rsidP="0064310B">
            <w:pPr>
              <w:rPr>
                <w:rFonts w:asciiTheme="minorHAnsi" w:hAnsiTheme="minorHAnsi" w:cstheme="minorHAnsi"/>
                <w:color w:val="000000"/>
                <w:sz w:val="20"/>
                <w:szCs w:val="20"/>
              </w:rPr>
            </w:pPr>
            <w:r w:rsidRPr="00E43EDE">
              <w:rPr>
                <w:rFonts w:asciiTheme="minorHAnsi" w:hAnsiTheme="minorHAnsi" w:cstheme="minorHAnsi"/>
                <w:color w:val="000000"/>
                <w:sz w:val="20"/>
                <w:szCs w:val="20"/>
              </w:rPr>
              <w:t>Flat Panel</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7573</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0%</w:t>
            </w:r>
          </w:p>
        </w:tc>
        <w:tc>
          <w:tcPr>
            <w:tcW w:w="900" w:type="dxa"/>
            <w:noWrap/>
            <w:hideMark/>
          </w:tcPr>
          <w:p w:rsidR="000A5D97" w:rsidRPr="00E43EDE" w:rsidRDefault="000A5D97" w:rsidP="00F9483A">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1.9</w:t>
            </w:r>
            <w:r>
              <w:rPr>
                <w:rFonts w:asciiTheme="minorHAnsi" w:hAnsiTheme="minorHAnsi" w:cstheme="minorHAnsi"/>
                <w:color w:val="000000"/>
                <w:sz w:val="20"/>
                <w:szCs w:val="20"/>
              </w:rPr>
              <w:t xml:space="preserve"> [</w:t>
            </w:r>
            <w:r w:rsidR="00F9483A">
              <w:rPr>
                <w:rFonts w:asciiTheme="minorHAnsi" w:hAnsiTheme="minorHAnsi" w:cstheme="minorHAnsi"/>
                <w:color w:val="000000"/>
                <w:sz w:val="20"/>
                <w:szCs w:val="20"/>
              </w:rPr>
              <w:fldChar w:fldCharType="begin"/>
            </w:r>
            <w:r w:rsidR="00F9483A">
              <w:rPr>
                <w:rFonts w:asciiTheme="minorHAnsi" w:hAnsiTheme="minorHAnsi" w:cstheme="minorHAnsi"/>
                <w:color w:val="000000"/>
                <w:sz w:val="20"/>
                <w:szCs w:val="20"/>
              </w:rPr>
              <w:instrText xml:space="preserve"> NOTEREF _Ref390159902 \h </w:instrText>
            </w:r>
            <w:r w:rsidR="00F9483A">
              <w:rPr>
                <w:rFonts w:asciiTheme="minorHAnsi" w:hAnsiTheme="minorHAnsi" w:cstheme="minorHAnsi"/>
                <w:color w:val="000000"/>
                <w:sz w:val="20"/>
                <w:szCs w:val="20"/>
              </w:rPr>
            </w:r>
            <w:r w:rsidR="00F9483A">
              <w:rPr>
                <w:rFonts w:asciiTheme="minorHAnsi" w:hAnsiTheme="minorHAnsi" w:cstheme="minorHAnsi"/>
                <w:color w:val="000000"/>
                <w:sz w:val="20"/>
                <w:szCs w:val="20"/>
              </w:rPr>
              <w:fldChar w:fldCharType="separate"/>
            </w:r>
            <w:r w:rsidR="00B855C3">
              <w:rPr>
                <w:rFonts w:asciiTheme="minorHAnsi" w:hAnsiTheme="minorHAnsi" w:cstheme="minorHAnsi"/>
                <w:color w:val="000000"/>
                <w:sz w:val="20"/>
                <w:szCs w:val="20"/>
              </w:rPr>
              <w:t>D</w:t>
            </w:r>
            <w:r w:rsidR="00F9483A">
              <w:rPr>
                <w:rFonts w:asciiTheme="minorHAnsi" w:hAnsiTheme="minorHAnsi" w:cstheme="minorHAnsi"/>
                <w:color w:val="000000"/>
                <w:sz w:val="20"/>
                <w:szCs w:val="20"/>
              </w:rPr>
              <w:fldChar w:fldCharType="end"/>
            </w:r>
            <w:r w:rsidR="005C3A48">
              <w:rPr>
                <w:rFonts w:asciiTheme="minorHAnsi" w:hAnsiTheme="minorHAnsi" w:cstheme="minorHAnsi"/>
                <w:color w:val="000000"/>
                <w:sz w:val="20"/>
                <w:szCs w:val="20"/>
              </w:rPr>
              <w:t>]</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100%</w:t>
            </w:r>
          </w:p>
        </w:tc>
        <w:tc>
          <w:tcPr>
            <w:tcW w:w="1080" w:type="dxa"/>
            <w:noWrap/>
            <w:hideMark/>
          </w:tcPr>
          <w:p w:rsidR="000A5D97" w:rsidRPr="00E43EDE" w:rsidRDefault="000A5D97" w:rsidP="00F9483A">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1.1</w:t>
            </w:r>
            <w:r>
              <w:rPr>
                <w:rFonts w:asciiTheme="minorHAnsi" w:hAnsiTheme="minorHAnsi" w:cstheme="minorHAnsi"/>
                <w:color w:val="000000"/>
                <w:sz w:val="20"/>
                <w:szCs w:val="20"/>
              </w:rPr>
              <w:t xml:space="preserve"> [</w:t>
            </w:r>
            <w:r w:rsidR="00F9483A">
              <w:rPr>
                <w:rFonts w:asciiTheme="minorHAnsi" w:hAnsiTheme="minorHAnsi" w:cstheme="minorHAnsi"/>
                <w:color w:val="000000"/>
                <w:sz w:val="20"/>
                <w:szCs w:val="20"/>
              </w:rPr>
              <w:fldChar w:fldCharType="begin"/>
            </w:r>
            <w:r w:rsidR="00F9483A">
              <w:rPr>
                <w:rFonts w:asciiTheme="minorHAnsi" w:hAnsiTheme="minorHAnsi" w:cstheme="minorHAnsi"/>
                <w:color w:val="000000"/>
                <w:sz w:val="20"/>
                <w:szCs w:val="20"/>
              </w:rPr>
              <w:instrText xml:space="preserve"> NOTEREF _Ref390159902 \h </w:instrText>
            </w:r>
            <w:r w:rsidR="00F9483A">
              <w:rPr>
                <w:rFonts w:asciiTheme="minorHAnsi" w:hAnsiTheme="minorHAnsi" w:cstheme="minorHAnsi"/>
                <w:color w:val="000000"/>
                <w:sz w:val="20"/>
                <w:szCs w:val="20"/>
              </w:rPr>
            </w:r>
            <w:r w:rsidR="00F9483A">
              <w:rPr>
                <w:rFonts w:asciiTheme="minorHAnsi" w:hAnsiTheme="minorHAnsi" w:cstheme="minorHAnsi"/>
                <w:color w:val="000000"/>
                <w:sz w:val="20"/>
                <w:szCs w:val="20"/>
              </w:rPr>
              <w:fldChar w:fldCharType="separate"/>
            </w:r>
            <w:r w:rsidR="00B855C3">
              <w:rPr>
                <w:rFonts w:asciiTheme="minorHAnsi" w:hAnsiTheme="minorHAnsi" w:cstheme="minorHAnsi"/>
                <w:color w:val="000000"/>
                <w:sz w:val="20"/>
                <w:szCs w:val="20"/>
              </w:rPr>
              <w:t>D</w:t>
            </w:r>
            <w:r w:rsidR="00F9483A">
              <w:rPr>
                <w:rFonts w:asciiTheme="minorHAnsi" w:hAnsiTheme="minorHAnsi" w:cstheme="minorHAnsi"/>
                <w:color w:val="000000"/>
                <w:sz w:val="20"/>
                <w:szCs w:val="20"/>
              </w:rPr>
              <w:fldChar w:fldCharType="end"/>
            </w:r>
            <w:r>
              <w:rPr>
                <w:rFonts w:asciiTheme="minorHAnsi" w:hAnsiTheme="minorHAnsi" w:cstheme="minorHAnsi"/>
                <w:color w:val="000000"/>
                <w:sz w:val="20"/>
                <w:szCs w:val="20"/>
              </w:rPr>
              <w:t>]</w:t>
            </w:r>
          </w:p>
        </w:tc>
        <w:tc>
          <w:tcPr>
            <w:tcW w:w="90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100%</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w:t>
            </w:r>
          </w:p>
        </w:tc>
        <w:tc>
          <w:tcPr>
            <w:tcW w:w="171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0.08</w:t>
            </w:r>
          </w:p>
        </w:tc>
      </w:tr>
      <w:tr w:rsidR="000A5D97" w:rsidRPr="00E43EDE" w:rsidTr="0064310B">
        <w:trPr>
          <w:cnfStyle w:val="000000010000" w:firstRow="0" w:lastRow="0" w:firstColumn="0" w:lastColumn="0" w:oddVBand="0" w:evenVBand="0" w:oddHBand="0" w:evenHBand="1" w:firstRowFirstColumn="0" w:firstRowLastColumn="0" w:lastRowFirstColumn="0" w:lastRowLastColumn="0"/>
          <w:trHeight w:val="255"/>
        </w:trPr>
        <w:tc>
          <w:tcPr>
            <w:tcW w:w="2088" w:type="dxa"/>
            <w:noWrap/>
            <w:hideMark/>
          </w:tcPr>
          <w:p w:rsidR="000A5D97" w:rsidRPr="00E43EDE" w:rsidRDefault="000A5D97" w:rsidP="0064310B">
            <w:pPr>
              <w:rPr>
                <w:rFonts w:asciiTheme="minorHAnsi" w:hAnsiTheme="minorHAnsi" w:cstheme="minorHAnsi"/>
                <w:color w:val="000000"/>
                <w:sz w:val="20"/>
                <w:szCs w:val="20"/>
              </w:rPr>
            </w:pPr>
            <w:r w:rsidRPr="00E43EDE">
              <w:rPr>
                <w:rFonts w:asciiTheme="minorHAnsi" w:hAnsiTheme="minorHAnsi" w:cstheme="minorHAnsi"/>
                <w:color w:val="000000"/>
                <w:sz w:val="20"/>
                <w:szCs w:val="20"/>
              </w:rPr>
              <w:t>CRT</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7573</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0%</w:t>
            </w:r>
          </w:p>
        </w:tc>
        <w:tc>
          <w:tcPr>
            <w:tcW w:w="900" w:type="dxa"/>
            <w:noWrap/>
            <w:hideMark/>
          </w:tcPr>
          <w:p w:rsidR="000A5D97" w:rsidRPr="00E43EDE" w:rsidRDefault="000A5D97" w:rsidP="00F9483A">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7.6</w:t>
            </w:r>
            <w:r>
              <w:rPr>
                <w:rFonts w:asciiTheme="minorHAnsi" w:hAnsiTheme="minorHAnsi" w:cstheme="minorHAnsi"/>
                <w:color w:val="000000"/>
                <w:sz w:val="20"/>
                <w:szCs w:val="20"/>
              </w:rPr>
              <w:t xml:space="preserve"> [</w:t>
            </w:r>
            <w:r w:rsidR="00F9483A">
              <w:rPr>
                <w:rFonts w:asciiTheme="minorHAnsi" w:hAnsiTheme="minorHAnsi" w:cstheme="minorHAnsi"/>
                <w:color w:val="000000"/>
                <w:sz w:val="20"/>
                <w:szCs w:val="20"/>
              </w:rPr>
              <w:fldChar w:fldCharType="begin"/>
            </w:r>
            <w:r w:rsidR="00F9483A">
              <w:rPr>
                <w:rFonts w:asciiTheme="minorHAnsi" w:hAnsiTheme="minorHAnsi" w:cstheme="minorHAnsi"/>
                <w:color w:val="000000"/>
                <w:sz w:val="20"/>
                <w:szCs w:val="20"/>
              </w:rPr>
              <w:instrText xml:space="preserve"> NOTEREF _Ref390159902 \h </w:instrText>
            </w:r>
            <w:r w:rsidR="00F9483A">
              <w:rPr>
                <w:rFonts w:asciiTheme="minorHAnsi" w:hAnsiTheme="minorHAnsi" w:cstheme="minorHAnsi"/>
                <w:color w:val="000000"/>
                <w:sz w:val="20"/>
                <w:szCs w:val="20"/>
              </w:rPr>
            </w:r>
            <w:r w:rsidR="00F9483A">
              <w:rPr>
                <w:rFonts w:asciiTheme="minorHAnsi" w:hAnsiTheme="minorHAnsi" w:cstheme="minorHAnsi"/>
                <w:color w:val="000000"/>
                <w:sz w:val="20"/>
                <w:szCs w:val="20"/>
              </w:rPr>
              <w:fldChar w:fldCharType="separate"/>
            </w:r>
            <w:r w:rsidR="00B855C3">
              <w:rPr>
                <w:rFonts w:asciiTheme="minorHAnsi" w:hAnsiTheme="minorHAnsi" w:cstheme="minorHAnsi"/>
                <w:color w:val="000000"/>
                <w:sz w:val="20"/>
                <w:szCs w:val="20"/>
              </w:rPr>
              <w:t>D</w:t>
            </w:r>
            <w:r w:rsidR="00F9483A">
              <w:rPr>
                <w:rFonts w:asciiTheme="minorHAnsi" w:hAnsiTheme="minorHAnsi" w:cstheme="minorHAnsi"/>
                <w:color w:val="000000"/>
                <w:sz w:val="20"/>
                <w:szCs w:val="20"/>
              </w:rPr>
              <w:fldChar w:fldCharType="end"/>
            </w:r>
            <w:r w:rsidR="005C3A48">
              <w:rPr>
                <w:rFonts w:asciiTheme="minorHAnsi" w:hAnsiTheme="minorHAnsi" w:cstheme="minorHAnsi"/>
                <w:color w:val="000000"/>
                <w:sz w:val="20"/>
                <w:szCs w:val="20"/>
              </w:rPr>
              <w:t>]</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100%</w:t>
            </w:r>
          </w:p>
        </w:tc>
        <w:tc>
          <w:tcPr>
            <w:tcW w:w="1080" w:type="dxa"/>
            <w:noWrap/>
            <w:hideMark/>
          </w:tcPr>
          <w:p w:rsidR="000A5D97" w:rsidRPr="00E43EDE" w:rsidRDefault="000A5D97" w:rsidP="00F9483A">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1.5</w:t>
            </w:r>
            <w:r>
              <w:rPr>
                <w:rFonts w:asciiTheme="minorHAnsi" w:hAnsiTheme="minorHAnsi" w:cstheme="minorHAnsi"/>
                <w:color w:val="000000"/>
                <w:sz w:val="20"/>
                <w:szCs w:val="20"/>
              </w:rPr>
              <w:t xml:space="preserve"> [</w:t>
            </w:r>
            <w:r w:rsidR="00F9483A">
              <w:rPr>
                <w:rFonts w:asciiTheme="minorHAnsi" w:hAnsiTheme="minorHAnsi" w:cstheme="minorHAnsi"/>
                <w:color w:val="000000"/>
                <w:sz w:val="20"/>
                <w:szCs w:val="20"/>
              </w:rPr>
              <w:fldChar w:fldCharType="begin"/>
            </w:r>
            <w:r w:rsidR="00F9483A">
              <w:rPr>
                <w:rFonts w:asciiTheme="minorHAnsi" w:hAnsiTheme="minorHAnsi" w:cstheme="minorHAnsi"/>
                <w:color w:val="000000"/>
                <w:sz w:val="20"/>
                <w:szCs w:val="20"/>
              </w:rPr>
              <w:instrText xml:space="preserve"> NOTEREF _Ref390159902 \h </w:instrText>
            </w:r>
            <w:r w:rsidR="00F9483A">
              <w:rPr>
                <w:rFonts w:asciiTheme="minorHAnsi" w:hAnsiTheme="minorHAnsi" w:cstheme="minorHAnsi"/>
                <w:color w:val="000000"/>
                <w:sz w:val="20"/>
                <w:szCs w:val="20"/>
              </w:rPr>
            </w:r>
            <w:r w:rsidR="00F9483A">
              <w:rPr>
                <w:rFonts w:asciiTheme="minorHAnsi" w:hAnsiTheme="minorHAnsi" w:cstheme="minorHAnsi"/>
                <w:color w:val="000000"/>
                <w:sz w:val="20"/>
                <w:szCs w:val="20"/>
              </w:rPr>
              <w:fldChar w:fldCharType="separate"/>
            </w:r>
            <w:r w:rsidR="00B855C3">
              <w:rPr>
                <w:rFonts w:asciiTheme="minorHAnsi" w:hAnsiTheme="minorHAnsi" w:cstheme="minorHAnsi"/>
                <w:color w:val="000000"/>
                <w:sz w:val="20"/>
                <w:szCs w:val="20"/>
              </w:rPr>
              <w:t>D</w:t>
            </w:r>
            <w:r w:rsidR="00F9483A">
              <w:rPr>
                <w:rFonts w:asciiTheme="minorHAnsi" w:hAnsiTheme="minorHAnsi" w:cstheme="minorHAnsi"/>
                <w:color w:val="000000"/>
                <w:sz w:val="20"/>
                <w:szCs w:val="20"/>
              </w:rPr>
              <w:fldChar w:fldCharType="end"/>
            </w:r>
            <w:r>
              <w:rPr>
                <w:rFonts w:asciiTheme="minorHAnsi" w:hAnsiTheme="minorHAnsi" w:cstheme="minorHAnsi"/>
                <w:color w:val="000000"/>
                <w:sz w:val="20"/>
                <w:szCs w:val="20"/>
              </w:rPr>
              <w:t>]</w:t>
            </w:r>
          </w:p>
        </w:tc>
        <w:tc>
          <w:tcPr>
            <w:tcW w:w="90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100%</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w:t>
            </w:r>
          </w:p>
        </w:tc>
        <w:tc>
          <w:tcPr>
            <w:tcW w:w="171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0.11</w:t>
            </w:r>
          </w:p>
        </w:tc>
      </w:tr>
      <w:tr w:rsidR="000A5D97" w:rsidRPr="00E43EDE" w:rsidTr="0064310B">
        <w:trPr>
          <w:cnfStyle w:val="000000100000" w:firstRow="0" w:lastRow="0" w:firstColumn="0" w:lastColumn="0" w:oddVBand="0" w:evenVBand="0" w:oddHBand="1" w:evenHBand="0" w:firstRowFirstColumn="0" w:firstRowLastColumn="0" w:lastRowFirstColumn="0" w:lastRowLastColumn="0"/>
          <w:trHeight w:val="255"/>
        </w:trPr>
        <w:tc>
          <w:tcPr>
            <w:tcW w:w="2088" w:type="dxa"/>
            <w:noWrap/>
            <w:hideMark/>
          </w:tcPr>
          <w:p w:rsidR="000A5D97" w:rsidRPr="00E43EDE" w:rsidRDefault="000A5D97" w:rsidP="0064310B">
            <w:pPr>
              <w:rPr>
                <w:rFonts w:asciiTheme="minorHAnsi" w:hAnsiTheme="minorHAnsi" w:cstheme="minorHAnsi"/>
                <w:color w:val="000000"/>
                <w:sz w:val="20"/>
                <w:szCs w:val="20"/>
              </w:rPr>
            </w:pPr>
            <w:r w:rsidRPr="00E43EDE">
              <w:rPr>
                <w:rFonts w:asciiTheme="minorHAnsi" w:hAnsiTheme="minorHAnsi" w:cstheme="minorHAnsi"/>
                <w:color w:val="000000"/>
                <w:sz w:val="20"/>
                <w:szCs w:val="20"/>
              </w:rPr>
              <w:t>External hard drive</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7573</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13%</w:t>
            </w:r>
          </w:p>
        </w:tc>
        <w:tc>
          <w:tcPr>
            <w:tcW w:w="900" w:type="dxa"/>
            <w:noWrap/>
            <w:hideMark/>
          </w:tcPr>
          <w:p w:rsidR="000A5D97" w:rsidRPr="00E43EDE" w:rsidRDefault="000A5D97" w:rsidP="00F9483A">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7.4</w:t>
            </w:r>
            <w:r>
              <w:rPr>
                <w:rFonts w:asciiTheme="minorHAnsi" w:hAnsiTheme="minorHAnsi" w:cstheme="minorHAnsi"/>
                <w:color w:val="000000"/>
                <w:sz w:val="20"/>
                <w:szCs w:val="20"/>
              </w:rPr>
              <w:t xml:space="preserve"> [</w:t>
            </w:r>
            <w:r w:rsidR="00F9483A">
              <w:rPr>
                <w:rFonts w:asciiTheme="minorHAnsi" w:hAnsiTheme="minorHAnsi" w:cstheme="minorHAnsi"/>
                <w:color w:val="000000"/>
                <w:sz w:val="20"/>
                <w:szCs w:val="20"/>
              </w:rPr>
              <w:fldChar w:fldCharType="begin"/>
            </w:r>
            <w:r w:rsidR="00F9483A">
              <w:rPr>
                <w:rFonts w:asciiTheme="minorHAnsi" w:hAnsiTheme="minorHAnsi" w:cstheme="minorHAnsi"/>
                <w:color w:val="000000"/>
                <w:sz w:val="20"/>
                <w:szCs w:val="20"/>
              </w:rPr>
              <w:instrText xml:space="preserve"> NOTEREF _Ref390159902 \h </w:instrText>
            </w:r>
            <w:r w:rsidR="00F9483A">
              <w:rPr>
                <w:rFonts w:asciiTheme="minorHAnsi" w:hAnsiTheme="minorHAnsi" w:cstheme="minorHAnsi"/>
                <w:color w:val="000000"/>
                <w:sz w:val="20"/>
                <w:szCs w:val="20"/>
              </w:rPr>
            </w:r>
            <w:r w:rsidR="00F9483A">
              <w:rPr>
                <w:rFonts w:asciiTheme="minorHAnsi" w:hAnsiTheme="minorHAnsi" w:cstheme="minorHAnsi"/>
                <w:color w:val="000000"/>
                <w:sz w:val="20"/>
                <w:szCs w:val="20"/>
              </w:rPr>
              <w:fldChar w:fldCharType="separate"/>
            </w:r>
            <w:r w:rsidR="00B855C3">
              <w:rPr>
                <w:rFonts w:asciiTheme="minorHAnsi" w:hAnsiTheme="minorHAnsi" w:cstheme="minorHAnsi"/>
                <w:color w:val="000000"/>
                <w:sz w:val="20"/>
                <w:szCs w:val="20"/>
              </w:rPr>
              <w:t>D</w:t>
            </w:r>
            <w:r w:rsidR="00F9483A">
              <w:rPr>
                <w:rFonts w:asciiTheme="minorHAnsi" w:hAnsiTheme="minorHAnsi" w:cstheme="minorHAnsi"/>
                <w:color w:val="000000"/>
                <w:sz w:val="20"/>
                <w:szCs w:val="20"/>
              </w:rPr>
              <w:fldChar w:fldCharType="end"/>
            </w:r>
            <w:r>
              <w:rPr>
                <w:rFonts w:asciiTheme="minorHAnsi" w:hAnsiTheme="minorHAnsi" w:cstheme="minorHAnsi"/>
                <w:color w:val="000000"/>
                <w:sz w:val="20"/>
                <w:szCs w:val="20"/>
              </w:rPr>
              <w:t>]</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87%</w:t>
            </w:r>
          </w:p>
        </w:tc>
        <w:tc>
          <w:tcPr>
            <w:tcW w:w="1080" w:type="dxa"/>
            <w:noWrap/>
            <w:hideMark/>
          </w:tcPr>
          <w:p w:rsidR="000A5D97" w:rsidRPr="00E43EDE" w:rsidRDefault="000A5D97" w:rsidP="00F9483A">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3</w:t>
            </w:r>
            <w:r>
              <w:rPr>
                <w:rFonts w:asciiTheme="minorHAnsi" w:hAnsiTheme="minorHAnsi" w:cstheme="minorHAnsi"/>
                <w:color w:val="000000"/>
                <w:sz w:val="20"/>
                <w:szCs w:val="20"/>
              </w:rPr>
              <w:t xml:space="preserve"> [</w:t>
            </w:r>
            <w:r w:rsidR="00F9483A">
              <w:rPr>
                <w:rFonts w:asciiTheme="minorHAnsi" w:hAnsiTheme="minorHAnsi" w:cstheme="minorHAnsi"/>
                <w:color w:val="000000"/>
                <w:sz w:val="20"/>
                <w:szCs w:val="20"/>
              </w:rPr>
              <w:fldChar w:fldCharType="begin"/>
            </w:r>
            <w:r w:rsidR="00F9483A">
              <w:rPr>
                <w:rFonts w:asciiTheme="minorHAnsi" w:hAnsiTheme="minorHAnsi" w:cstheme="minorHAnsi"/>
                <w:color w:val="000000"/>
                <w:sz w:val="20"/>
                <w:szCs w:val="20"/>
              </w:rPr>
              <w:instrText xml:space="preserve"> NOTEREF _Ref390159902 \h </w:instrText>
            </w:r>
            <w:r w:rsidR="00F9483A">
              <w:rPr>
                <w:rFonts w:asciiTheme="minorHAnsi" w:hAnsiTheme="minorHAnsi" w:cstheme="minorHAnsi"/>
                <w:color w:val="000000"/>
                <w:sz w:val="20"/>
                <w:szCs w:val="20"/>
              </w:rPr>
            </w:r>
            <w:r w:rsidR="00F9483A">
              <w:rPr>
                <w:rFonts w:asciiTheme="minorHAnsi" w:hAnsiTheme="minorHAnsi" w:cstheme="minorHAnsi"/>
                <w:color w:val="000000"/>
                <w:sz w:val="20"/>
                <w:szCs w:val="20"/>
              </w:rPr>
              <w:fldChar w:fldCharType="separate"/>
            </w:r>
            <w:r w:rsidR="00B855C3">
              <w:rPr>
                <w:rFonts w:asciiTheme="minorHAnsi" w:hAnsiTheme="minorHAnsi" w:cstheme="minorHAnsi"/>
                <w:color w:val="000000"/>
                <w:sz w:val="20"/>
                <w:szCs w:val="20"/>
              </w:rPr>
              <w:t>D</w:t>
            </w:r>
            <w:r w:rsidR="00F9483A">
              <w:rPr>
                <w:rFonts w:asciiTheme="minorHAnsi" w:hAnsiTheme="minorHAnsi" w:cstheme="minorHAnsi"/>
                <w:color w:val="000000"/>
                <w:sz w:val="20"/>
                <w:szCs w:val="20"/>
              </w:rPr>
              <w:fldChar w:fldCharType="end"/>
            </w:r>
            <w:r>
              <w:rPr>
                <w:rFonts w:asciiTheme="minorHAnsi" w:hAnsiTheme="minorHAnsi" w:cstheme="minorHAnsi"/>
                <w:color w:val="000000"/>
                <w:sz w:val="20"/>
                <w:szCs w:val="20"/>
              </w:rPr>
              <w:t>]</w:t>
            </w:r>
          </w:p>
        </w:tc>
        <w:tc>
          <w:tcPr>
            <w:tcW w:w="90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100%</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w:t>
            </w:r>
          </w:p>
        </w:tc>
        <w:tc>
          <w:tcPr>
            <w:tcW w:w="171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0.27</w:t>
            </w:r>
          </w:p>
        </w:tc>
      </w:tr>
      <w:tr w:rsidR="000A5D97" w:rsidRPr="00E43EDE" w:rsidTr="0064310B">
        <w:trPr>
          <w:cnfStyle w:val="000000010000" w:firstRow="0" w:lastRow="0" w:firstColumn="0" w:lastColumn="0" w:oddVBand="0" w:evenVBand="0" w:oddHBand="0" w:evenHBand="1" w:firstRowFirstColumn="0" w:firstRowLastColumn="0" w:lastRowFirstColumn="0" w:lastRowLastColumn="0"/>
          <w:trHeight w:val="255"/>
        </w:trPr>
        <w:tc>
          <w:tcPr>
            <w:tcW w:w="2088" w:type="dxa"/>
            <w:noWrap/>
            <w:hideMark/>
          </w:tcPr>
          <w:p w:rsidR="000A5D97" w:rsidRPr="00E43EDE" w:rsidRDefault="000A5D97" w:rsidP="0064310B">
            <w:pPr>
              <w:rPr>
                <w:rFonts w:asciiTheme="minorHAnsi" w:hAnsiTheme="minorHAnsi" w:cstheme="minorHAnsi"/>
                <w:color w:val="000000"/>
                <w:sz w:val="20"/>
                <w:szCs w:val="20"/>
              </w:rPr>
            </w:pPr>
            <w:r w:rsidRPr="00E43EDE">
              <w:rPr>
                <w:rFonts w:asciiTheme="minorHAnsi" w:hAnsiTheme="minorHAnsi" w:cstheme="minorHAnsi"/>
                <w:color w:val="000000"/>
                <w:sz w:val="20"/>
                <w:szCs w:val="20"/>
              </w:rPr>
              <w:t>Total</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p>
        </w:tc>
        <w:tc>
          <w:tcPr>
            <w:tcW w:w="900" w:type="dxa"/>
            <w:noWrap/>
            <w:hideMark/>
          </w:tcPr>
          <w:p w:rsidR="000A5D97" w:rsidRPr="00E43EDE" w:rsidRDefault="000A5D97" w:rsidP="0064310B">
            <w:pPr>
              <w:jc w:val="center"/>
              <w:rPr>
                <w:rFonts w:asciiTheme="minorHAnsi" w:hAnsiTheme="minorHAnsi" w:cstheme="minorHAnsi"/>
                <w:color w:val="000000"/>
                <w:sz w:val="20"/>
                <w:szCs w:val="20"/>
              </w:rPr>
            </w:pP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p>
        </w:tc>
        <w:tc>
          <w:tcPr>
            <w:tcW w:w="1080" w:type="dxa"/>
            <w:noWrap/>
            <w:hideMark/>
          </w:tcPr>
          <w:p w:rsidR="000A5D97" w:rsidRPr="00E43EDE" w:rsidRDefault="000A5D97" w:rsidP="0064310B">
            <w:pPr>
              <w:jc w:val="center"/>
              <w:rPr>
                <w:rFonts w:asciiTheme="minorHAnsi" w:hAnsiTheme="minorHAnsi" w:cstheme="minorHAnsi"/>
                <w:color w:val="000000"/>
                <w:sz w:val="20"/>
                <w:szCs w:val="20"/>
              </w:rPr>
            </w:pPr>
          </w:p>
        </w:tc>
        <w:tc>
          <w:tcPr>
            <w:tcW w:w="900" w:type="dxa"/>
            <w:noWrap/>
            <w:hideMark/>
          </w:tcPr>
          <w:p w:rsidR="000A5D97" w:rsidRPr="00E43EDE" w:rsidRDefault="000A5D97" w:rsidP="0064310B">
            <w:pPr>
              <w:jc w:val="center"/>
              <w:rPr>
                <w:rFonts w:asciiTheme="minorHAnsi" w:hAnsiTheme="minorHAnsi" w:cstheme="minorHAnsi"/>
                <w:color w:val="000000"/>
                <w:sz w:val="20"/>
                <w:szCs w:val="20"/>
              </w:rPr>
            </w:pP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p>
        </w:tc>
        <w:tc>
          <w:tcPr>
            <w:tcW w:w="1710" w:type="dxa"/>
            <w:noWrap/>
          </w:tcPr>
          <w:p w:rsidR="000A5D97" w:rsidRPr="00E43EDE" w:rsidRDefault="000A5D97" w:rsidP="0064310B">
            <w:pPr>
              <w:jc w:val="center"/>
              <w:rPr>
                <w:rFonts w:asciiTheme="minorHAnsi" w:hAnsiTheme="minorHAnsi" w:cstheme="minorHAnsi"/>
                <w:color w:val="000000"/>
                <w:sz w:val="20"/>
                <w:szCs w:val="20"/>
              </w:rPr>
            </w:pPr>
            <w:r>
              <w:rPr>
                <w:rFonts w:asciiTheme="minorHAnsi" w:hAnsiTheme="minorHAnsi" w:cstheme="minorHAnsi"/>
                <w:color w:val="000000"/>
                <w:sz w:val="20"/>
                <w:szCs w:val="20"/>
              </w:rPr>
              <w:t>28.05</w:t>
            </w:r>
          </w:p>
        </w:tc>
      </w:tr>
    </w:tbl>
    <w:p w:rsidR="000A5D97" w:rsidRPr="005728D4" w:rsidRDefault="000A5D97" w:rsidP="000A5D97">
      <w:pPr>
        <w:rPr>
          <w:rFonts w:asciiTheme="minorHAnsi" w:hAnsiTheme="minorHAnsi" w:cstheme="minorHAnsi"/>
          <w:sz w:val="22"/>
          <w:szCs w:val="22"/>
        </w:rPr>
      </w:pPr>
      <w:r w:rsidRPr="005728D4">
        <w:rPr>
          <w:rFonts w:asciiTheme="minorHAnsi" w:hAnsiTheme="minorHAnsi" w:cstheme="minorHAnsi"/>
          <w:sz w:val="22"/>
          <w:szCs w:val="22"/>
        </w:rPr>
        <w:t>These calculations are presented more fully in the attached spreadsheet “Savings and cost derivations 2.xlsx”.</w:t>
      </w:r>
    </w:p>
    <w:p w:rsidR="000A5D97" w:rsidRPr="005728D4" w:rsidRDefault="000A5D97" w:rsidP="000A5D97">
      <w:pPr>
        <w:rPr>
          <w:rFonts w:asciiTheme="minorHAnsi" w:hAnsiTheme="minorHAnsi" w:cstheme="minorHAnsi"/>
          <w:sz w:val="22"/>
          <w:szCs w:val="22"/>
        </w:rPr>
      </w:pPr>
    </w:p>
    <w:p w:rsidR="000A5D97" w:rsidRPr="005728D4" w:rsidRDefault="000A5D97" w:rsidP="00AC14E2">
      <w:pPr>
        <w:rPr>
          <w:rFonts w:asciiTheme="minorHAnsi" w:hAnsiTheme="minorHAnsi" w:cstheme="minorHAnsi"/>
          <w:sz w:val="22"/>
          <w:szCs w:val="22"/>
        </w:rPr>
      </w:pPr>
      <w:r w:rsidRPr="005728D4">
        <w:rPr>
          <w:rFonts w:asciiTheme="minorHAnsi" w:hAnsiTheme="minorHAnsi" w:cstheme="minorHAnsi"/>
          <w:sz w:val="22"/>
          <w:szCs w:val="22"/>
        </w:rPr>
        <w:t xml:space="preserve">The total savings potential from using a smart power strip for a home office is the sum of the savings potential for the individual controllable peripherals in a home office.  </w:t>
      </w:r>
      <w:r w:rsidR="00AC14E2">
        <w:rPr>
          <w:rFonts w:asciiTheme="minorHAnsi" w:hAnsiTheme="minorHAnsi" w:cstheme="minorHAnsi"/>
          <w:sz w:val="22"/>
          <w:szCs w:val="22"/>
        </w:rPr>
        <w:t xml:space="preserve">From Table 9 </w:t>
      </w:r>
      <w:r w:rsidRPr="005728D4">
        <w:rPr>
          <w:rFonts w:asciiTheme="minorHAnsi" w:hAnsiTheme="minorHAnsi" w:cstheme="minorHAnsi"/>
          <w:sz w:val="22"/>
          <w:szCs w:val="22"/>
        </w:rPr>
        <w:t xml:space="preserve">the total average savings per smart power strip in a home office is </w:t>
      </w:r>
      <w:proofErr w:type="gramStart"/>
      <w:r w:rsidRPr="005728D4">
        <w:rPr>
          <w:rFonts w:asciiTheme="minorHAnsi" w:hAnsiTheme="minorHAnsi" w:cstheme="minorHAnsi"/>
          <w:sz w:val="22"/>
          <w:szCs w:val="22"/>
        </w:rPr>
        <w:t>28.05 kWh/yr</w:t>
      </w:r>
      <w:proofErr w:type="gramEnd"/>
      <w:r w:rsidRPr="005728D4">
        <w:rPr>
          <w:rFonts w:asciiTheme="minorHAnsi" w:hAnsiTheme="minorHAnsi" w:cstheme="minorHAnsi"/>
          <w:sz w:val="22"/>
          <w:szCs w:val="22"/>
        </w:rPr>
        <w:t>.</w:t>
      </w:r>
    </w:p>
    <w:p w:rsidR="000A5D97" w:rsidRPr="005728D4" w:rsidRDefault="000A5D97" w:rsidP="000A5D97">
      <w:pPr>
        <w:rPr>
          <w:rFonts w:asciiTheme="minorHAnsi" w:hAnsiTheme="minorHAnsi" w:cstheme="minorHAnsi"/>
          <w:sz w:val="22"/>
          <w:szCs w:val="22"/>
        </w:rPr>
      </w:pPr>
    </w:p>
    <w:p w:rsidR="000A5D97" w:rsidRPr="005728D4" w:rsidRDefault="000A5D97" w:rsidP="000A5D97">
      <w:pPr>
        <w:rPr>
          <w:rFonts w:asciiTheme="minorHAnsi" w:hAnsiTheme="minorHAnsi" w:cstheme="minorHAnsi"/>
          <w:sz w:val="22"/>
          <w:szCs w:val="22"/>
        </w:rPr>
      </w:pPr>
      <w:r w:rsidRPr="005728D4">
        <w:rPr>
          <w:rFonts w:asciiTheme="minorHAnsi" w:hAnsiTheme="minorHAnsi" w:cstheme="minorHAnsi"/>
          <w:sz w:val="22"/>
          <w:szCs w:val="22"/>
        </w:rPr>
        <w:t>According to the 2008 Home Electronics Survey [</w:t>
      </w:r>
      <w:r w:rsidR="00114030">
        <w:rPr>
          <w:rFonts w:asciiTheme="minorHAnsi" w:hAnsiTheme="minorHAnsi" w:cstheme="minorHAnsi"/>
          <w:sz w:val="22"/>
          <w:szCs w:val="22"/>
        </w:rPr>
        <w:fldChar w:fldCharType="begin"/>
      </w:r>
      <w:r w:rsidR="00114030">
        <w:rPr>
          <w:rFonts w:asciiTheme="minorHAnsi" w:hAnsiTheme="minorHAnsi" w:cstheme="minorHAnsi"/>
          <w:sz w:val="22"/>
          <w:szCs w:val="22"/>
        </w:rPr>
        <w:instrText xml:space="preserve"> NOTEREF _Ref390156216 \h </w:instrText>
      </w:r>
      <w:r w:rsidR="00114030">
        <w:rPr>
          <w:rFonts w:asciiTheme="minorHAnsi" w:hAnsiTheme="minorHAnsi" w:cstheme="minorHAnsi"/>
          <w:sz w:val="22"/>
          <w:szCs w:val="22"/>
        </w:rPr>
      </w:r>
      <w:r w:rsidR="00114030">
        <w:rPr>
          <w:rFonts w:asciiTheme="minorHAnsi" w:hAnsiTheme="minorHAnsi" w:cstheme="minorHAnsi"/>
          <w:sz w:val="22"/>
          <w:szCs w:val="22"/>
        </w:rPr>
        <w:fldChar w:fldCharType="separate"/>
      </w:r>
      <w:r w:rsidR="00B855C3">
        <w:rPr>
          <w:rFonts w:asciiTheme="minorHAnsi" w:hAnsiTheme="minorHAnsi" w:cstheme="minorHAnsi"/>
          <w:sz w:val="22"/>
          <w:szCs w:val="22"/>
        </w:rPr>
        <w:t>B</w:t>
      </w:r>
      <w:r w:rsidR="00114030">
        <w:rPr>
          <w:rFonts w:asciiTheme="minorHAnsi" w:hAnsiTheme="minorHAnsi" w:cstheme="minorHAnsi"/>
          <w:sz w:val="22"/>
          <w:szCs w:val="22"/>
        </w:rPr>
        <w:fldChar w:fldCharType="end"/>
      </w:r>
      <w:r w:rsidRPr="005728D4">
        <w:rPr>
          <w:rFonts w:asciiTheme="minorHAnsi" w:hAnsiTheme="minorHAnsi" w:cstheme="minorHAnsi"/>
          <w:sz w:val="22"/>
          <w:szCs w:val="22"/>
        </w:rPr>
        <w:t>], approximately 14.2% of computers are plugged into power strips that are turned off when the computer is not in use. To account for this fraction of people that would not save energy by using a smart power strip for a home office, a discount factor of 85.8% was applied final kWh number.  See the “Savings and cost derivations 2.xlsx</w:t>
      </w:r>
      <w:proofErr w:type="gramStart"/>
      <w:r w:rsidRPr="005728D4">
        <w:rPr>
          <w:rFonts w:asciiTheme="minorHAnsi" w:hAnsiTheme="minorHAnsi" w:cstheme="minorHAnsi"/>
          <w:sz w:val="22"/>
          <w:szCs w:val="22"/>
        </w:rPr>
        <w:t>”</w:t>
      </w:r>
      <w:r w:rsidR="00F9483A">
        <w:rPr>
          <w:rFonts w:asciiTheme="minorHAnsi" w:hAnsiTheme="minorHAnsi" w:cstheme="minorHAnsi"/>
          <w:sz w:val="22"/>
          <w:szCs w:val="22"/>
        </w:rPr>
        <w:t>[</w:t>
      </w:r>
      <w:bookmarkStart w:id="28" w:name="_Ref390160052"/>
      <w:proofErr w:type="gramEnd"/>
      <w:r w:rsidR="00F9483A" w:rsidRPr="00F9483A">
        <w:rPr>
          <w:rStyle w:val="EndnoteReference"/>
          <w:rFonts w:asciiTheme="minorHAnsi" w:hAnsiTheme="minorHAnsi" w:cstheme="minorHAnsi"/>
          <w:sz w:val="22"/>
          <w:szCs w:val="22"/>
          <w:vertAlign w:val="baseline"/>
        </w:rPr>
        <w:endnoteReference w:id="6"/>
      </w:r>
      <w:bookmarkEnd w:id="28"/>
      <w:r w:rsidR="00045252">
        <w:rPr>
          <w:rFonts w:asciiTheme="minorHAnsi" w:hAnsiTheme="minorHAnsi" w:cstheme="minorHAnsi"/>
          <w:sz w:val="22"/>
          <w:szCs w:val="22"/>
        </w:rPr>
        <w:t>]</w:t>
      </w:r>
      <w:r w:rsidRPr="005728D4">
        <w:rPr>
          <w:rFonts w:asciiTheme="minorHAnsi" w:hAnsiTheme="minorHAnsi" w:cstheme="minorHAnsi"/>
          <w:sz w:val="22"/>
          <w:szCs w:val="22"/>
        </w:rPr>
        <w:t xml:space="preserve"> spreadsheet for more information.</w:t>
      </w:r>
    </w:p>
    <w:p w:rsidR="000A5D97" w:rsidRPr="005728D4" w:rsidRDefault="000A5D97" w:rsidP="000A5D97">
      <w:pPr>
        <w:rPr>
          <w:rFonts w:asciiTheme="minorHAnsi" w:hAnsiTheme="minorHAnsi" w:cstheme="minorHAnsi"/>
          <w:sz w:val="22"/>
          <w:szCs w:val="22"/>
        </w:rPr>
      </w:pPr>
    </w:p>
    <w:p w:rsidR="000A5D97" w:rsidRPr="005728D4" w:rsidRDefault="000A5D97" w:rsidP="000A5D97">
      <w:pPr>
        <w:rPr>
          <w:rFonts w:asciiTheme="minorHAnsi" w:hAnsiTheme="minorHAnsi" w:cstheme="minorHAnsi"/>
          <w:sz w:val="22"/>
          <w:szCs w:val="22"/>
        </w:rPr>
      </w:pPr>
      <w:r w:rsidRPr="005728D4">
        <w:rPr>
          <w:rFonts w:asciiTheme="minorHAnsi" w:hAnsiTheme="minorHAnsi" w:cstheme="minorHAnsi"/>
          <w:sz w:val="22"/>
          <w:szCs w:val="22"/>
        </w:rPr>
        <w:t>Final adjusted Home Office Energy Savings = 28.05 kWh/yr × 85.8%</w:t>
      </w:r>
    </w:p>
    <w:p w:rsidR="000A5D97" w:rsidRPr="005728D4" w:rsidRDefault="000A5D97" w:rsidP="000A5D97">
      <w:pPr>
        <w:rPr>
          <w:rFonts w:asciiTheme="minorHAnsi" w:hAnsiTheme="minorHAnsi" w:cstheme="minorHAnsi"/>
          <w:sz w:val="22"/>
          <w:szCs w:val="22"/>
        </w:rPr>
      </w:pPr>
      <w:r w:rsidRPr="005728D4">
        <w:rPr>
          <w:rFonts w:asciiTheme="minorHAnsi" w:hAnsiTheme="minorHAnsi" w:cstheme="minorHAnsi"/>
          <w:sz w:val="22"/>
          <w:szCs w:val="22"/>
        </w:rPr>
        <w:t xml:space="preserve">Final adjusted Home Office Energy Savings = </w:t>
      </w:r>
      <w:r w:rsidRPr="005728D4">
        <w:rPr>
          <w:rFonts w:asciiTheme="minorHAnsi" w:hAnsiTheme="minorHAnsi" w:cstheme="minorHAnsi"/>
          <w:b/>
          <w:sz w:val="22"/>
          <w:szCs w:val="22"/>
        </w:rPr>
        <w:t>24.08 kWh/yr</w:t>
      </w:r>
    </w:p>
    <w:p w:rsidR="000A5D97" w:rsidRPr="005728D4" w:rsidRDefault="000A5D97" w:rsidP="000A5D97">
      <w:pPr>
        <w:rPr>
          <w:rFonts w:asciiTheme="minorHAnsi" w:hAnsiTheme="minorHAnsi" w:cstheme="minorHAnsi"/>
          <w:sz w:val="22"/>
          <w:szCs w:val="22"/>
        </w:rPr>
      </w:pPr>
    </w:p>
    <w:p w:rsidR="000A5D97" w:rsidRPr="005728D4" w:rsidRDefault="000A5D97" w:rsidP="000A5D97">
      <w:pPr>
        <w:rPr>
          <w:rFonts w:asciiTheme="minorHAnsi" w:hAnsiTheme="minorHAnsi" w:cstheme="minorHAnsi"/>
          <w:sz w:val="22"/>
          <w:szCs w:val="22"/>
        </w:rPr>
      </w:pPr>
      <w:r w:rsidRPr="005728D4">
        <w:rPr>
          <w:rFonts w:asciiTheme="minorHAnsi" w:hAnsiTheme="minorHAnsi" w:cstheme="minorHAnsi"/>
          <w:sz w:val="22"/>
          <w:szCs w:val="22"/>
        </w:rPr>
        <w:t xml:space="preserve">The control device for a home entertainment center is a television.  </w:t>
      </w:r>
      <w:r w:rsidR="00F75727">
        <w:rPr>
          <w:rFonts w:asciiTheme="minorHAnsi" w:hAnsiTheme="minorHAnsi" w:cstheme="minorHAnsi"/>
          <w:sz w:val="22"/>
          <w:szCs w:val="22"/>
        </w:rPr>
        <w:t xml:space="preserve">Table 11 </w:t>
      </w:r>
      <w:r w:rsidRPr="005728D4">
        <w:rPr>
          <w:rFonts w:asciiTheme="minorHAnsi" w:hAnsiTheme="minorHAnsi" w:cstheme="minorHAnsi"/>
          <w:sz w:val="22"/>
          <w:szCs w:val="22"/>
        </w:rPr>
        <w:t>is a summary of the average savings per smart power strip used in a home entertainment center for each controlled peripheral.  Devices that are associated with home entertainment centers, such as DVRs, whose functions would be compromised by being turned off are not included as peripherals.</w:t>
      </w:r>
    </w:p>
    <w:p w:rsidR="000A5D97" w:rsidRDefault="000A5D97" w:rsidP="000A5D97">
      <w:pPr>
        <w:pStyle w:val="Caption"/>
        <w:jc w:val="center"/>
        <w:rPr>
          <w:rFonts w:asciiTheme="minorHAnsi" w:hAnsiTheme="minorHAnsi" w:cstheme="minorHAnsi"/>
          <w:sz w:val="22"/>
          <w:szCs w:val="22"/>
        </w:rPr>
      </w:pPr>
      <w:bookmarkStart w:id="29" w:name="_Ref306094509"/>
    </w:p>
    <w:bookmarkEnd w:id="29"/>
    <w:p w:rsidR="00EC7E17" w:rsidRDefault="00EC7E17" w:rsidP="00CA6E08">
      <w:pPr>
        <w:pStyle w:val="Caption"/>
        <w:jc w:val="center"/>
        <w:rPr>
          <w:rFonts w:asciiTheme="minorHAnsi" w:hAnsiTheme="minorHAnsi" w:cstheme="minorHAnsi"/>
          <w:sz w:val="22"/>
          <w:szCs w:val="22"/>
        </w:rPr>
      </w:pPr>
    </w:p>
    <w:p w:rsidR="000A5D97" w:rsidRPr="005728D4" w:rsidRDefault="00CA6E08" w:rsidP="00CA6E08">
      <w:pPr>
        <w:pStyle w:val="Caption"/>
        <w:jc w:val="center"/>
        <w:rPr>
          <w:rFonts w:asciiTheme="minorHAnsi" w:hAnsiTheme="minorHAnsi" w:cstheme="minorHAnsi"/>
          <w:sz w:val="22"/>
          <w:szCs w:val="22"/>
        </w:rPr>
      </w:pPr>
      <w:r w:rsidRPr="00CA6E08">
        <w:rPr>
          <w:rFonts w:asciiTheme="minorHAnsi" w:hAnsiTheme="minorHAnsi" w:cstheme="minorHAnsi"/>
          <w:sz w:val="22"/>
          <w:szCs w:val="22"/>
        </w:rPr>
        <w:t xml:space="preserve">Table </w:t>
      </w:r>
      <w:r w:rsidRPr="00CA6E08">
        <w:rPr>
          <w:rFonts w:asciiTheme="minorHAnsi" w:hAnsiTheme="minorHAnsi" w:cstheme="minorHAnsi"/>
          <w:sz w:val="22"/>
          <w:szCs w:val="22"/>
        </w:rPr>
        <w:fldChar w:fldCharType="begin"/>
      </w:r>
      <w:r w:rsidRPr="00CA6E08">
        <w:rPr>
          <w:rFonts w:asciiTheme="minorHAnsi" w:hAnsiTheme="minorHAnsi" w:cstheme="minorHAnsi"/>
          <w:sz w:val="22"/>
          <w:szCs w:val="22"/>
        </w:rPr>
        <w:instrText xml:space="preserve"> SEQ Table \* ARABIC </w:instrText>
      </w:r>
      <w:r w:rsidRPr="00CA6E08">
        <w:rPr>
          <w:rFonts w:asciiTheme="minorHAnsi" w:hAnsiTheme="minorHAnsi" w:cstheme="minorHAnsi"/>
          <w:sz w:val="22"/>
          <w:szCs w:val="22"/>
        </w:rPr>
        <w:fldChar w:fldCharType="separate"/>
      </w:r>
      <w:r w:rsidR="00B855C3">
        <w:rPr>
          <w:rFonts w:asciiTheme="minorHAnsi" w:hAnsiTheme="minorHAnsi" w:cstheme="minorHAnsi"/>
          <w:noProof/>
          <w:sz w:val="22"/>
          <w:szCs w:val="22"/>
        </w:rPr>
        <w:t>11</w:t>
      </w:r>
      <w:r w:rsidRPr="00CA6E08">
        <w:rPr>
          <w:rFonts w:asciiTheme="minorHAnsi" w:hAnsiTheme="minorHAnsi" w:cstheme="minorHAnsi"/>
          <w:sz w:val="22"/>
          <w:szCs w:val="22"/>
        </w:rPr>
        <w:fldChar w:fldCharType="end"/>
      </w:r>
      <w:r w:rsidR="000A5D97" w:rsidRPr="005728D4">
        <w:rPr>
          <w:rFonts w:asciiTheme="minorHAnsi" w:hAnsiTheme="minorHAnsi" w:cstheme="minorHAnsi"/>
          <w:sz w:val="22"/>
          <w:szCs w:val="22"/>
        </w:rPr>
        <w:t xml:space="preserve"> Home Entertainment Center Electrical Energy Savings Summary</w:t>
      </w:r>
    </w:p>
    <w:tbl>
      <w:tblPr>
        <w:tblStyle w:val="TableContemporary"/>
        <w:tblW w:w="9576" w:type="dxa"/>
        <w:tblLayout w:type="fixed"/>
        <w:tblLook w:val="0000" w:firstRow="0" w:lastRow="0" w:firstColumn="0" w:lastColumn="0" w:noHBand="0" w:noVBand="0"/>
      </w:tblPr>
      <w:tblGrid>
        <w:gridCol w:w="2088"/>
        <w:gridCol w:w="720"/>
        <w:gridCol w:w="720"/>
        <w:gridCol w:w="1080"/>
        <w:gridCol w:w="900"/>
        <w:gridCol w:w="900"/>
        <w:gridCol w:w="720"/>
        <w:gridCol w:w="720"/>
        <w:gridCol w:w="1728"/>
      </w:tblGrid>
      <w:tr w:rsidR="000A5D97" w:rsidRPr="00E43EDE" w:rsidTr="0064310B">
        <w:trPr>
          <w:cnfStyle w:val="000000100000" w:firstRow="0" w:lastRow="0" w:firstColumn="0" w:lastColumn="0" w:oddVBand="0" w:evenVBand="0" w:oddHBand="1" w:evenHBand="0" w:firstRowFirstColumn="0" w:firstRowLastColumn="0" w:lastRowFirstColumn="0" w:lastRowLastColumn="0"/>
        </w:trPr>
        <w:tc>
          <w:tcPr>
            <w:tcW w:w="2088" w:type="dxa"/>
            <w:noWrap/>
          </w:tcPr>
          <w:p w:rsidR="000A5D97" w:rsidRPr="00E43EDE" w:rsidRDefault="000A5D97" w:rsidP="0064310B">
            <w:pPr>
              <w:rPr>
                <w:rFonts w:asciiTheme="minorHAnsi" w:hAnsiTheme="minorHAnsi" w:cstheme="minorHAnsi"/>
                <w:b/>
                <w:sz w:val="20"/>
                <w:szCs w:val="20"/>
              </w:rPr>
            </w:pPr>
            <w:r w:rsidRPr="00E43EDE">
              <w:rPr>
                <w:rFonts w:asciiTheme="minorHAnsi" w:hAnsiTheme="minorHAnsi" w:cstheme="minorHAnsi"/>
                <w:b/>
                <w:sz w:val="20"/>
                <w:szCs w:val="20"/>
              </w:rPr>
              <w:t>Peripheral</w:t>
            </w:r>
          </w:p>
        </w:tc>
        <w:tc>
          <w:tcPr>
            <w:tcW w:w="720" w:type="dxa"/>
            <w:noWrap/>
          </w:tcPr>
          <w:p w:rsidR="000A5D97" w:rsidRPr="00E43EDE" w:rsidRDefault="000A5D97" w:rsidP="0064310B">
            <w:pPr>
              <w:jc w:val="center"/>
              <w:rPr>
                <w:rFonts w:asciiTheme="minorHAnsi" w:hAnsiTheme="minorHAnsi" w:cstheme="minorHAnsi"/>
                <w:b/>
                <w:sz w:val="20"/>
                <w:szCs w:val="20"/>
              </w:rPr>
            </w:pPr>
            <w:r w:rsidRPr="00E43EDE">
              <w:rPr>
                <w:rFonts w:asciiTheme="minorHAnsi" w:hAnsiTheme="minorHAnsi" w:cstheme="minorHAnsi"/>
                <w:b/>
                <w:sz w:val="20"/>
                <w:szCs w:val="20"/>
              </w:rPr>
              <w:t>H</w:t>
            </w:r>
            <w:r w:rsidRPr="00E43EDE">
              <w:rPr>
                <w:rFonts w:asciiTheme="minorHAnsi" w:hAnsiTheme="minorHAnsi" w:cstheme="minorHAnsi"/>
                <w:b/>
                <w:sz w:val="20"/>
                <w:szCs w:val="20"/>
                <w:vertAlign w:val="subscript"/>
              </w:rPr>
              <w:t>OFF</w:t>
            </w:r>
          </w:p>
        </w:tc>
        <w:tc>
          <w:tcPr>
            <w:tcW w:w="720" w:type="dxa"/>
            <w:noWrap/>
          </w:tcPr>
          <w:p w:rsidR="000A5D97" w:rsidRPr="00E43EDE" w:rsidRDefault="000A5D97" w:rsidP="0064310B">
            <w:pPr>
              <w:jc w:val="center"/>
              <w:rPr>
                <w:rFonts w:asciiTheme="minorHAnsi" w:hAnsiTheme="minorHAnsi" w:cstheme="minorHAnsi"/>
                <w:b/>
                <w:sz w:val="20"/>
                <w:szCs w:val="20"/>
              </w:rPr>
            </w:pPr>
            <w:r w:rsidRPr="00E43EDE">
              <w:rPr>
                <w:rFonts w:asciiTheme="minorHAnsi" w:hAnsiTheme="minorHAnsi" w:cstheme="minorHAnsi"/>
                <w:b/>
                <w:sz w:val="20"/>
                <w:szCs w:val="20"/>
              </w:rPr>
              <w:t>STB</w:t>
            </w:r>
          </w:p>
        </w:tc>
        <w:tc>
          <w:tcPr>
            <w:tcW w:w="1080" w:type="dxa"/>
          </w:tcPr>
          <w:p w:rsidR="000A5D97" w:rsidRPr="00E43EDE" w:rsidRDefault="000A5D97" w:rsidP="0064310B">
            <w:pPr>
              <w:jc w:val="center"/>
              <w:rPr>
                <w:rFonts w:asciiTheme="minorHAnsi" w:hAnsiTheme="minorHAnsi" w:cstheme="minorHAnsi"/>
                <w:b/>
                <w:sz w:val="20"/>
                <w:szCs w:val="20"/>
              </w:rPr>
            </w:pPr>
            <w:r w:rsidRPr="00E43EDE">
              <w:rPr>
                <w:rFonts w:asciiTheme="minorHAnsi" w:hAnsiTheme="minorHAnsi" w:cstheme="minorHAnsi"/>
                <w:b/>
                <w:sz w:val="20"/>
                <w:szCs w:val="20"/>
              </w:rPr>
              <w:t>KW</w:t>
            </w:r>
            <w:r w:rsidRPr="00E43EDE">
              <w:rPr>
                <w:rFonts w:asciiTheme="minorHAnsi" w:hAnsiTheme="minorHAnsi" w:cstheme="minorHAnsi"/>
                <w:b/>
                <w:sz w:val="20"/>
                <w:szCs w:val="20"/>
                <w:vertAlign w:val="subscript"/>
              </w:rPr>
              <w:t>STB</w:t>
            </w:r>
          </w:p>
        </w:tc>
        <w:tc>
          <w:tcPr>
            <w:tcW w:w="900" w:type="dxa"/>
          </w:tcPr>
          <w:p w:rsidR="000A5D97" w:rsidRPr="00E43EDE" w:rsidRDefault="000A5D97" w:rsidP="0064310B">
            <w:pPr>
              <w:jc w:val="center"/>
              <w:rPr>
                <w:rFonts w:asciiTheme="minorHAnsi" w:hAnsiTheme="minorHAnsi" w:cstheme="minorHAnsi"/>
                <w:b/>
                <w:sz w:val="20"/>
                <w:szCs w:val="20"/>
              </w:rPr>
            </w:pPr>
            <w:r w:rsidRPr="00E43EDE">
              <w:rPr>
                <w:rFonts w:asciiTheme="minorHAnsi" w:hAnsiTheme="minorHAnsi" w:cstheme="minorHAnsi"/>
                <w:b/>
                <w:sz w:val="20"/>
                <w:szCs w:val="20"/>
              </w:rPr>
              <w:t>OFF</w:t>
            </w:r>
          </w:p>
        </w:tc>
        <w:tc>
          <w:tcPr>
            <w:tcW w:w="900" w:type="dxa"/>
          </w:tcPr>
          <w:p w:rsidR="000A5D97" w:rsidRPr="00E43EDE" w:rsidRDefault="000A5D97" w:rsidP="0064310B">
            <w:pPr>
              <w:jc w:val="center"/>
              <w:rPr>
                <w:rFonts w:asciiTheme="minorHAnsi" w:hAnsiTheme="minorHAnsi" w:cstheme="minorHAnsi"/>
                <w:b/>
                <w:sz w:val="20"/>
                <w:szCs w:val="20"/>
              </w:rPr>
            </w:pPr>
            <w:r w:rsidRPr="00E43EDE">
              <w:rPr>
                <w:rFonts w:asciiTheme="minorHAnsi" w:hAnsiTheme="minorHAnsi" w:cstheme="minorHAnsi"/>
                <w:b/>
                <w:sz w:val="20"/>
                <w:szCs w:val="20"/>
              </w:rPr>
              <w:t>KW</w:t>
            </w:r>
            <w:r w:rsidRPr="00E43EDE">
              <w:rPr>
                <w:rFonts w:asciiTheme="minorHAnsi" w:hAnsiTheme="minorHAnsi" w:cstheme="minorHAnsi"/>
                <w:b/>
                <w:sz w:val="20"/>
                <w:szCs w:val="20"/>
                <w:vertAlign w:val="subscript"/>
              </w:rPr>
              <w:t>OFF</w:t>
            </w:r>
          </w:p>
        </w:tc>
        <w:tc>
          <w:tcPr>
            <w:tcW w:w="720" w:type="dxa"/>
            <w:noWrap/>
          </w:tcPr>
          <w:p w:rsidR="000A5D97" w:rsidRPr="00E43EDE" w:rsidRDefault="000A5D97" w:rsidP="0064310B">
            <w:pPr>
              <w:jc w:val="center"/>
              <w:rPr>
                <w:rFonts w:asciiTheme="minorHAnsi" w:hAnsiTheme="minorHAnsi" w:cstheme="minorHAnsi"/>
                <w:b/>
                <w:sz w:val="20"/>
                <w:szCs w:val="20"/>
              </w:rPr>
            </w:pPr>
            <w:r w:rsidRPr="00E43EDE">
              <w:rPr>
                <w:rFonts w:asciiTheme="minorHAnsi" w:hAnsiTheme="minorHAnsi" w:cstheme="minorHAnsi"/>
                <w:b/>
                <w:sz w:val="20"/>
                <w:szCs w:val="20"/>
              </w:rPr>
              <w:t>P</w:t>
            </w:r>
            <w:r w:rsidRPr="00E43EDE">
              <w:rPr>
                <w:rFonts w:asciiTheme="minorHAnsi" w:hAnsiTheme="minorHAnsi" w:cstheme="minorHAnsi"/>
                <w:b/>
                <w:sz w:val="20"/>
                <w:szCs w:val="20"/>
                <w:vertAlign w:val="subscript"/>
              </w:rPr>
              <w:t>CD</w:t>
            </w:r>
          </w:p>
        </w:tc>
        <w:tc>
          <w:tcPr>
            <w:tcW w:w="720" w:type="dxa"/>
          </w:tcPr>
          <w:p w:rsidR="000A5D97" w:rsidRPr="00E43EDE" w:rsidRDefault="000A5D97" w:rsidP="0064310B">
            <w:pPr>
              <w:jc w:val="center"/>
              <w:rPr>
                <w:rFonts w:asciiTheme="minorHAnsi" w:hAnsiTheme="minorHAnsi" w:cstheme="minorHAnsi"/>
                <w:b/>
                <w:sz w:val="20"/>
                <w:szCs w:val="20"/>
              </w:rPr>
            </w:pPr>
            <w:r w:rsidRPr="00E43EDE">
              <w:rPr>
                <w:rFonts w:asciiTheme="minorHAnsi" w:hAnsiTheme="minorHAnsi" w:cstheme="minorHAnsi"/>
                <w:b/>
                <w:sz w:val="20"/>
                <w:szCs w:val="20"/>
              </w:rPr>
              <w:t>P</w:t>
            </w:r>
            <w:r w:rsidRPr="00E43EDE">
              <w:rPr>
                <w:rFonts w:asciiTheme="minorHAnsi" w:hAnsiTheme="minorHAnsi" w:cstheme="minorHAnsi"/>
                <w:b/>
                <w:sz w:val="20"/>
                <w:szCs w:val="20"/>
                <w:vertAlign w:val="subscript"/>
              </w:rPr>
              <w:t>PH</w:t>
            </w:r>
          </w:p>
        </w:tc>
        <w:tc>
          <w:tcPr>
            <w:tcW w:w="1728" w:type="dxa"/>
          </w:tcPr>
          <w:p w:rsidR="000A5D97" w:rsidRPr="00E43EDE" w:rsidRDefault="000A5D97" w:rsidP="0064310B">
            <w:pPr>
              <w:jc w:val="center"/>
              <w:rPr>
                <w:rFonts w:asciiTheme="minorHAnsi" w:hAnsiTheme="minorHAnsi" w:cstheme="minorHAnsi"/>
                <w:b/>
                <w:sz w:val="20"/>
                <w:szCs w:val="20"/>
              </w:rPr>
            </w:pPr>
            <w:r w:rsidRPr="00E43EDE">
              <w:rPr>
                <w:rFonts w:asciiTheme="minorHAnsi" w:hAnsiTheme="minorHAnsi" w:cstheme="minorHAnsi"/>
                <w:b/>
                <w:sz w:val="20"/>
                <w:szCs w:val="20"/>
              </w:rPr>
              <w:t>EES</w:t>
            </w:r>
          </w:p>
        </w:tc>
      </w:tr>
      <w:tr w:rsidR="000A5D97" w:rsidRPr="00E43EDE" w:rsidTr="0064310B">
        <w:trPr>
          <w:cnfStyle w:val="000000010000" w:firstRow="0" w:lastRow="0" w:firstColumn="0" w:lastColumn="0" w:oddVBand="0" w:evenVBand="0" w:oddHBand="0" w:evenHBand="1" w:firstRowFirstColumn="0" w:firstRowLastColumn="0" w:lastRowFirstColumn="0" w:lastRowLastColumn="0"/>
        </w:trPr>
        <w:tc>
          <w:tcPr>
            <w:tcW w:w="2088" w:type="dxa"/>
            <w:noWrap/>
          </w:tcPr>
          <w:p w:rsidR="000A5D97" w:rsidRPr="00E43EDE" w:rsidRDefault="000A5D97" w:rsidP="0064310B">
            <w:pPr>
              <w:rPr>
                <w:rFonts w:asciiTheme="minorHAnsi" w:hAnsiTheme="minorHAnsi" w:cstheme="minorHAnsi"/>
                <w:sz w:val="20"/>
                <w:szCs w:val="20"/>
              </w:rPr>
            </w:pPr>
          </w:p>
        </w:tc>
        <w:tc>
          <w:tcPr>
            <w:tcW w:w="720" w:type="dxa"/>
            <w:noWrap/>
          </w:tcPr>
          <w:p w:rsidR="000A5D97" w:rsidRPr="00E43EDE" w:rsidRDefault="000A5D97" w:rsidP="0064310B">
            <w:pPr>
              <w:jc w:val="center"/>
              <w:rPr>
                <w:rFonts w:asciiTheme="minorHAnsi" w:hAnsiTheme="minorHAnsi" w:cstheme="minorHAnsi"/>
                <w:sz w:val="20"/>
                <w:szCs w:val="20"/>
              </w:rPr>
            </w:pPr>
            <w:r w:rsidRPr="00E43EDE">
              <w:rPr>
                <w:rFonts w:asciiTheme="minorHAnsi" w:hAnsiTheme="minorHAnsi" w:cstheme="minorHAnsi"/>
                <w:sz w:val="20"/>
                <w:szCs w:val="20"/>
              </w:rPr>
              <w:t>(h/yr)</w:t>
            </w:r>
          </w:p>
        </w:tc>
        <w:tc>
          <w:tcPr>
            <w:tcW w:w="720" w:type="dxa"/>
            <w:noWrap/>
          </w:tcPr>
          <w:p w:rsidR="000A5D97" w:rsidRPr="00E43EDE" w:rsidRDefault="000A5D97" w:rsidP="0064310B">
            <w:pPr>
              <w:jc w:val="center"/>
              <w:rPr>
                <w:rFonts w:asciiTheme="minorHAnsi" w:hAnsiTheme="minorHAnsi" w:cstheme="minorHAnsi"/>
                <w:sz w:val="20"/>
                <w:szCs w:val="20"/>
              </w:rPr>
            </w:pPr>
            <w:r w:rsidRPr="00E43EDE">
              <w:rPr>
                <w:rFonts w:asciiTheme="minorHAnsi" w:hAnsiTheme="minorHAnsi" w:cstheme="minorHAnsi"/>
                <w:sz w:val="20"/>
                <w:szCs w:val="20"/>
              </w:rPr>
              <w:t>(%)</w:t>
            </w:r>
          </w:p>
        </w:tc>
        <w:tc>
          <w:tcPr>
            <w:tcW w:w="1080" w:type="dxa"/>
          </w:tcPr>
          <w:p w:rsidR="000A5D97" w:rsidRPr="00E43EDE" w:rsidRDefault="000A5D97" w:rsidP="0064310B">
            <w:pPr>
              <w:jc w:val="center"/>
              <w:rPr>
                <w:rFonts w:asciiTheme="minorHAnsi" w:hAnsiTheme="minorHAnsi" w:cstheme="minorHAnsi"/>
                <w:sz w:val="20"/>
                <w:szCs w:val="20"/>
              </w:rPr>
            </w:pPr>
            <w:r w:rsidRPr="00E43EDE">
              <w:rPr>
                <w:rFonts w:asciiTheme="minorHAnsi" w:hAnsiTheme="minorHAnsi" w:cstheme="minorHAnsi"/>
                <w:sz w:val="20"/>
                <w:szCs w:val="20"/>
              </w:rPr>
              <w:t>(W)</w:t>
            </w:r>
          </w:p>
        </w:tc>
        <w:tc>
          <w:tcPr>
            <w:tcW w:w="900" w:type="dxa"/>
          </w:tcPr>
          <w:p w:rsidR="000A5D97" w:rsidRPr="00E43EDE" w:rsidRDefault="000A5D97" w:rsidP="0064310B">
            <w:pPr>
              <w:jc w:val="center"/>
              <w:rPr>
                <w:rFonts w:asciiTheme="minorHAnsi" w:hAnsiTheme="minorHAnsi" w:cstheme="minorHAnsi"/>
                <w:sz w:val="20"/>
                <w:szCs w:val="20"/>
              </w:rPr>
            </w:pPr>
            <w:r w:rsidRPr="00E43EDE">
              <w:rPr>
                <w:rFonts w:asciiTheme="minorHAnsi" w:hAnsiTheme="minorHAnsi" w:cstheme="minorHAnsi"/>
                <w:sz w:val="20"/>
                <w:szCs w:val="20"/>
              </w:rPr>
              <w:t>(%)</w:t>
            </w:r>
          </w:p>
        </w:tc>
        <w:tc>
          <w:tcPr>
            <w:tcW w:w="900" w:type="dxa"/>
          </w:tcPr>
          <w:p w:rsidR="000A5D97" w:rsidRPr="00E43EDE" w:rsidRDefault="000A5D97" w:rsidP="0064310B">
            <w:pPr>
              <w:jc w:val="center"/>
              <w:rPr>
                <w:rFonts w:asciiTheme="minorHAnsi" w:hAnsiTheme="minorHAnsi" w:cstheme="minorHAnsi"/>
                <w:sz w:val="20"/>
                <w:szCs w:val="20"/>
              </w:rPr>
            </w:pPr>
            <w:r w:rsidRPr="00E43EDE">
              <w:rPr>
                <w:rFonts w:asciiTheme="minorHAnsi" w:hAnsiTheme="minorHAnsi" w:cstheme="minorHAnsi"/>
                <w:sz w:val="20"/>
                <w:szCs w:val="20"/>
              </w:rPr>
              <w:t>(W)</w:t>
            </w:r>
          </w:p>
        </w:tc>
        <w:tc>
          <w:tcPr>
            <w:tcW w:w="720" w:type="dxa"/>
            <w:noWrap/>
          </w:tcPr>
          <w:p w:rsidR="000A5D97" w:rsidRPr="00E43EDE" w:rsidRDefault="000A5D97" w:rsidP="0064310B">
            <w:pPr>
              <w:jc w:val="center"/>
              <w:rPr>
                <w:rFonts w:asciiTheme="minorHAnsi" w:hAnsiTheme="minorHAnsi" w:cstheme="minorHAnsi"/>
                <w:sz w:val="20"/>
                <w:szCs w:val="20"/>
              </w:rPr>
            </w:pPr>
            <w:r w:rsidRPr="00E43EDE">
              <w:rPr>
                <w:rFonts w:asciiTheme="minorHAnsi" w:hAnsiTheme="minorHAnsi" w:cstheme="minorHAnsi"/>
                <w:sz w:val="20"/>
                <w:szCs w:val="20"/>
              </w:rPr>
              <w:t>(%)</w:t>
            </w:r>
          </w:p>
        </w:tc>
        <w:tc>
          <w:tcPr>
            <w:tcW w:w="720" w:type="dxa"/>
          </w:tcPr>
          <w:p w:rsidR="000A5D97" w:rsidRPr="00E43EDE" w:rsidRDefault="000A5D97" w:rsidP="0064310B">
            <w:pPr>
              <w:jc w:val="center"/>
              <w:rPr>
                <w:rFonts w:asciiTheme="minorHAnsi" w:hAnsiTheme="minorHAnsi" w:cstheme="minorHAnsi"/>
                <w:sz w:val="20"/>
                <w:szCs w:val="20"/>
              </w:rPr>
            </w:pPr>
            <w:r w:rsidRPr="00E43EDE">
              <w:rPr>
                <w:rFonts w:asciiTheme="minorHAnsi" w:hAnsiTheme="minorHAnsi" w:cstheme="minorHAnsi"/>
                <w:sz w:val="20"/>
                <w:szCs w:val="20"/>
              </w:rPr>
              <w:t>(%)</w:t>
            </w:r>
          </w:p>
        </w:tc>
        <w:tc>
          <w:tcPr>
            <w:tcW w:w="1728" w:type="dxa"/>
          </w:tcPr>
          <w:p w:rsidR="000A5D97" w:rsidRPr="00E43EDE" w:rsidRDefault="000A5D97" w:rsidP="0064310B">
            <w:pPr>
              <w:jc w:val="center"/>
              <w:rPr>
                <w:rFonts w:asciiTheme="minorHAnsi" w:hAnsiTheme="minorHAnsi" w:cstheme="minorHAnsi"/>
                <w:sz w:val="20"/>
                <w:szCs w:val="20"/>
              </w:rPr>
            </w:pPr>
            <w:r w:rsidRPr="00E43EDE">
              <w:rPr>
                <w:rFonts w:asciiTheme="minorHAnsi" w:hAnsiTheme="minorHAnsi" w:cstheme="minorHAnsi"/>
                <w:sz w:val="20"/>
                <w:szCs w:val="20"/>
              </w:rPr>
              <w:t>(kWh/yr)</w:t>
            </w:r>
          </w:p>
        </w:tc>
      </w:tr>
      <w:tr w:rsidR="000A5D97" w:rsidRPr="00E43EDE" w:rsidTr="0064310B">
        <w:trPr>
          <w:cnfStyle w:val="000000100000" w:firstRow="0" w:lastRow="0" w:firstColumn="0" w:lastColumn="0" w:oddVBand="0" w:evenVBand="0" w:oddHBand="1" w:evenHBand="0" w:firstRowFirstColumn="0" w:firstRowLastColumn="0" w:lastRowFirstColumn="0" w:lastRowLastColumn="0"/>
        </w:trPr>
        <w:tc>
          <w:tcPr>
            <w:tcW w:w="2088" w:type="dxa"/>
            <w:noWrap/>
            <w:vAlign w:val="bottom"/>
          </w:tcPr>
          <w:p w:rsidR="000A5D97" w:rsidRPr="00E43EDE" w:rsidRDefault="000A5D97" w:rsidP="0064310B">
            <w:pPr>
              <w:rPr>
                <w:rFonts w:asciiTheme="minorHAnsi" w:hAnsiTheme="minorHAnsi" w:cstheme="minorHAnsi"/>
                <w:color w:val="000000"/>
                <w:sz w:val="20"/>
                <w:szCs w:val="20"/>
              </w:rPr>
            </w:pPr>
            <w:r w:rsidRPr="00E43EDE">
              <w:rPr>
                <w:rFonts w:asciiTheme="minorHAnsi" w:hAnsiTheme="minorHAnsi" w:cstheme="minorHAnsi"/>
                <w:color w:val="000000"/>
                <w:sz w:val="20"/>
                <w:szCs w:val="20"/>
              </w:rPr>
              <w:t>DVD player</w:t>
            </w:r>
          </w:p>
        </w:tc>
        <w:tc>
          <w:tcPr>
            <w:tcW w:w="72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7274</w:t>
            </w:r>
          </w:p>
        </w:tc>
        <w:tc>
          <w:tcPr>
            <w:tcW w:w="72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5%</w:t>
            </w:r>
          </w:p>
        </w:tc>
        <w:tc>
          <w:tcPr>
            <w:tcW w:w="1080" w:type="dxa"/>
          </w:tcPr>
          <w:p w:rsidR="000A5D97" w:rsidRPr="00E43EDE" w:rsidRDefault="000A5D97" w:rsidP="00E07564">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7.00</w:t>
            </w:r>
            <w:r>
              <w:rPr>
                <w:rFonts w:asciiTheme="minorHAnsi" w:hAnsiTheme="minorHAnsi" w:cstheme="minorHAnsi"/>
                <w:color w:val="000000"/>
                <w:sz w:val="20"/>
                <w:szCs w:val="20"/>
              </w:rPr>
              <w:t xml:space="preserve">  [</w:t>
            </w:r>
            <w:r w:rsidR="00114030">
              <w:rPr>
                <w:rFonts w:asciiTheme="minorHAnsi" w:hAnsiTheme="minorHAnsi" w:cstheme="minorHAnsi"/>
                <w:color w:val="000000"/>
                <w:sz w:val="20"/>
                <w:szCs w:val="20"/>
              </w:rPr>
              <w:fldChar w:fldCharType="begin"/>
            </w:r>
            <w:r w:rsidR="00114030">
              <w:rPr>
                <w:rFonts w:asciiTheme="minorHAnsi" w:hAnsiTheme="minorHAnsi" w:cstheme="minorHAnsi"/>
                <w:color w:val="000000"/>
                <w:sz w:val="20"/>
                <w:szCs w:val="20"/>
              </w:rPr>
              <w:instrText xml:space="preserve"> NOTEREF _Ref390159902 \h </w:instrText>
            </w:r>
            <w:r w:rsidR="00114030">
              <w:rPr>
                <w:rFonts w:asciiTheme="minorHAnsi" w:hAnsiTheme="minorHAnsi" w:cstheme="minorHAnsi"/>
                <w:color w:val="000000"/>
                <w:sz w:val="20"/>
                <w:szCs w:val="20"/>
              </w:rPr>
            </w:r>
            <w:r w:rsidR="00114030">
              <w:rPr>
                <w:rFonts w:asciiTheme="minorHAnsi" w:hAnsiTheme="minorHAnsi" w:cstheme="minorHAnsi"/>
                <w:color w:val="000000"/>
                <w:sz w:val="20"/>
                <w:szCs w:val="20"/>
              </w:rPr>
              <w:fldChar w:fldCharType="separate"/>
            </w:r>
            <w:r w:rsidR="00B855C3">
              <w:rPr>
                <w:rFonts w:asciiTheme="minorHAnsi" w:hAnsiTheme="minorHAnsi" w:cstheme="minorHAnsi"/>
                <w:color w:val="000000"/>
                <w:sz w:val="20"/>
                <w:szCs w:val="20"/>
              </w:rPr>
              <w:t>D</w:t>
            </w:r>
            <w:r w:rsidR="00114030">
              <w:rPr>
                <w:rFonts w:asciiTheme="minorHAnsi" w:hAnsiTheme="minorHAnsi" w:cstheme="minorHAnsi"/>
                <w:color w:val="000000"/>
                <w:sz w:val="20"/>
                <w:szCs w:val="20"/>
              </w:rPr>
              <w:fldChar w:fldCharType="end"/>
            </w:r>
            <w:r>
              <w:rPr>
                <w:rFonts w:asciiTheme="minorHAnsi" w:hAnsiTheme="minorHAnsi" w:cstheme="minorHAnsi"/>
                <w:color w:val="000000"/>
                <w:sz w:val="20"/>
                <w:szCs w:val="20"/>
              </w:rPr>
              <w:t>]</w:t>
            </w:r>
          </w:p>
        </w:tc>
        <w:tc>
          <w:tcPr>
            <w:tcW w:w="900" w:type="dxa"/>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95%</w:t>
            </w:r>
          </w:p>
        </w:tc>
        <w:tc>
          <w:tcPr>
            <w:tcW w:w="900" w:type="dxa"/>
          </w:tcPr>
          <w:p w:rsidR="000A5D97" w:rsidRPr="00E43EDE" w:rsidRDefault="000A5D97" w:rsidP="00E07564">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3.00</w:t>
            </w:r>
            <w:r>
              <w:rPr>
                <w:rFonts w:asciiTheme="minorHAnsi" w:hAnsiTheme="minorHAnsi" w:cstheme="minorHAnsi"/>
                <w:color w:val="000000"/>
                <w:sz w:val="20"/>
                <w:szCs w:val="20"/>
              </w:rPr>
              <w:t xml:space="preserve"> [</w:t>
            </w:r>
            <w:r w:rsidR="00114030">
              <w:rPr>
                <w:rFonts w:asciiTheme="minorHAnsi" w:hAnsiTheme="minorHAnsi" w:cstheme="minorHAnsi"/>
                <w:color w:val="000000"/>
                <w:sz w:val="20"/>
                <w:szCs w:val="20"/>
              </w:rPr>
              <w:fldChar w:fldCharType="begin"/>
            </w:r>
            <w:r w:rsidR="00114030">
              <w:rPr>
                <w:rFonts w:asciiTheme="minorHAnsi" w:hAnsiTheme="minorHAnsi" w:cstheme="minorHAnsi"/>
                <w:color w:val="000000"/>
                <w:sz w:val="20"/>
                <w:szCs w:val="20"/>
              </w:rPr>
              <w:instrText xml:space="preserve"> NOTEREF _Ref390159902 \h </w:instrText>
            </w:r>
            <w:r w:rsidR="00114030">
              <w:rPr>
                <w:rFonts w:asciiTheme="minorHAnsi" w:hAnsiTheme="minorHAnsi" w:cstheme="minorHAnsi"/>
                <w:color w:val="000000"/>
                <w:sz w:val="20"/>
                <w:szCs w:val="20"/>
              </w:rPr>
            </w:r>
            <w:r w:rsidR="00114030">
              <w:rPr>
                <w:rFonts w:asciiTheme="minorHAnsi" w:hAnsiTheme="minorHAnsi" w:cstheme="minorHAnsi"/>
                <w:color w:val="000000"/>
                <w:sz w:val="20"/>
                <w:szCs w:val="20"/>
              </w:rPr>
              <w:fldChar w:fldCharType="separate"/>
            </w:r>
            <w:r w:rsidR="00B855C3">
              <w:rPr>
                <w:rFonts w:asciiTheme="minorHAnsi" w:hAnsiTheme="minorHAnsi" w:cstheme="minorHAnsi"/>
                <w:color w:val="000000"/>
                <w:sz w:val="20"/>
                <w:szCs w:val="20"/>
              </w:rPr>
              <w:t>D</w:t>
            </w:r>
            <w:r w:rsidR="00114030">
              <w:rPr>
                <w:rFonts w:asciiTheme="minorHAnsi" w:hAnsiTheme="minorHAnsi" w:cstheme="minorHAnsi"/>
                <w:color w:val="000000"/>
                <w:sz w:val="20"/>
                <w:szCs w:val="20"/>
              </w:rPr>
              <w:fldChar w:fldCharType="end"/>
            </w:r>
            <w:r w:rsidR="00E07564">
              <w:rPr>
                <w:rFonts w:asciiTheme="minorHAnsi" w:hAnsiTheme="minorHAnsi" w:cstheme="minorHAnsi"/>
                <w:color w:val="000000"/>
                <w:sz w:val="20"/>
                <w:szCs w:val="20"/>
              </w:rPr>
              <w:t>]</w:t>
            </w:r>
          </w:p>
        </w:tc>
        <w:tc>
          <w:tcPr>
            <w:tcW w:w="72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97%</w:t>
            </w:r>
          </w:p>
        </w:tc>
        <w:tc>
          <w:tcPr>
            <w:tcW w:w="720" w:type="dxa"/>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47%</w:t>
            </w:r>
          </w:p>
        </w:tc>
        <w:tc>
          <w:tcPr>
            <w:tcW w:w="1728" w:type="dxa"/>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10.61</w:t>
            </w:r>
          </w:p>
        </w:tc>
      </w:tr>
      <w:tr w:rsidR="000A5D97" w:rsidRPr="00E43EDE" w:rsidTr="0064310B">
        <w:trPr>
          <w:cnfStyle w:val="000000010000" w:firstRow="0" w:lastRow="0" w:firstColumn="0" w:lastColumn="0" w:oddVBand="0" w:evenVBand="0" w:oddHBand="0" w:evenHBand="1" w:firstRowFirstColumn="0" w:firstRowLastColumn="0" w:lastRowFirstColumn="0" w:lastRowLastColumn="0"/>
        </w:trPr>
        <w:tc>
          <w:tcPr>
            <w:tcW w:w="2088" w:type="dxa"/>
            <w:noWrap/>
            <w:vAlign w:val="bottom"/>
          </w:tcPr>
          <w:p w:rsidR="000A5D97" w:rsidRPr="00E43EDE" w:rsidRDefault="000A5D97" w:rsidP="0064310B">
            <w:pPr>
              <w:rPr>
                <w:rFonts w:asciiTheme="minorHAnsi" w:hAnsiTheme="minorHAnsi" w:cstheme="minorHAnsi"/>
                <w:color w:val="000000"/>
                <w:sz w:val="20"/>
                <w:szCs w:val="20"/>
              </w:rPr>
            </w:pPr>
            <w:r w:rsidRPr="00E43EDE">
              <w:rPr>
                <w:rFonts w:asciiTheme="minorHAnsi" w:hAnsiTheme="minorHAnsi" w:cstheme="minorHAnsi"/>
                <w:color w:val="000000"/>
                <w:sz w:val="20"/>
                <w:szCs w:val="20"/>
              </w:rPr>
              <w:t>Stereo or home theatre</w:t>
            </w:r>
          </w:p>
        </w:tc>
        <w:tc>
          <w:tcPr>
            <w:tcW w:w="72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7274</w:t>
            </w:r>
          </w:p>
        </w:tc>
        <w:tc>
          <w:tcPr>
            <w:tcW w:w="72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6%</w:t>
            </w:r>
          </w:p>
        </w:tc>
        <w:tc>
          <w:tcPr>
            <w:tcW w:w="1080" w:type="dxa"/>
          </w:tcPr>
          <w:p w:rsidR="000A5D97" w:rsidRPr="00E43EDE" w:rsidRDefault="000A5D97" w:rsidP="00E07564">
            <w:pPr>
              <w:jc w:val="center"/>
              <w:rPr>
                <w:rFonts w:asciiTheme="minorHAnsi" w:hAnsiTheme="minorHAnsi" w:cstheme="minorHAnsi"/>
                <w:color w:val="000000"/>
                <w:sz w:val="20"/>
                <w:szCs w:val="20"/>
              </w:rPr>
            </w:pPr>
            <w:r>
              <w:rPr>
                <w:rFonts w:asciiTheme="minorHAnsi" w:hAnsiTheme="minorHAnsi" w:cstheme="minorHAnsi"/>
                <w:color w:val="000000"/>
                <w:sz w:val="20"/>
                <w:szCs w:val="20"/>
              </w:rPr>
              <w:t>6.50 [</w:t>
            </w:r>
            <w:r w:rsidR="00114030">
              <w:rPr>
                <w:rFonts w:asciiTheme="minorHAnsi" w:hAnsiTheme="minorHAnsi" w:cstheme="minorHAnsi"/>
                <w:color w:val="000000"/>
                <w:sz w:val="20"/>
                <w:szCs w:val="20"/>
              </w:rPr>
              <w:fldChar w:fldCharType="begin"/>
            </w:r>
            <w:r w:rsidR="00114030">
              <w:rPr>
                <w:rFonts w:asciiTheme="minorHAnsi" w:hAnsiTheme="minorHAnsi" w:cstheme="minorHAnsi"/>
                <w:color w:val="000000"/>
                <w:sz w:val="20"/>
                <w:szCs w:val="20"/>
              </w:rPr>
              <w:instrText xml:space="preserve"> NOTEREF _Ref390159902 \h </w:instrText>
            </w:r>
            <w:r w:rsidR="00114030">
              <w:rPr>
                <w:rFonts w:asciiTheme="minorHAnsi" w:hAnsiTheme="minorHAnsi" w:cstheme="minorHAnsi"/>
                <w:color w:val="000000"/>
                <w:sz w:val="20"/>
                <w:szCs w:val="20"/>
              </w:rPr>
            </w:r>
            <w:r w:rsidR="00114030">
              <w:rPr>
                <w:rFonts w:asciiTheme="minorHAnsi" w:hAnsiTheme="minorHAnsi" w:cstheme="minorHAnsi"/>
                <w:color w:val="000000"/>
                <w:sz w:val="20"/>
                <w:szCs w:val="20"/>
              </w:rPr>
              <w:fldChar w:fldCharType="separate"/>
            </w:r>
            <w:r w:rsidR="00B855C3">
              <w:rPr>
                <w:rFonts w:asciiTheme="minorHAnsi" w:hAnsiTheme="minorHAnsi" w:cstheme="minorHAnsi"/>
                <w:color w:val="000000"/>
                <w:sz w:val="20"/>
                <w:szCs w:val="20"/>
              </w:rPr>
              <w:t>D</w:t>
            </w:r>
            <w:r w:rsidR="00114030">
              <w:rPr>
                <w:rFonts w:asciiTheme="minorHAnsi" w:hAnsiTheme="minorHAnsi" w:cstheme="minorHAnsi"/>
                <w:color w:val="000000"/>
                <w:sz w:val="20"/>
                <w:szCs w:val="20"/>
              </w:rPr>
              <w:fldChar w:fldCharType="end"/>
            </w:r>
            <w:r>
              <w:rPr>
                <w:rFonts w:asciiTheme="minorHAnsi" w:hAnsiTheme="minorHAnsi" w:cstheme="minorHAnsi"/>
                <w:color w:val="000000"/>
                <w:sz w:val="20"/>
                <w:szCs w:val="20"/>
              </w:rPr>
              <w:t>]</w:t>
            </w:r>
          </w:p>
        </w:tc>
        <w:tc>
          <w:tcPr>
            <w:tcW w:w="900" w:type="dxa"/>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94%</w:t>
            </w:r>
          </w:p>
        </w:tc>
        <w:tc>
          <w:tcPr>
            <w:tcW w:w="900" w:type="dxa"/>
          </w:tcPr>
          <w:p w:rsidR="000A5D97" w:rsidRPr="00E43EDE" w:rsidRDefault="000A5D97" w:rsidP="00E07564">
            <w:pPr>
              <w:jc w:val="center"/>
              <w:rPr>
                <w:rFonts w:asciiTheme="minorHAnsi" w:hAnsiTheme="minorHAnsi" w:cstheme="minorHAnsi"/>
                <w:color w:val="000000"/>
                <w:sz w:val="20"/>
                <w:szCs w:val="20"/>
              </w:rPr>
            </w:pPr>
            <w:r>
              <w:rPr>
                <w:rFonts w:asciiTheme="minorHAnsi" w:hAnsiTheme="minorHAnsi" w:cstheme="minorHAnsi"/>
                <w:color w:val="000000"/>
                <w:sz w:val="20"/>
                <w:szCs w:val="20"/>
              </w:rPr>
              <w:t>4.30 [</w:t>
            </w:r>
            <w:r w:rsidR="00114030">
              <w:rPr>
                <w:rFonts w:asciiTheme="minorHAnsi" w:hAnsiTheme="minorHAnsi" w:cstheme="minorHAnsi"/>
                <w:color w:val="000000"/>
                <w:sz w:val="20"/>
                <w:szCs w:val="20"/>
              </w:rPr>
              <w:fldChar w:fldCharType="begin"/>
            </w:r>
            <w:r w:rsidR="00114030">
              <w:rPr>
                <w:rFonts w:asciiTheme="minorHAnsi" w:hAnsiTheme="minorHAnsi" w:cstheme="minorHAnsi"/>
                <w:color w:val="000000"/>
                <w:sz w:val="20"/>
                <w:szCs w:val="20"/>
              </w:rPr>
              <w:instrText xml:space="preserve"> NOTEREF _Ref390159902 \h </w:instrText>
            </w:r>
            <w:r w:rsidR="00114030">
              <w:rPr>
                <w:rFonts w:asciiTheme="minorHAnsi" w:hAnsiTheme="minorHAnsi" w:cstheme="minorHAnsi"/>
                <w:color w:val="000000"/>
                <w:sz w:val="20"/>
                <w:szCs w:val="20"/>
              </w:rPr>
            </w:r>
            <w:r w:rsidR="00114030">
              <w:rPr>
                <w:rFonts w:asciiTheme="minorHAnsi" w:hAnsiTheme="minorHAnsi" w:cstheme="minorHAnsi"/>
                <w:color w:val="000000"/>
                <w:sz w:val="20"/>
                <w:szCs w:val="20"/>
              </w:rPr>
              <w:fldChar w:fldCharType="separate"/>
            </w:r>
            <w:r w:rsidR="00B855C3">
              <w:rPr>
                <w:rFonts w:asciiTheme="minorHAnsi" w:hAnsiTheme="minorHAnsi" w:cstheme="minorHAnsi"/>
                <w:color w:val="000000"/>
                <w:sz w:val="20"/>
                <w:szCs w:val="20"/>
              </w:rPr>
              <w:t>D</w:t>
            </w:r>
            <w:r w:rsidR="00114030">
              <w:rPr>
                <w:rFonts w:asciiTheme="minorHAnsi" w:hAnsiTheme="minorHAnsi" w:cstheme="minorHAnsi"/>
                <w:color w:val="000000"/>
                <w:sz w:val="20"/>
                <w:szCs w:val="20"/>
              </w:rPr>
              <w:fldChar w:fldCharType="end"/>
            </w:r>
            <w:r>
              <w:rPr>
                <w:rFonts w:asciiTheme="minorHAnsi" w:hAnsiTheme="minorHAnsi" w:cstheme="minorHAnsi"/>
                <w:color w:val="000000"/>
                <w:sz w:val="20"/>
                <w:szCs w:val="20"/>
              </w:rPr>
              <w:t>]</w:t>
            </w:r>
          </w:p>
        </w:tc>
        <w:tc>
          <w:tcPr>
            <w:tcW w:w="72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87%</w:t>
            </w:r>
          </w:p>
        </w:tc>
        <w:tc>
          <w:tcPr>
            <w:tcW w:w="720" w:type="dxa"/>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23%</w:t>
            </w:r>
          </w:p>
        </w:tc>
        <w:tc>
          <w:tcPr>
            <w:tcW w:w="1728" w:type="dxa"/>
          </w:tcPr>
          <w:p w:rsidR="000A5D97" w:rsidRPr="00E43EDE" w:rsidRDefault="000A5D97" w:rsidP="0064310B">
            <w:pPr>
              <w:jc w:val="center"/>
              <w:rPr>
                <w:rFonts w:asciiTheme="minorHAnsi" w:hAnsiTheme="minorHAnsi" w:cstheme="minorHAnsi"/>
                <w:color w:val="000000"/>
                <w:sz w:val="20"/>
                <w:szCs w:val="20"/>
              </w:rPr>
            </w:pPr>
            <w:r>
              <w:rPr>
                <w:rFonts w:asciiTheme="minorHAnsi" w:hAnsiTheme="minorHAnsi" w:cstheme="minorHAnsi"/>
                <w:color w:val="000000"/>
                <w:sz w:val="20"/>
                <w:szCs w:val="20"/>
              </w:rPr>
              <w:t>6.45</w:t>
            </w:r>
          </w:p>
        </w:tc>
      </w:tr>
      <w:tr w:rsidR="000A5D97" w:rsidRPr="00E43EDE" w:rsidTr="0064310B">
        <w:trPr>
          <w:cnfStyle w:val="000000100000" w:firstRow="0" w:lastRow="0" w:firstColumn="0" w:lastColumn="0" w:oddVBand="0" w:evenVBand="0" w:oddHBand="1" w:evenHBand="0" w:firstRowFirstColumn="0" w:firstRowLastColumn="0" w:lastRowFirstColumn="0" w:lastRowLastColumn="0"/>
        </w:trPr>
        <w:tc>
          <w:tcPr>
            <w:tcW w:w="2088" w:type="dxa"/>
            <w:noWrap/>
            <w:vAlign w:val="bottom"/>
          </w:tcPr>
          <w:p w:rsidR="000A5D97" w:rsidRPr="00E43EDE" w:rsidRDefault="000A5D97" w:rsidP="0064310B">
            <w:pPr>
              <w:rPr>
                <w:rFonts w:asciiTheme="minorHAnsi" w:hAnsiTheme="minorHAnsi" w:cstheme="minorHAnsi"/>
                <w:color w:val="000000"/>
                <w:sz w:val="20"/>
                <w:szCs w:val="20"/>
              </w:rPr>
            </w:pPr>
            <w:r w:rsidRPr="00E43EDE">
              <w:rPr>
                <w:rFonts w:asciiTheme="minorHAnsi" w:hAnsiTheme="minorHAnsi" w:cstheme="minorHAnsi"/>
                <w:color w:val="000000"/>
                <w:sz w:val="20"/>
                <w:szCs w:val="20"/>
              </w:rPr>
              <w:t>VCR player</w:t>
            </w:r>
          </w:p>
        </w:tc>
        <w:tc>
          <w:tcPr>
            <w:tcW w:w="72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7274</w:t>
            </w:r>
          </w:p>
        </w:tc>
        <w:tc>
          <w:tcPr>
            <w:tcW w:w="72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10%</w:t>
            </w:r>
          </w:p>
        </w:tc>
        <w:tc>
          <w:tcPr>
            <w:tcW w:w="1080" w:type="dxa"/>
          </w:tcPr>
          <w:p w:rsidR="000A5D97" w:rsidRPr="00E43EDE" w:rsidRDefault="000A5D97" w:rsidP="00E07564">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6.00</w:t>
            </w:r>
            <w:r>
              <w:rPr>
                <w:rFonts w:asciiTheme="minorHAnsi" w:hAnsiTheme="minorHAnsi" w:cstheme="minorHAnsi"/>
                <w:color w:val="000000"/>
                <w:sz w:val="20"/>
                <w:szCs w:val="20"/>
              </w:rPr>
              <w:t xml:space="preserve"> [</w:t>
            </w:r>
            <w:r w:rsidR="00114030">
              <w:rPr>
                <w:rFonts w:asciiTheme="minorHAnsi" w:hAnsiTheme="minorHAnsi" w:cstheme="minorHAnsi"/>
                <w:color w:val="000000"/>
                <w:sz w:val="20"/>
                <w:szCs w:val="20"/>
              </w:rPr>
              <w:fldChar w:fldCharType="begin"/>
            </w:r>
            <w:r w:rsidR="00114030">
              <w:rPr>
                <w:rFonts w:asciiTheme="minorHAnsi" w:hAnsiTheme="minorHAnsi" w:cstheme="minorHAnsi"/>
                <w:color w:val="000000"/>
                <w:sz w:val="20"/>
                <w:szCs w:val="20"/>
              </w:rPr>
              <w:instrText xml:space="preserve"> NOTEREF _Ref390159902 \h </w:instrText>
            </w:r>
            <w:r w:rsidR="00114030">
              <w:rPr>
                <w:rFonts w:asciiTheme="minorHAnsi" w:hAnsiTheme="minorHAnsi" w:cstheme="minorHAnsi"/>
                <w:color w:val="000000"/>
                <w:sz w:val="20"/>
                <w:szCs w:val="20"/>
              </w:rPr>
            </w:r>
            <w:r w:rsidR="00114030">
              <w:rPr>
                <w:rFonts w:asciiTheme="minorHAnsi" w:hAnsiTheme="minorHAnsi" w:cstheme="minorHAnsi"/>
                <w:color w:val="000000"/>
                <w:sz w:val="20"/>
                <w:szCs w:val="20"/>
              </w:rPr>
              <w:fldChar w:fldCharType="separate"/>
            </w:r>
            <w:r w:rsidR="00B855C3">
              <w:rPr>
                <w:rFonts w:asciiTheme="minorHAnsi" w:hAnsiTheme="minorHAnsi" w:cstheme="minorHAnsi"/>
                <w:color w:val="000000"/>
                <w:sz w:val="20"/>
                <w:szCs w:val="20"/>
              </w:rPr>
              <w:t>D</w:t>
            </w:r>
            <w:r w:rsidR="00114030">
              <w:rPr>
                <w:rFonts w:asciiTheme="minorHAnsi" w:hAnsiTheme="minorHAnsi" w:cstheme="minorHAnsi"/>
                <w:color w:val="000000"/>
                <w:sz w:val="20"/>
                <w:szCs w:val="20"/>
              </w:rPr>
              <w:fldChar w:fldCharType="end"/>
            </w:r>
            <w:r>
              <w:rPr>
                <w:rFonts w:asciiTheme="minorHAnsi" w:hAnsiTheme="minorHAnsi" w:cstheme="minorHAnsi"/>
                <w:color w:val="000000"/>
                <w:sz w:val="20"/>
                <w:szCs w:val="20"/>
              </w:rPr>
              <w:t>]</w:t>
            </w:r>
          </w:p>
        </w:tc>
        <w:tc>
          <w:tcPr>
            <w:tcW w:w="900" w:type="dxa"/>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90%</w:t>
            </w:r>
          </w:p>
        </w:tc>
        <w:tc>
          <w:tcPr>
            <w:tcW w:w="900" w:type="dxa"/>
          </w:tcPr>
          <w:p w:rsidR="000A5D97" w:rsidRPr="00E43EDE" w:rsidRDefault="000A5D97" w:rsidP="00E07564">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3.00</w:t>
            </w:r>
            <w:r>
              <w:rPr>
                <w:rFonts w:asciiTheme="minorHAnsi" w:hAnsiTheme="minorHAnsi" w:cstheme="minorHAnsi"/>
                <w:color w:val="000000"/>
                <w:sz w:val="20"/>
                <w:szCs w:val="20"/>
              </w:rPr>
              <w:t xml:space="preserve"> [</w:t>
            </w:r>
            <w:r w:rsidR="00114030">
              <w:rPr>
                <w:rFonts w:asciiTheme="minorHAnsi" w:hAnsiTheme="minorHAnsi" w:cstheme="minorHAnsi"/>
                <w:color w:val="000000"/>
                <w:sz w:val="20"/>
                <w:szCs w:val="20"/>
              </w:rPr>
              <w:fldChar w:fldCharType="begin"/>
            </w:r>
            <w:r w:rsidR="00114030">
              <w:rPr>
                <w:rFonts w:asciiTheme="minorHAnsi" w:hAnsiTheme="minorHAnsi" w:cstheme="minorHAnsi"/>
                <w:color w:val="000000"/>
                <w:sz w:val="20"/>
                <w:szCs w:val="20"/>
              </w:rPr>
              <w:instrText xml:space="preserve"> NOTEREF _Ref390159902 \h </w:instrText>
            </w:r>
            <w:r w:rsidR="00114030">
              <w:rPr>
                <w:rFonts w:asciiTheme="minorHAnsi" w:hAnsiTheme="minorHAnsi" w:cstheme="minorHAnsi"/>
                <w:color w:val="000000"/>
                <w:sz w:val="20"/>
                <w:szCs w:val="20"/>
              </w:rPr>
            </w:r>
            <w:r w:rsidR="00114030">
              <w:rPr>
                <w:rFonts w:asciiTheme="minorHAnsi" w:hAnsiTheme="minorHAnsi" w:cstheme="minorHAnsi"/>
                <w:color w:val="000000"/>
                <w:sz w:val="20"/>
                <w:szCs w:val="20"/>
              </w:rPr>
              <w:fldChar w:fldCharType="separate"/>
            </w:r>
            <w:r w:rsidR="00B855C3">
              <w:rPr>
                <w:rFonts w:asciiTheme="minorHAnsi" w:hAnsiTheme="minorHAnsi" w:cstheme="minorHAnsi"/>
                <w:color w:val="000000"/>
                <w:sz w:val="20"/>
                <w:szCs w:val="20"/>
              </w:rPr>
              <w:t>D</w:t>
            </w:r>
            <w:r w:rsidR="00114030">
              <w:rPr>
                <w:rFonts w:asciiTheme="minorHAnsi" w:hAnsiTheme="minorHAnsi" w:cstheme="minorHAnsi"/>
                <w:color w:val="000000"/>
                <w:sz w:val="20"/>
                <w:szCs w:val="20"/>
              </w:rPr>
              <w:fldChar w:fldCharType="end"/>
            </w:r>
            <w:r w:rsidR="00114030">
              <w:rPr>
                <w:rFonts w:asciiTheme="minorHAnsi" w:hAnsiTheme="minorHAnsi" w:cstheme="minorHAnsi"/>
                <w:color w:val="000000"/>
                <w:sz w:val="20"/>
                <w:szCs w:val="20"/>
              </w:rPr>
              <w:t>]</w:t>
            </w:r>
          </w:p>
        </w:tc>
        <w:tc>
          <w:tcPr>
            <w:tcW w:w="72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99%</w:t>
            </w:r>
          </w:p>
        </w:tc>
        <w:tc>
          <w:tcPr>
            <w:tcW w:w="720" w:type="dxa"/>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20%</w:t>
            </w:r>
          </w:p>
        </w:tc>
        <w:tc>
          <w:tcPr>
            <w:tcW w:w="1728" w:type="dxa"/>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4.75</w:t>
            </w:r>
          </w:p>
        </w:tc>
      </w:tr>
      <w:tr w:rsidR="000A5D97" w:rsidRPr="00E43EDE" w:rsidTr="0064310B">
        <w:trPr>
          <w:cnfStyle w:val="000000010000" w:firstRow="0" w:lastRow="0" w:firstColumn="0" w:lastColumn="0" w:oddVBand="0" w:evenVBand="0" w:oddHBand="0" w:evenHBand="1" w:firstRowFirstColumn="0" w:firstRowLastColumn="0" w:lastRowFirstColumn="0" w:lastRowLastColumn="0"/>
        </w:trPr>
        <w:tc>
          <w:tcPr>
            <w:tcW w:w="2088" w:type="dxa"/>
            <w:noWrap/>
            <w:vAlign w:val="bottom"/>
          </w:tcPr>
          <w:p w:rsidR="000A5D97" w:rsidRPr="00E43EDE" w:rsidRDefault="000A5D97" w:rsidP="0064310B">
            <w:pPr>
              <w:rPr>
                <w:rFonts w:asciiTheme="minorHAnsi" w:hAnsiTheme="minorHAnsi" w:cstheme="minorHAnsi"/>
                <w:color w:val="000000"/>
                <w:sz w:val="20"/>
                <w:szCs w:val="20"/>
              </w:rPr>
            </w:pPr>
            <w:r w:rsidRPr="00E43EDE">
              <w:rPr>
                <w:rFonts w:asciiTheme="minorHAnsi" w:hAnsiTheme="minorHAnsi" w:cstheme="minorHAnsi"/>
                <w:color w:val="000000"/>
                <w:sz w:val="20"/>
                <w:szCs w:val="20"/>
              </w:rPr>
              <w:t>Video game console</w:t>
            </w:r>
          </w:p>
        </w:tc>
        <w:tc>
          <w:tcPr>
            <w:tcW w:w="72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7274</w:t>
            </w:r>
          </w:p>
        </w:tc>
        <w:tc>
          <w:tcPr>
            <w:tcW w:w="72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8%</w:t>
            </w:r>
          </w:p>
        </w:tc>
        <w:tc>
          <w:tcPr>
            <w:tcW w:w="1080" w:type="dxa"/>
          </w:tcPr>
          <w:p w:rsidR="000A5D97" w:rsidRPr="00E43EDE" w:rsidRDefault="000A5D97" w:rsidP="00E07564">
            <w:pPr>
              <w:jc w:val="center"/>
              <w:rPr>
                <w:rFonts w:asciiTheme="minorHAnsi" w:hAnsiTheme="minorHAnsi" w:cstheme="minorHAnsi"/>
                <w:color w:val="000000"/>
                <w:sz w:val="20"/>
                <w:szCs w:val="20"/>
              </w:rPr>
            </w:pPr>
            <w:r>
              <w:rPr>
                <w:rFonts w:asciiTheme="minorHAnsi" w:hAnsiTheme="minorHAnsi" w:cstheme="minorHAnsi"/>
                <w:color w:val="000000"/>
                <w:sz w:val="20"/>
                <w:szCs w:val="20"/>
              </w:rPr>
              <w:t>56.81 [</w:t>
            </w:r>
            <w:r w:rsidR="00114030">
              <w:rPr>
                <w:rFonts w:asciiTheme="minorHAnsi" w:hAnsiTheme="minorHAnsi" w:cstheme="minorHAnsi"/>
                <w:color w:val="000000"/>
                <w:sz w:val="20"/>
                <w:szCs w:val="20"/>
              </w:rPr>
              <w:fldChar w:fldCharType="begin"/>
            </w:r>
            <w:r w:rsidR="00114030">
              <w:rPr>
                <w:rFonts w:asciiTheme="minorHAnsi" w:hAnsiTheme="minorHAnsi" w:cstheme="minorHAnsi"/>
                <w:color w:val="000000"/>
                <w:sz w:val="20"/>
                <w:szCs w:val="20"/>
              </w:rPr>
              <w:instrText xml:space="preserve"> NOTEREF _Ref390159902 \h </w:instrText>
            </w:r>
            <w:r w:rsidR="00114030">
              <w:rPr>
                <w:rFonts w:asciiTheme="minorHAnsi" w:hAnsiTheme="minorHAnsi" w:cstheme="minorHAnsi"/>
                <w:color w:val="000000"/>
                <w:sz w:val="20"/>
                <w:szCs w:val="20"/>
              </w:rPr>
            </w:r>
            <w:r w:rsidR="00114030">
              <w:rPr>
                <w:rFonts w:asciiTheme="minorHAnsi" w:hAnsiTheme="minorHAnsi" w:cstheme="minorHAnsi"/>
                <w:color w:val="000000"/>
                <w:sz w:val="20"/>
                <w:szCs w:val="20"/>
              </w:rPr>
              <w:fldChar w:fldCharType="separate"/>
            </w:r>
            <w:r w:rsidR="00B855C3">
              <w:rPr>
                <w:rFonts w:asciiTheme="minorHAnsi" w:hAnsiTheme="minorHAnsi" w:cstheme="minorHAnsi"/>
                <w:color w:val="000000"/>
                <w:sz w:val="20"/>
                <w:szCs w:val="20"/>
              </w:rPr>
              <w:t>D</w:t>
            </w:r>
            <w:r w:rsidR="00114030">
              <w:rPr>
                <w:rFonts w:asciiTheme="minorHAnsi" w:hAnsiTheme="minorHAnsi" w:cstheme="minorHAnsi"/>
                <w:color w:val="000000"/>
                <w:sz w:val="20"/>
                <w:szCs w:val="20"/>
              </w:rPr>
              <w:fldChar w:fldCharType="end"/>
            </w:r>
            <w:r>
              <w:rPr>
                <w:rFonts w:asciiTheme="minorHAnsi" w:hAnsiTheme="minorHAnsi" w:cstheme="minorHAnsi"/>
                <w:color w:val="000000"/>
                <w:sz w:val="20"/>
                <w:szCs w:val="20"/>
              </w:rPr>
              <w:t>]</w:t>
            </w:r>
          </w:p>
        </w:tc>
        <w:tc>
          <w:tcPr>
            <w:tcW w:w="900" w:type="dxa"/>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92%</w:t>
            </w:r>
          </w:p>
        </w:tc>
        <w:tc>
          <w:tcPr>
            <w:tcW w:w="900" w:type="dxa"/>
          </w:tcPr>
          <w:p w:rsidR="000A5D97" w:rsidRPr="00E43EDE" w:rsidRDefault="000A5D97" w:rsidP="00E07564">
            <w:pPr>
              <w:jc w:val="center"/>
              <w:rPr>
                <w:rFonts w:asciiTheme="minorHAnsi" w:hAnsiTheme="minorHAnsi" w:cstheme="minorHAnsi"/>
                <w:color w:val="000000"/>
                <w:sz w:val="20"/>
                <w:szCs w:val="20"/>
              </w:rPr>
            </w:pPr>
            <w:r>
              <w:rPr>
                <w:rFonts w:asciiTheme="minorHAnsi" w:hAnsiTheme="minorHAnsi" w:cstheme="minorHAnsi"/>
                <w:color w:val="000000"/>
                <w:sz w:val="20"/>
                <w:szCs w:val="20"/>
              </w:rPr>
              <w:t>1.59 [</w:t>
            </w:r>
            <w:r w:rsidR="00E07564">
              <w:rPr>
                <w:rFonts w:asciiTheme="minorHAnsi" w:hAnsiTheme="minorHAnsi" w:cstheme="minorHAnsi"/>
                <w:color w:val="000000"/>
                <w:sz w:val="20"/>
                <w:szCs w:val="20"/>
              </w:rPr>
              <w:t>D</w:t>
            </w:r>
            <w:r>
              <w:rPr>
                <w:rFonts w:asciiTheme="minorHAnsi" w:hAnsiTheme="minorHAnsi" w:cstheme="minorHAnsi"/>
                <w:color w:val="000000"/>
                <w:sz w:val="20"/>
                <w:szCs w:val="20"/>
              </w:rPr>
              <w:t>]</w:t>
            </w:r>
          </w:p>
        </w:tc>
        <w:tc>
          <w:tcPr>
            <w:tcW w:w="72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99%</w:t>
            </w:r>
          </w:p>
        </w:tc>
        <w:tc>
          <w:tcPr>
            <w:tcW w:w="720" w:type="dxa"/>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5%</w:t>
            </w:r>
          </w:p>
        </w:tc>
        <w:tc>
          <w:tcPr>
            <w:tcW w:w="1728" w:type="dxa"/>
          </w:tcPr>
          <w:p w:rsidR="000A5D97" w:rsidRPr="00E43EDE" w:rsidRDefault="000A5D97" w:rsidP="0064310B">
            <w:pPr>
              <w:jc w:val="center"/>
              <w:rPr>
                <w:rFonts w:asciiTheme="minorHAnsi" w:hAnsiTheme="minorHAnsi" w:cstheme="minorHAnsi"/>
                <w:color w:val="000000"/>
                <w:sz w:val="20"/>
                <w:szCs w:val="20"/>
              </w:rPr>
            </w:pPr>
            <w:r>
              <w:rPr>
                <w:rFonts w:asciiTheme="minorHAnsi" w:hAnsiTheme="minorHAnsi" w:cstheme="minorHAnsi"/>
                <w:color w:val="000000"/>
                <w:sz w:val="20"/>
                <w:szCs w:val="20"/>
              </w:rPr>
              <w:t>2.16</w:t>
            </w:r>
          </w:p>
        </w:tc>
      </w:tr>
      <w:tr w:rsidR="000A5D97" w:rsidRPr="00E43EDE" w:rsidTr="0064310B">
        <w:trPr>
          <w:cnfStyle w:val="000000100000" w:firstRow="0" w:lastRow="0" w:firstColumn="0" w:lastColumn="0" w:oddVBand="0" w:evenVBand="0" w:oddHBand="1" w:evenHBand="0" w:firstRowFirstColumn="0" w:firstRowLastColumn="0" w:lastRowFirstColumn="0" w:lastRowLastColumn="0"/>
        </w:trPr>
        <w:tc>
          <w:tcPr>
            <w:tcW w:w="2088" w:type="dxa"/>
            <w:noWrap/>
            <w:vAlign w:val="bottom"/>
          </w:tcPr>
          <w:p w:rsidR="000A5D97" w:rsidRPr="00E43EDE" w:rsidRDefault="000A5D97" w:rsidP="0064310B">
            <w:pPr>
              <w:rPr>
                <w:rFonts w:asciiTheme="minorHAnsi" w:hAnsiTheme="minorHAnsi" w:cstheme="minorHAnsi"/>
                <w:color w:val="000000"/>
                <w:sz w:val="20"/>
                <w:szCs w:val="20"/>
              </w:rPr>
            </w:pPr>
            <w:r w:rsidRPr="00E43EDE">
              <w:rPr>
                <w:rFonts w:asciiTheme="minorHAnsi" w:hAnsiTheme="minorHAnsi" w:cstheme="minorHAnsi"/>
                <w:color w:val="000000"/>
                <w:sz w:val="20"/>
                <w:szCs w:val="20"/>
              </w:rPr>
              <w:t>Speakers or subwoofer</w:t>
            </w:r>
          </w:p>
        </w:tc>
        <w:tc>
          <w:tcPr>
            <w:tcW w:w="72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7274</w:t>
            </w:r>
          </w:p>
        </w:tc>
        <w:tc>
          <w:tcPr>
            <w:tcW w:w="72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5%</w:t>
            </w:r>
          </w:p>
        </w:tc>
        <w:tc>
          <w:tcPr>
            <w:tcW w:w="1080" w:type="dxa"/>
          </w:tcPr>
          <w:p w:rsidR="000A5D97" w:rsidRPr="00E43EDE" w:rsidRDefault="000A5D97" w:rsidP="00E07564">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10.99</w:t>
            </w:r>
            <w:r>
              <w:rPr>
                <w:rFonts w:asciiTheme="minorHAnsi" w:hAnsiTheme="minorHAnsi" w:cstheme="minorHAnsi"/>
                <w:color w:val="000000"/>
                <w:sz w:val="20"/>
                <w:szCs w:val="20"/>
              </w:rPr>
              <w:t xml:space="preserve"> [</w:t>
            </w:r>
            <w:r w:rsidR="00114030">
              <w:rPr>
                <w:rFonts w:asciiTheme="minorHAnsi" w:hAnsiTheme="minorHAnsi" w:cstheme="minorHAnsi"/>
                <w:color w:val="000000"/>
                <w:sz w:val="20"/>
                <w:szCs w:val="20"/>
              </w:rPr>
              <w:fldChar w:fldCharType="begin"/>
            </w:r>
            <w:r w:rsidR="00114030">
              <w:rPr>
                <w:rFonts w:asciiTheme="minorHAnsi" w:hAnsiTheme="minorHAnsi" w:cstheme="minorHAnsi"/>
                <w:color w:val="000000"/>
                <w:sz w:val="20"/>
                <w:szCs w:val="20"/>
              </w:rPr>
              <w:instrText xml:space="preserve"> NOTEREF _Ref390159743 \h </w:instrText>
            </w:r>
            <w:r w:rsidR="00114030">
              <w:rPr>
                <w:rFonts w:asciiTheme="minorHAnsi" w:hAnsiTheme="minorHAnsi" w:cstheme="minorHAnsi"/>
                <w:color w:val="000000"/>
                <w:sz w:val="20"/>
                <w:szCs w:val="20"/>
              </w:rPr>
            </w:r>
            <w:r w:rsidR="00114030">
              <w:rPr>
                <w:rFonts w:asciiTheme="minorHAnsi" w:hAnsiTheme="minorHAnsi" w:cstheme="minorHAnsi"/>
                <w:color w:val="000000"/>
                <w:sz w:val="20"/>
                <w:szCs w:val="20"/>
              </w:rPr>
              <w:fldChar w:fldCharType="separate"/>
            </w:r>
            <w:r w:rsidR="00B855C3">
              <w:rPr>
                <w:rFonts w:asciiTheme="minorHAnsi" w:hAnsiTheme="minorHAnsi" w:cstheme="minorHAnsi"/>
                <w:color w:val="000000"/>
                <w:sz w:val="20"/>
                <w:szCs w:val="20"/>
              </w:rPr>
              <w:t>E</w:t>
            </w:r>
            <w:r w:rsidR="00114030">
              <w:rPr>
                <w:rFonts w:asciiTheme="minorHAnsi" w:hAnsiTheme="minorHAnsi" w:cstheme="minorHAnsi"/>
                <w:color w:val="000000"/>
                <w:sz w:val="20"/>
                <w:szCs w:val="20"/>
              </w:rPr>
              <w:fldChar w:fldCharType="end"/>
            </w:r>
            <w:r>
              <w:rPr>
                <w:rFonts w:asciiTheme="minorHAnsi" w:hAnsiTheme="minorHAnsi" w:cstheme="minorHAnsi"/>
                <w:color w:val="000000"/>
                <w:sz w:val="20"/>
                <w:szCs w:val="20"/>
              </w:rPr>
              <w:t>]</w:t>
            </w:r>
          </w:p>
        </w:tc>
        <w:tc>
          <w:tcPr>
            <w:tcW w:w="900" w:type="dxa"/>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95%</w:t>
            </w:r>
          </w:p>
        </w:tc>
        <w:tc>
          <w:tcPr>
            <w:tcW w:w="900" w:type="dxa"/>
          </w:tcPr>
          <w:p w:rsidR="000A5D97" w:rsidRPr="00E43EDE" w:rsidRDefault="000A5D97" w:rsidP="00E07564">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11.07</w:t>
            </w:r>
            <w:r>
              <w:rPr>
                <w:rFonts w:asciiTheme="minorHAnsi" w:hAnsiTheme="minorHAnsi" w:cstheme="minorHAnsi"/>
                <w:color w:val="000000"/>
                <w:sz w:val="20"/>
                <w:szCs w:val="20"/>
              </w:rPr>
              <w:t xml:space="preserve"> [</w:t>
            </w:r>
            <w:r w:rsidR="00114030">
              <w:rPr>
                <w:rFonts w:asciiTheme="minorHAnsi" w:hAnsiTheme="minorHAnsi" w:cstheme="minorHAnsi"/>
                <w:color w:val="000000"/>
                <w:sz w:val="20"/>
                <w:szCs w:val="20"/>
              </w:rPr>
              <w:fldChar w:fldCharType="begin"/>
            </w:r>
            <w:r w:rsidR="00114030">
              <w:rPr>
                <w:rFonts w:asciiTheme="minorHAnsi" w:hAnsiTheme="minorHAnsi" w:cstheme="minorHAnsi"/>
                <w:color w:val="000000"/>
                <w:sz w:val="20"/>
                <w:szCs w:val="20"/>
              </w:rPr>
              <w:instrText xml:space="preserve"> NOTEREF _Ref390159743 \h </w:instrText>
            </w:r>
            <w:r w:rsidR="00114030">
              <w:rPr>
                <w:rFonts w:asciiTheme="minorHAnsi" w:hAnsiTheme="minorHAnsi" w:cstheme="minorHAnsi"/>
                <w:color w:val="000000"/>
                <w:sz w:val="20"/>
                <w:szCs w:val="20"/>
              </w:rPr>
            </w:r>
            <w:r w:rsidR="00114030">
              <w:rPr>
                <w:rFonts w:asciiTheme="minorHAnsi" w:hAnsiTheme="minorHAnsi" w:cstheme="minorHAnsi"/>
                <w:color w:val="000000"/>
                <w:sz w:val="20"/>
                <w:szCs w:val="20"/>
              </w:rPr>
              <w:fldChar w:fldCharType="separate"/>
            </w:r>
            <w:r w:rsidR="00B855C3">
              <w:rPr>
                <w:rFonts w:asciiTheme="minorHAnsi" w:hAnsiTheme="minorHAnsi" w:cstheme="minorHAnsi"/>
                <w:color w:val="000000"/>
                <w:sz w:val="20"/>
                <w:szCs w:val="20"/>
              </w:rPr>
              <w:t>E</w:t>
            </w:r>
            <w:r w:rsidR="00114030">
              <w:rPr>
                <w:rFonts w:asciiTheme="minorHAnsi" w:hAnsiTheme="minorHAnsi" w:cstheme="minorHAnsi"/>
                <w:color w:val="000000"/>
                <w:sz w:val="20"/>
                <w:szCs w:val="20"/>
              </w:rPr>
              <w:fldChar w:fldCharType="end"/>
            </w:r>
            <w:r>
              <w:rPr>
                <w:rFonts w:asciiTheme="minorHAnsi" w:hAnsiTheme="minorHAnsi" w:cstheme="minorHAnsi"/>
                <w:color w:val="000000"/>
                <w:sz w:val="20"/>
                <w:szCs w:val="20"/>
              </w:rPr>
              <w:t>]</w:t>
            </w:r>
          </w:p>
        </w:tc>
        <w:tc>
          <w:tcPr>
            <w:tcW w:w="72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99%</w:t>
            </w:r>
          </w:p>
        </w:tc>
        <w:tc>
          <w:tcPr>
            <w:tcW w:w="720" w:type="dxa"/>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2%</w:t>
            </w:r>
          </w:p>
        </w:tc>
        <w:tc>
          <w:tcPr>
            <w:tcW w:w="1728" w:type="dxa"/>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1.59</w:t>
            </w:r>
          </w:p>
        </w:tc>
      </w:tr>
      <w:tr w:rsidR="000A5D97" w:rsidRPr="00E43EDE" w:rsidTr="0064310B">
        <w:trPr>
          <w:cnfStyle w:val="000000010000" w:firstRow="0" w:lastRow="0" w:firstColumn="0" w:lastColumn="0" w:oddVBand="0" w:evenVBand="0" w:oddHBand="0" w:evenHBand="1" w:firstRowFirstColumn="0" w:firstRowLastColumn="0" w:lastRowFirstColumn="0" w:lastRowLastColumn="0"/>
        </w:trPr>
        <w:tc>
          <w:tcPr>
            <w:tcW w:w="2088" w:type="dxa"/>
            <w:noWrap/>
            <w:vAlign w:val="bottom"/>
          </w:tcPr>
          <w:p w:rsidR="000A5D97" w:rsidRPr="00E43EDE" w:rsidRDefault="000A5D97" w:rsidP="0064310B">
            <w:pPr>
              <w:rPr>
                <w:rFonts w:asciiTheme="minorHAnsi" w:hAnsiTheme="minorHAnsi" w:cstheme="minorHAnsi"/>
                <w:color w:val="000000"/>
                <w:sz w:val="20"/>
                <w:szCs w:val="20"/>
              </w:rPr>
            </w:pPr>
            <w:r w:rsidRPr="00E43EDE">
              <w:rPr>
                <w:rFonts w:asciiTheme="minorHAnsi" w:hAnsiTheme="minorHAnsi" w:cstheme="minorHAnsi"/>
                <w:color w:val="000000"/>
                <w:sz w:val="20"/>
                <w:szCs w:val="20"/>
              </w:rPr>
              <w:t>Computer (for video or music)</w:t>
            </w:r>
          </w:p>
        </w:tc>
        <w:tc>
          <w:tcPr>
            <w:tcW w:w="72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7274</w:t>
            </w:r>
          </w:p>
        </w:tc>
        <w:tc>
          <w:tcPr>
            <w:tcW w:w="72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0%</w:t>
            </w:r>
          </w:p>
        </w:tc>
        <w:tc>
          <w:tcPr>
            <w:tcW w:w="1080" w:type="dxa"/>
          </w:tcPr>
          <w:p w:rsidR="000A5D97" w:rsidRPr="00E43EDE" w:rsidRDefault="000A5D97" w:rsidP="00E07564">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11.60</w:t>
            </w:r>
            <w:r>
              <w:rPr>
                <w:rFonts w:asciiTheme="minorHAnsi" w:hAnsiTheme="minorHAnsi" w:cstheme="minorHAnsi"/>
                <w:color w:val="000000"/>
                <w:sz w:val="20"/>
                <w:szCs w:val="20"/>
              </w:rPr>
              <w:t xml:space="preserve"> [</w:t>
            </w:r>
            <w:r w:rsidR="00114030">
              <w:rPr>
                <w:rFonts w:asciiTheme="minorHAnsi" w:hAnsiTheme="minorHAnsi" w:cstheme="minorHAnsi"/>
                <w:color w:val="000000"/>
                <w:sz w:val="20"/>
                <w:szCs w:val="20"/>
              </w:rPr>
              <w:fldChar w:fldCharType="begin"/>
            </w:r>
            <w:r w:rsidR="00114030">
              <w:rPr>
                <w:rFonts w:asciiTheme="minorHAnsi" w:hAnsiTheme="minorHAnsi" w:cstheme="minorHAnsi"/>
                <w:color w:val="000000"/>
                <w:sz w:val="20"/>
                <w:szCs w:val="20"/>
              </w:rPr>
              <w:instrText xml:space="preserve"> NOTEREF _Ref390159902 \h </w:instrText>
            </w:r>
            <w:r w:rsidR="00114030">
              <w:rPr>
                <w:rFonts w:asciiTheme="minorHAnsi" w:hAnsiTheme="minorHAnsi" w:cstheme="minorHAnsi"/>
                <w:color w:val="000000"/>
                <w:sz w:val="20"/>
                <w:szCs w:val="20"/>
              </w:rPr>
            </w:r>
            <w:r w:rsidR="00114030">
              <w:rPr>
                <w:rFonts w:asciiTheme="minorHAnsi" w:hAnsiTheme="minorHAnsi" w:cstheme="minorHAnsi"/>
                <w:color w:val="000000"/>
                <w:sz w:val="20"/>
                <w:szCs w:val="20"/>
              </w:rPr>
              <w:fldChar w:fldCharType="separate"/>
            </w:r>
            <w:r w:rsidR="00B855C3">
              <w:rPr>
                <w:rFonts w:asciiTheme="minorHAnsi" w:hAnsiTheme="minorHAnsi" w:cstheme="minorHAnsi"/>
                <w:color w:val="000000"/>
                <w:sz w:val="20"/>
                <w:szCs w:val="20"/>
              </w:rPr>
              <w:t>D</w:t>
            </w:r>
            <w:r w:rsidR="00114030">
              <w:rPr>
                <w:rFonts w:asciiTheme="minorHAnsi" w:hAnsiTheme="minorHAnsi" w:cstheme="minorHAnsi"/>
                <w:color w:val="000000"/>
                <w:sz w:val="20"/>
                <w:szCs w:val="20"/>
              </w:rPr>
              <w:fldChar w:fldCharType="end"/>
            </w:r>
            <w:r>
              <w:rPr>
                <w:rFonts w:asciiTheme="minorHAnsi" w:hAnsiTheme="minorHAnsi" w:cstheme="minorHAnsi"/>
                <w:color w:val="000000"/>
                <w:sz w:val="20"/>
                <w:szCs w:val="20"/>
              </w:rPr>
              <w:t>]</w:t>
            </w:r>
          </w:p>
        </w:tc>
        <w:tc>
          <w:tcPr>
            <w:tcW w:w="900" w:type="dxa"/>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100%</w:t>
            </w:r>
          </w:p>
        </w:tc>
        <w:tc>
          <w:tcPr>
            <w:tcW w:w="900" w:type="dxa"/>
          </w:tcPr>
          <w:p w:rsidR="000A5D97" w:rsidRPr="00E43EDE" w:rsidRDefault="000A5D97" w:rsidP="00E07564">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3.30</w:t>
            </w:r>
            <w:r>
              <w:rPr>
                <w:rFonts w:asciiTheme="minorHAnsi" w:hAnsiTheme="minorHAnsi" w:cstheme="minorHAnsi"/>
                <w:color w:val="000000"/>
                <w:sz w:val="20"/>
                <w:szCs w:val="20"/>
              </w:rPr>
              <w:t xml:space="preserve"> [</w:t>
            </w:r>
            <w:r w:rsidR="00114030">
              <w:rPr>
                <w:rFonts w:asciiTheme="minorHAnsi" w:hAnsiTheme="minorHAnsi" w:cstheme="minorHAnsi"/>
                <w:color w:val="000000"/>
                <w:sz w:val="20"/>
                <w:szCs w:val="20"/>
              </w:rPr>
              <w:fldChar w:fldCharType="begin"/>
            </w:r>
            <w:r w:rsidR="00114030">
              <w:rPr>
                <w:rFonts w:asciiTheme="minorHAnsi" w:hAnsiTheme="minorHAnsi" w:cstheme="minorHAnsi"/>
                <w:color w:val="000000"/>
                <w:sz w:val="20"/>
                <w:szCs w:val="20"/>
              </w:rPr>
              <w:instrText xml:space="preserve"> NOTEREF _Ref390159902 \h </w:instrText>
            </w:r>
            <w:r w:rsidR="00114030">
              <w:rPr>
                <w:rFonts w:asciiTheme="minorHAnsi" w:hAnsiTheme="minorHAnsi" w:cstheme="minorHAnsi"/>
                <w:color w:val="000000"/>
                <w:sz w:val="20"/>
                <w:szCs w:val="20"/>
              </w:rPr>
            </w:r>
            <w:r w:rsidR="00114030">
              <w:rPr>
                <w:rFonts w:asciiTheme="minorHAnsi" w:hAnsiTheme="minorHAnsi" w:cstheme="minorHAnsi"/>
                <w:color w:val="000000"/>
                <w:sz w:val="20"/>
                <w:szCs w:val="20"/>
              </w:rPr>
              <w:fldChar w:fldCharType="separate"/>
            </w:r>
            <w:r w:rsidR="00B855C3">
              <w:rPr>
                <w:rFonts w:asciiTheme="minorHAnsi" w:hAnsiTheme="minorHAnsi" w:cstheme="minorHAnsi"/>
                <w:color w:val="000000"/>
                <w:sz w:val="20"/>
                <w:szCs w:val="20"/>
              </w:rPr>
              <w:t>D</w:t>
            </w:r>
            <w:r w:rsidR="00114030">
              <w:rPr>
                <w:rFonts w:asciiTheme="minorHAnsi" w:hAnsiTheme="minorHAnsi" w:cstheme="minorHAnsi"/>
                <w:color w:val="000000"/>
                <w:sz w:val="20"/>
                <w:szCs w:val="20"/>
              </w:rPr>
              <w:fldChar w:fldCharType="end"/>
            </w:r>
            <w:r>
              <w:rPr>
                <w:rFonts w:asciiTheme="minorHAnsi" w:hAnsiTheme="minorHAnsi" w:cstheme="minorHAnsi"/>
                <w:color w:val="000000"/>
                <w:sz w:val="20"/>
                <w:szCs w:val="20"/>
              </w:rPr>
              <w:t>]</w:t>
            </w:r>
          </w:p>
        </w:tc>
        <w:tc>
          <w:tcPr>
            <w:tcW w:w="72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99%</w:t>
            </w:r>
          </w:p>
        </w:tc>
        <w:tc>
          <w:tcPr>
            <w:tcW w:w="720" w:type="dxa"/>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w:t>
            </w:r>
          </w:p>
        </w:tc>
        <w:tc>
          <w:tcPr>
            <w:tcW w:w="1728" w:type="dxa"/>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0.24</w:t>
            </w:r>
          </w:p>
        </w:tc>
      </w:tr>
      <w:tr w:rsidR="000A5D97" w:rsidRPr="00E43EDE" w:rsidTr="0064310B">
        <w:trPr>
          <w:cnfStyle w:val="000000100000" w:firstRow="0" w:lastRow="0" w:firstColumn="0" w:lastColumn="0" w:oddVBand="0" w:evenVBand="0" w:oddHBand="1" w:evenHBand="0" w:firstRowFirstColumn="0" w:firstRowLastColumn="0" w:lastRowFirstColumn="0" w:lastRowLastColumn="0"/>
        </w:trPr>
        <w:tc>
          <w:tcPr>
            <w:tcW w:w="2088" w:type="dxa"/>
            <w:noWrap/>
            <w:vAlign w:val="bottom"/>
          </w:tcPr>
          <w:p w:rsidR="000A5D97" w:rsidRPr="00E43EDE" w:rsidRDefault="000A5D97" w:rsidP="0064310B">
            <w:pPr>
              <w:rPr>
                <w:rFonts w:asciiTheme="minorHAnsi" w:hAnsiTheme="minorHAnsi" w:cstheme="minorHAnsi"/>
                <w:color w:val="000000"/>
                <w:sz w:val="20"/>
                <w:szCs w:val="20"/>
              </w:rPr>
            </w:pPr>
            <w:r w:rsidRPr="00E43EDE">
              <w:rPr>
                <w:rFonts w:asciiTheme="minorHAnsi" w:hAnsiTheme="minorHAnsi" w:cstheme="minorHAnsi"/>
                <w:color w:val="000000"/>
                <w:sz w:val="20"/>
                <w:szCs w:val="20"/>
              </w:rPr>
              <w:t>Total</w:t>
            </w:r>
          </w:p>
        </w:tc>
        <w:tc>
          <w:tcPr>
            <w:tcW w:w="720" w:type="dxa"/>
            <w:noWrap/>
          </w:tcPr>
          <w:p w:rsidR="000A5D97" w:rsidRPr="00E43EDE" w:rsidRDefault="000A5D97" w:rsidP="0064310B">
            <w:pPr>
              <w:jc w:val="center"/>
              <w:rPr>
                <w:rFonts w:asciiTheme="minorHAnsi" w:hAnsiTheme="minorHAnsi" w:cstheme="minorHAnsi"/>
                <w:color w:val="000000"/>
                <w:sz w:val="20"/>
                <w:szCs w:val="20"/>
              </w:rPr>
            </w:pPr>
          </w:p>
        </w:tc>
        <w:tc>
          <w:tcPr>
            <w:tcW w:w="720" w:type="dxa"/>
            <w:noWrap/>
          </w:tcPr>
          <w:p w:rsidR="000A5D97" w:rsidRPr="00E43EDE" w:rsidRDefault="000A5D97" w:rsidP="0064310B">
            <w:pPr>
              <w:jc w:val="center"/>
              <w:rPr>
                <w:rFonts w:asciiTheme="minorHAnsi" w:hAnsiTheme="minorHAnsi" w:cstheme="minorHAnsi"/>
                <w:color w:val="000000"/>
                <w:sz w:val="20"/>
                <w:szCs w:val="20"/>
              </w:rPr>
            </w:pPr>
          </w:p>
        </w:tc>
        <w:tc>
          <w:tcPr>
            <w:tcW w:w="1080" w:type="dxa"/>
          </w:tcPr>
          <w:p w:rsidR="000A5D97" w:rsidRPr="00E43EDE" w:rsidRDefault="000A5D97" w:rsidP="0064310B">
            <w:pPr>
              <w:jc w:val="center"/>
              <w:rPr>
                <w:rFonts w:asciiTheme="minorHAnsi" w:hAnsiTheme="minorHAnsi" w:cstheme="minorHAnsi"/>
                <w:color w:val="000000"/>
                <w:sz w:val="20"/>
                <w:szCs w:val="20"/>
              </w:rPr>
            </w:pPr>
          </w:p>
        </w:tc>
        <w:tc>
          <w:tcPr>
            <w:tcW w:w="900" w:type="dxa"/>
          </w:tcPr>
          <w:p w:rsidR="000A5D97" w:rsidRPr="00E43EDE" w:rsidRDefault="000A5D97" w:rsidP="0064310B">
            <w:pPr>
              <w:jc w:val="center"/>
              <w:rPr>
                <w:rFonts w:asciiTheme="minorHAnsi" w:hAnsiTheme="minorHAnsi" w:cstheme="minorHAnsi"/>
                <w:color w:val="000000"/>
                <w:sz w:val="20"/>
                <w:szCs w:val="20"/>
              </w:rPr>
            </w:pPr>
          </w:p>
        </w:tc>
        <w:tc>
          <w:tcPr>
            <w:tcW w:w="900" w:type="dxa"/>
          </w:tcPr>
          <w:p w:rsidR="000A5D97" w:rsidRPr="00E43EDE" w:rsidRDefault="000A5D97" w:rsidP="0064310B">
            <w:pPr>
              <w:jc w:val="center"/>
              <w:rPr>
                <w:rFonts w:asciiTheme="minorHAnsi" w:hAnsiTheme="minorHAnsi" w:cstheme="minorHAnsi"/>
                <w:color w:val="000000"/>
                <w:sz w:val="20"/>
                <w:szCs w:val="20"/>
              </w:rPr>
            </w:pPr>
          </w:p>
        </w:tc>
        <w:tc>
          <w:tcPr>
            <w:tcW w:w="720" w:type="dxa"/>
            <w:noWrap/>
          </w:tcPr>
          <w:p w:rsidR="000A5D97" w:rsidRPr="00E43EDE" w:rsidRDefault="000A5D97" w:rsidP="0064310B">
            <w:pPr>
              <w:jc w:val="center"/>
              <w:rPr>
                <w:rFonts w:asciiTheme="minorHAnsi" w:hAnsiTheme="minorHAnsi" w:cstheme="minorHAnsi"/>
                <w:color w:val="000000"/>
                <w:sz w:val="20"/>
                <w:szCs w:val="20"/>
              </w:rPr>
            </w:pPr>
          </w:p>
        </w:tc>
        <w:tc>
          <w:tcPr>
            <w:tcW w:w="720" w:type="dxa"/>
          </w:tcPr>
          <w:p w:rsidR="000A5D97" w:rsidRPr="00E43EDE" w:rsidRDefault="000A5D97" w:rsidP="0064310B">
            <w:pPr>
              <w:jc w:val="center"/>
              <w:rPr>
                <w:rFonts w:asciiTheme="minorHAnsi" w:hAnsiTheme="minorHAnsi" w:cstheme="minorHAnsi"/>
                <w:color w:val="000000"/>
                <w:sz w:val="20"/>
                <w:szCs w:val="20"/>
              </w:rPr>
            </w:pPr>
          </w:p>
        </w:tc>
        <w:tc>
          <w:tcPr>
            <w:tcW w:w="1728" w:type="dxa"/>
          </w:tcPr>
          <w:p w:rsidR="000A5D97" w:rsidRPr="00E43EDE" w:rsidRDefault="000A5D97" w:rsidP="0064310B">
            <w:pPr>
              <w:jc w:val="center"/>
              <w:rPr>
                <w:rFonts w:asciiTheme="minorHAnsi" w:hAnsiTheme="minorHAnsi" w:cstheme="minorHAnsi"/>
                <w:color w:val="000000"/>
                <w:sz w:val="20"/>
                <w:szCs w:val="20"/>
              </w:rPr>
            </w:pPr>
            <w:r>
              <w:rPr>
                <w:rFonts w:asciiTheme="minorHAnsi" w:hAnsiTheme="minorHAnsi" w:cstheme="minorHAnsi"/>
                <w:color w:val="000000"/>
                <w:sz w:val="20"/>
                <w:szCs w:val="20"/>
              </w:rPr>
              <w:t>25.81</w:t>
            </w:r>
          </w:p>
        </w:tc>
      </w:tr>
    </w:tbl>
    <w:p w:rsidR="000A5D97" w:rsidRPr="005728D4" w:rsidRDefault="000A5D97" w:rsidP="000A5D97">
      <w:pPr>
        <w:rPr>
          <w:rFonts w:asciiTheme="minorHAnsi" w:hAnsiTheme="minorHAnsi" w:cstheme="minorHAnsi"/>
          <w:sz w:val="22"/>
          <w:szCs w:val="22"/>
        </w:rPr>
      </w:pPr>
    </w:p>
    <w:p w:rsidR="000A5D97" w:rsidRPr="005728D4" w:rsidRDefault="000A5D97" w:rsidP="000A5D97">
      <w:pPr>
        <w:rPr>
          <w:rFonts w:asciiTheme="minorHAnsi" w:hAnsiTheme="minorHAnsi" w:cstheme="minorHAnsi"/>
          <w:sz w:val="22"/>
          <w:szCs w:val="22"/>
        </w:rPr>
      </w:pPr>
      <w:r w:rsidRPr="005728D4">
        <w:rPr>
          <w:rFonts w:asciiTheme="minorHAnsi" w:hAnsiTheme="minorHAnsi" w:cstheme="minorHAnsi"/>
          <w:sz w:val="22"/>
          <w:szCs w:val="22"/>
        </w:rPr>
        <w:t xml:space="preserve">The total savings potential from using a smart power strip in a home entertainment center is the sum of the savings potential of the individual peripherals.  </w:t>
      </w:r>
      <w:r w:rsidR="00F75727">
        <w:rPr>
          <w:rFonts w:asciiTheme="minorHAnsi" w:hAnsiTheme="minorHAnsi" w:cstheme="minorHAnsi"/>
          <w:sz w:val="22"/>
          <w:szCs w:val="22"/>
        </w:rPr>
        <w:t xml:space="preserve">Table 11 </w:t>
      </w:r>
      <w:r w:rsidRPr="005728D4">
        <w:rPr>
          <w:rFonts w:asciiTheme="minorHAnsi" w:hAnsiTheme="minorHAnsi" w:cstheme="minorHAnsi"/>
          <w:sz w:val="22"/>
          <w:szCs w:val="22"/>
        </w:rPr>
        <w:t xml:space="preserve">shows that the total average savings per smart power strip in a home entertainment center is </w:t>
      </w:r>
      <w:proofErr w:type="gramStart"/>
      <w:r w:rsidRPr="005728D4">
        <w:rPr>
          <w:rFonts w:asciiTheme="minorHAnsi" w:hAnsiTheme="minorHAnsi" w:cstheme="minorHAnsi"/>
          <w:sz w:val="22"/>
          <w:szCs w:val="22"/>
        </w:rPr>
        <w:t>25.81 kWh/yr</w:t>
      </w:r>
      <w:proofErr w:type="gramEnd"/>
      <w:r w:rsidRPr="005728D4">
        <w:rPr>
          <w:rFonts w:asciiTheme="minorHAnsi" w:hAnsiTheme="minorHAnsi" w:cstheme="minorHAnsi"/>
          <w:sz w:val="22"/>
          <w:szCs w:val="22"/>
        </w:rPr>
        <w:t>.</w:t>
      </w:r>
    </w:p>
    <w:p w:rsidR="000A5D97" w:rsidRPr="005728D4" w:rsidRDefault="000A5D97" w:rsidP="000A5D97">
      <w:pPr>
        <w:rPr>
          <w:rFonts w:asciiTheme="minorHAnsi" w:hAnsiTheme="minorHAnsi" w:cstheme="minorHAnsi"/>
          <w:sz w:val="22"/>
          <w:szCs w:val="22"/>
        </w:rPr>
      </w:pPr>
    </w:p>
    <w:p w:rsidR="000A5D97" w:rsidRPr="005728D4" w:rsidRDefault="000A5D97" w:rsidP="000A5D97">
      <w:pPr>
        <w:rPr>
          <w:rFonts w:asciiTheme="minorHAnsi" w:hAnsiTheme="minorHAnsi" w:cstheme="minorHAnsi"/>
          <w:sz w:val="22"/>
          <w:szCs w:val="22"/>
        </w:rPr>
      </w:pPr>
      <w:r w:rsidRPr="005728D4">
        <w:rPr>
          <w:rFonts w:asciiTheme="minorHAnsi" w:hAnsiTheme="minorHAnsi" w:cstheme="minorHAnsi"/>
          <w:sz w:val="22"/>
          <w:szCs w:val="22"/>
        </w:rPr>
        <w:t>According to the 2008 Home Electronics Survey [</w:t>
      </w:r>
      <w:r w:rsidR="00114030">
        <w:rPr>
          <w:rFonts w:asciiTheme="minorHAnsi" w:hAnsiTheme="minorHAnsi" w:cstheme="minorHAnsi"/>
          <w:sz w:val="22"/>
          <w:szCs w:val="22"/>
        </w:rPr>
        <w:fldChar w:fldCharType="begin"/>
      </w:r>
      <w:r w:rsidR="00114030">
        <w:rPr>
          <w:rFonts w:asciiTheme="minorHAnsi" w:hAnsiTheme="minorHAnsi" w:cstheme="minorHAnsi"/>
          <w:sz w:val="22"/>
          <w:szCs w:val="22"/>
        </w:rPr>
        <w:instrText xml:space="preserve"> NOTEREF _Ref390156216 \h </w:instrText>
      </w:r>
      <w:r w:rsidR="00114030">
        <w:rPr>
          <w:rFonts w:asciiTheme="minorHAnsi" w:hAnsiTheme="minorHAnsi" w:cstheme="minorHAnsi"/>
          <w:sz w:val="22"/>
          <w:szCs w:val="22"/>
        </w:rPr>
      </w:r>
      <w:r w:rsidR="00114030">
        <w:rPr>
          <w:rFonts w:asciiTheme="minorHAnsi" w:hAnsiTheme="minorHAnsi" w:cstheme="minorHAnsi"/>
          <w:sz w:val="22"/>
          <w:szCs w:val="22"/>
        </w:rPr>
        <w:fldChar w:fldCharType="separate"/>
      </w:r>
      <w:r w:rsidR="00B855C3">
        <w:rPr>
          <w:rFonts w:asciiTheme="minorHAnsi" w:hAnsiTheme="minorHAnsi" w:cstheme="minorHAnsi"/>
          <w:sz w:val="22"/>
          <w:szCs w:val="22"/>
        </w:rPr>
        <w:t>B</w:t>
      </w:r>
      <w:r w:rsidR="00114030">
        <w:rPr>
          <w:rFonts w:asciiTheme="minorHAnsi" w:hAnsiTheme="minorHAnsi" w:cstheme="minorHAnsi"/>
          <w:sz w:val="22"/>
          <w:szCs w:val="22"/>
        </w:rPr>
        <w:fldChar w:fldCharType="end"/>
      </w:r>
      <w:r w:rsidRPr="005728D4">
        <w:rPr>
          <w:rFonts w:asciiTheme="minorHAnsi" w:hAnsiTheme="minorHAnsi" w:cstheme="minorHAnsi"/>
          <w:sz w:val="22"/>
          <w:szCs w:val="22"/>
        </w:rPr>
        <w:t>], approximately 5.0% of TVs are plugged into power strips that are turned off when the television is not in use. To account for this fraction of people that would not save energy by using a smart power strip for a home entertainment center, a discount factor of 95.0% was applied final kWh number.  See the “Savings and cost derivation.xls”</w:t>
      </w:r>
      <w:r w:rsidR="00F9483A">
        <w:rPr>
          <w:rFonts w:asciiTheme="minorHAnsi" w:hAnsiTheme="minorHAnsi" w:cstheme="minorHAnsi"/>
          <w:sz w:val="22"/>
          <w:szCs w:val="22"/>
        </w:rPr>
        <w:t xml:space="preserve"> [</w:t>
      </w:r>
      <w:r w:rsidR="00F9483A">
        <w:rPr>
          <w:rFonts w:asciiTheme="minorHAnsi" w:hAnsiTheme="minorHAnsi" w:cstheme="minorHAnsi"/>
          <w:sz w:val="22"/>
          <w:szCs w:val="22"/>
        </w:rPr>
        <w:fldChar w:fldCharType="begin"/>
      </w:r>
      <w:r w:rsidR="00F9483A">
        <w:rPr>
          <w:rFonts w:asciiTheme="minorHAnsi" w:hAnsiTheme="minorHAnsi" w:cstheme="minorHAnsi"/>
          <w:sz w:val="22"/>
          <w:szCs w:val="22"/>
        </w:rPr>
        <w:instrText xml:space="preserve"> NOTEREF _Ref390160052 \h </w:instrText>
      </w:r>
      <w:r w:rsidR="00F9483A">
        <w:rPr>
          <w:rFonts w:asciiTheme="minorHAnsi" w:hAnsiTheme="minorHAnsi" w:cstheme="minorHAnsi"/>
          <w:sz w:val="22"/>
          <w:szCs w:val="22"/>
        </w:rPr>
      </w:r>
      <w:r w:rsidR="00F9483A">
        <w:rPr>
          <w:rFonts w:asciiTheme="minorHAnsi" w:hAnsiTheme="minorHAnsi" w:cstheme="minorHAnsi"/>
          <w:sz w:val="22"/>
          <w:szCs w:val="22"/>
        </w:rPr>
        <w:fldChar w:fldCharType="separate"/>
      </w:r>
      <w:r w:rsidR="00B855C3">
        <w:rPr>
          <w:rFonts w:asciiTheme="minorHAnsi" w:hAnsiTheme="minorHAnsi" w:cstheme="minorHAnsi"/>
          <w:sz w:val="22"/>
          <w:szCs w:val="22"/>
        </w:rPr>
        <w:t>F</w:t>
      </w:r>
      <w:r w:rsidR="00F9483A">
        <w:rPr>
          <w:rFonts w:asciiTheme="minorHAnsi" w:hAnsiTheme="minorHAnsi" w:cstheme="minorHAnsi"/>
          <w:sz w:val="22"/>
          <w:szCs w:val="22"/>
        </w:rPr>
        <w:fldChar w:fldCharType="end"/>
      </w:r>
      <w:r w:rsidR="001A7B4B">
        <w:rPr>
          <w:rFonts w:asciiTheme="minorHAnsi" w:hAnsiTheme="minorHAnsi" w:cstheme="minorHAnsi"/>
          <w:sz w:val="22"/>
          <w:szCs w:val="22"/>
        </w:rPr>
        <w:t>]</w:t>
      </w:r>
      <w:r w:rsidRPr="005728D4">
        <w:rPr>
          <w:rFonts w:asciiTheme="minorHAnsi" w:hAnsiTheme="minorHAnsi" w:cstheme="minorHAnsi"/>
          <w:sz w:val="22"/>
          <w:szCs w:val="22"/>
        </w:rPr>
        <w:t xml:space="preserve"> spreadsheet for more information.</w:t>
      </w:r>
    </w:p>
    <w:p w:rsidR="000A5D97" w:rsidRPr="005728D4" w:rsidRDefault="000A5D97" w:rsidP="000A5D97">
      <w:pPr>
        <w:rPr>
          <w:rFonts w:asciiTheme="minorHAnsi" w:hAnsiTheme="minorHAnsi" w:cstheme="minorHAnsi"/>
          <w:sz w:val="22"/>
          <w:szCs w:val="22"/>
        </w:rPr>
      </w:pPr>
    </w:p>
    <w:p w:rsidR="000A5D97" w:rsidRPr="005728D4" w:rsidRDefault="000A5D97" w:rsidP="000A5D97">
      <w:pPr>
        <w:rPr>
          <w:rFonts w:asciiTheme="minorHAnsi" w:hAnsiTheme="minorHAnsi" w:cstheme="minorHAnsi"/>
          <w:sz w:val="22"/>
          <w:szCs w:val="22"/>
        </w:rPr>
      </w:pPr>
      <w:r w:rsidRPr="005728D4">
        <w:rPr>
          <w:rFonts w:asciiTheme="minorHAnsi" w:hAnsiTheme="minorHAnsi" w:cstheme="minorHAnsi"/>
          <w:sz w:val="22"/>
          <w:szCs w:val="22"/>
        </w:rPr>
        <w:t>Final adjusted Home Entertainment Center Energy Savings = 25.81 kWh/yr × 95.0%</w:t>
      </w:r>
    </w:p>
    <w:p w:rsidR="000A5D97" w:rsidRPr="005728D4" w:rsidRDefault="000A5D97" w:rsidP="000A5D97">
      <w:pPr>
        <w:rPr>
          <w:rFonts w:asciiTheme="minorHAnsi" w:hAnsiTheme="minorHAnsi" w:cstheme="minorHAnsi"/>
          <w:sz w:val="22"/>
          <w:szCs w:val="22"/>
        </w:rPr>
      </w:pPr>
      <w:r w:rsidRPr="005728D4">
        <w:rPr>
          <w:rFonts w:asciiTheme="minorHAnsi" w:hAnsiTheme="minorHAnsi" w:cstheme="minorHAnsi"/>
          <w:sz w:val="22"/>
          <w:szCs w:val="22"/>
        </w:rPr>
        <w:t xml:space="preserve">Final adjusted Home Entertainment Center Energy Savings = </w:t>
      </w:r>
      <w:r w:rsidRPr="005728D4">
        <w:rPr>
          <w:rFonts w:asciiTheme="minorHAnsi" w:hAnsiTheme="minorHAnsi" w:cstheme="minorHAnsi"/>
          <w:b/>
          <w:sz w:val="22"/>
          <w:szCs w:val="22"/>
        </w:rPr>
        <w:t>24.52 kWh/yr</w:t>
      </w:r>
    </w:p>
    <w:p w:rsidR="000A5D97" w:rsidRPr="005728D4" w:rsidRDefault="000A5D97" w:rsidP="000A5D97">
      <w:pPr>
        <w:rPr>
          <w:rFonts w:asciiTheme="minorHAnsi" w:hAnsiTheme="minorHAnsi" w:cstheme="minorHAnsi"/>
          <w:sz w:val="22"/>
          <w:szCs w:val="22"/>
        </w:rPr>
      </w:pPr>
      <w:bookmarkStart w:id="30" w:name="_Toc225619661"/>
    </w:p>
    <w:p w:rsidR="000A5D97" w:rsidRPr="005728D4" w:rsidRDefault="000A5D97" w:rsidP="000A5D97">
      <w:pPr>
        <w:rPr>
          <w:rFonts w:asciiTheme="minorHAnsi" w:hAnsiTheme="minorHAnsi" w:cstheme="minorHAnsi"/>
          <w:sz w:val="22"/>
          <w:szCs w:val="22"/>
        </w:rPr>
      </w:pPr>
      <w:r w:rsidRPr="005728D4">
        <w:rPr>
          <w:rFonts w:asciiTheme="minorHAnsi" w:hAnsiTheme="minorHAnsi" w:cstheme="minorHAnsi"/>
          <w:sz w:val="22"/>
          <w:szCs w:val="22"/>
        </w:rPr>
        <w:t xml:space="preserve">The actual energy savings will be affected by the interactive effects for a specific climate zone, but the base energy savings for </w:t>
      </w:r>
      <w:r w:rsidR="00480B72">
        <w:rPr>
          <w:rFonts w:asciiTheme="minorHAnsi" w:hAnsiTheme="minorHAnsi" w:cstheme="minorHAnsi"/>
          <w:sz w:val="22"/>
          <w:szCs w:val="22"/>
        </w:rPr>
        <w:t>the four residential</w:t>
      </w:r>
      <w:r w:rsidRPr="005728D4">
        <w:rPr>
          <w:rFonts w:asciiTheme="minorHAnsi" w:hAnsiTheme="minorHAnsi" w:cstheme="minorHAnsi"/>
          <w:sz w:val="22"/>
          <w:szCs w:val="22"/>
        </w:rPr>
        <w:t xml:space="preserve"> solution code</w:t>
      </w:r>
      <w:r w:rsidR="00480B72">
        <w:rPr>
          <w:rFonts w:asciiTheme="minorHAnsi" w:hAnsiTheme="minorHAnsi" w:cstheme="minorHAnsi"/>
          <w:sz w:val="22"/>
          <w:szCs w:val="22"/>
        </w:rPr>
        <w:t>s</w:t>
      </w:r>
      <w:r w:rsidRPr="005728D4">
        <w:rPr>
          <w:rFonts w:asciiTheme="minorHAnsi" w:hAnsiTheme="minorHAnsi" w:cstheme="minorHAnsi"/>
          <w:sz w:val="22"/>
          <w:szCs w:val="22"/>
        </w:rPr>
        <w:t xml:space="preserve"> are shown in </w:t>
      </w:r>
      <w:r w:rsidR="00CA6E08">
        <w:rPr>
          <w:rFonts w:asciiTheme="minorHAnsi" w:hAnsiTheme="minorHAnsi" w:cstheme="minorHAnsi"/>
          <w:sz w:val="22"/>
          <w:szCs w:val="22"/>
        </w:rPr>
        <w:fldChar w:fldCharType="begin"/>
      </w:r>
      <w:r w:rsidR="00CA6E08">
        <w:rPr>
          <w:rFonts w:asciiTheme="minorHAnsi" w:hAnsiTheme="minorHAnsi" w:cstheme="minorHAnsi"/>
          <w:sz w:val="22"/>
          <w:szCs w:val="22"/>
        </w:rPr>
        <w:instrText xml:space="preserve"> REF _Ref394038936 \h </w:instrText>
      </w:r>
      <w:r w:rsidR="00CA6E08">
        <w:rPr>
          <w:rFonts w:asciiTheme="minorHAnsi" w:hAnsiTheme="minorHAnsi" w:cstheme="minorHAnsi"/>
          <w:sz w:val="22"/>
          <w:szCs w:val="22"/>
        </w:rPr>
      </w:r>
      <w:r w:rsidR="00CA6E08">
        <w:rPr>
          <w:rFonts w:asciiTheme="minorHAnsi" w:hAnsiTheme="minorHAnsi" w:cstheme="minorHAnsi"/>
          <w:sz w:val="22"/>
          <w:szCs w:val="22"/>
        </w:rPr>
        <w:fldChar w:fldCharType="separate"/>
      </w:r>
      <w:r w:rsidR="00B855C3" w:rsidRPr="00CA6E08">
        <w:rPr>
          <w:rFonts w:asciiTheme="minorHAnsi" w:hAnsiTheme="minorHAnsi" w:cstheme="minorHAnsi"/>
          <w:sz w:val="22"/>
          <w:szCs w:val="22"/>
        </w:rPr>
        <w:t xml:space="preserve">Table </w:t>
      </w:r>
      <w:r w:rsidR="00B855C3">
        <w:rPr>
          <w:rFonts w:asciiTheme="minorHAnsi" w:hAnsiTheme="minorHAnsi" w:cstheme="minorHAnsi"/>
          <w:noProof/>
          <w:sz w:val="22"/>
          <w:szCs w:val="22"/>
        </w:rPr>
        <w:t>12</w:t>
      </w:r>
      <w:r w:rsidR="00CA6E08">
        <w:rPr>
          <w:rFonts w:asciiTheme="minorHAnsi" w:hAnsiTheme="minorHAnsi" w:cstheme="minorHAnsi"/>
          <w:sz w:val="22"/>
          <w:szCs w:val="22"/>
        </w:rPr>
        <w:fldChar w:fldCharType="end"/>
      </w:r>
      <w:r w:rsidR="00CA6E08">
        <w:rPr>
          <w:rFonts w:asciiTheme="minorHAnsi" w:hAnsiTheme="minorHAnsi" w:cstheme="minorHAnsi"/>
          <w:sz w:val="22"/>
          <w:szCs w:val="22"/>
        </w:rPr>
        <w:t xml:space="preserve"> </w:t>
      </w:r>
      <w:r w:rsidRPr="005728D4">
        <w:rPr>
          <w:rFonts w:asciiTheme="minorHAnsi" w:hAnsiTheme="minorHAnsi" w:cstheme="minorHAnsi"/>
          <w:sz w:val="22"/>
          <w:szCs w:val="22"/>
        </w:rPr>
        <w:t xml:space="preserve">below. </w:t>
      </w:r>
      <w:bookmarkStart w:id="31" w:name="OLE_LINK3"/>
      <w:bookmarkStart w:id="32" w:name="OLE_LINK6"/>
      <w:r w:rsidRPr="005728D4">
        <w:rPr>
          <w:rFonts w:asciiTheme="minorHAnsi" w:hAnsiTheme="minorHAnsi" w:cstheme="minorHAnsi"/>
          <w:sz w:val="22"/>
          <w:szCs w:val="22"/>
        </w:rPr>
        <w:t>For CE-56301, the savings is the average of the home office and home entertainment center values.</w:t>
      </w:r>
      <w:bookmarkEnd w:id="31"/>
      <w:bookmarkEnd w:id="32"/>
    </w:p>
    <w:p w:rsidR="000A5D97" w:rsidRPr="005728D4" w:rsidRDefault="000A5D97" w:rsidP="000A5D97">
      <w:pPr>
        <w:rPr>
          <w:rFonts w:asciiTheme="minorHAnsi" w:hAnsiTheme="minorHAnsi" w:cstheme="minorHAnsi"/>
          <w:sz w:val="22"/>
          <w:szCs w:val="22"/>
        </w:rPr>
      </w:pPr>
    </w:p>
    <w:p w:rsidR="000A5D97" w:rsidRPr="005728D4" w:rsidRDefault="00CA6E08" w:rsidP="00CA6E08">
      <w:pPr>
        <w:pStyle w:val="Caption"/>
        <w:jc w:val="center"/>
        <w:rPr>
          <w:rFonts w:asciiTheme="minorHAnsi" w:hAnsiTheme="minorHAnsi" w:cstheme="minorHAnsi"/>
          <w:sz w:val="22"/>
          <w:szCs w:val="22"/>
        </w:rPr>
      </w:pPr>
      <w:bookmarkStart w:id="33" w:name="_Ref394038936"/>
      <w:r w:rsidRPr="00CA6E08">
        <w:rPr>
          <w:rFonts w:asciiTheme="minorHAnsi" w:hAnsiTheme="minorHAnsi" w:cstheme="minorHAnsi"/>
          <w:sz w:val="22"/>
          <w:szCs w:val="22"/>
        </w:rPr>
        <w:t xml:space="preserve">Table </w:t>
      </w:r>
      <w:r w:rsidRPr="00CA6E08">
        <w:rPr>
          <w:rFonts w:asciiTheme="minorHAnsi" w:hAnsiTheme="minorHAnsi" w:cstheme="minorHAnsi"/>
          <w:sz w:val="22"/>
          <w:szCs w:val="22"/>
        </w:rPr>
        <w:fldChar w:fldCharType="begin"/>
      </w:r>
      <w:r w:rsidRPr="00CA6E08">
        <w:rPr>
          <w:rFonts w:asciiTheme="minorHAnsi" w:hAnsiTheme="minorHAnsi" w:cstheme="minorHAnsi"/>
          <w:sz w:val="22"/>
          <w:szCs w:val="22"/>
        </w:rPr>
        <w:instrText xml:space="preserve"> SEQ Table \* ARABIC </w:instrText>
      </w:r>
      <w:r w:rsidRPr="00CA6E08">
        <w:rPr>
          <w:rFonts w:asciiTheme="minorHAnsi" w:hAnsiTheme="minorHAnsi" w:cstheme="minorHAnsi"/>
          <w:sz w:val="22"/>
          <w:szCs w:val="22"/>
        </w:rPr>
        <w:fldChar w:fldCharType="separate"/>
      </w:r>
      <w:r w:rsidR="00B855C3">
        <w:rPr>
          <w:rFonts w:asciiTheme="minorHAnsi" w:hAnsiTheme="minorHAnsi" w:cstheme="minorHAnsi"/>
          <w:noProof/>
          <w:sz w:val="22"/>
          <w:szCs w:val="22"/>
        </w:rPr>
        <w:t>12</w:t>
      </w:r>
      <w:r w:rsidRPr="00CA6E08">
        <w:rPr>
          <w:rFonts w:asciiTheme="minorHAnsi" w:hAnsiTheme="minorHAnsi" w:cstheme="minorHAnsi"/>
          <w:sz w:val="22"/>
          <w:szCs w:val="22"/>
        </w:rPr>
        <w:fldChar w:fldCharType="end"/>
      </w:r>
      <w:bookmarkEnd w:id="33"/>
      <w:r>
        <w:rPr>
          <w:rFonts w:asciiTheme="minorHAnsi" w:hAnsiTheme="minorHAnsi" w:cstheme="minorHAnsi"/>
          <w:sz w:val="22"/>
          <w:szCs w:val="22"/>
        </w:rPr>
        <w:t xml:space="preserve"> </w:t>
      </w:r>
      <w:r w:rsidR="000A5D97" w:rsidRPr="005728D4">
        <w:rPr>
          <w:rFonts w:asciiTheme="minorHAnsi" w:hAnsiTheme="minorHAnsi" w:cstheme="minorHAnsi"/>
          <w:sz w:val="22"/>
          <w:szCs w:val="22"/>
        </w:rPr>
        <w:t>Energy Savings excluding Interactive Effects by Solution Code</w:t>
      </w:r>
    </w:p>
    <w:tbl>
      <w:tblPr>
        <w:tblStyle w:val="TableContemporary"/>
        <w:tblW w:w="0" w:type="auto"/>
        <w:jc w:val="center"/>
        <w:tblInd w:w="-310" w:type="dxa"/>
        <w:tblLook w:val="04A0" w:firstRow="1" w:lastRow="0" w:firstColumn="1" w:lastColumn="0" w:noHBand="0" w:noVBand="1"/>
      </w:tblPr>
      <w:tblGrid>
        <w:gridCol w:w="1037"/>
        <w:gridCol w:w="4835"/>
        <w:gridCol w:w="1609"/>
      </w:tblGrid>
      <w:tr w:rsidR="000A5D97" w:rsidRPr="005B28C1" w:rsidTr="0064310B">
        <w:trPr>
          <w:cnfStyle w:val="100000000000" w:firstRow="1" w:lastRow="0" w:firstColumn="0" w:lastColumn="0" w:oddVBand="0" w:evenVBand="0" w:oddHBand="0" w:evenHBand="0" w:firstRowFirstColumn="0" w:firstRowLastColumn="0" w:lastRowFirstColumn="0" w:lastRowLastColumn="0"/>
          <w:jc w:val="center"/>
        </w:trPr>
        <w:tc>
          <w:tcPr>
            <w:tcW w:w="1037" w:type="dxa"/>
            <w:vAlign w:val="center"/>
          </w:tcPr>
          <w:p w:rsidR="000A5D97" w:rsidRPr="005B28C1" w:rsidRDefault="000A5D97" w:rsidP="0064310B">
            <w:pPr>
              <w:rPr>
                <w:rFonts w:asciiTheme="minorHAnsi" w:hAnsiTheme="minorHAnsi" w:cstheme="minorHAnsi"/>
                <w:sz w:val="20"/>
                <w:szCs w:val="20"/>
              </w:rPr>
            </w:pPr>
            <w:r w:rsidRPr="005B28C1">
              <w:rPr>
                <w:rFonts w:asciiTheme="minorHAnsi" w:hAnsiTheme="minorHAnsi" w:cstheme="minorHAnsi"/>
                <w:sz w:val="20"/>
                <w:szCs w:val="20"/>
              </w:rPr>
              <w:t>Solution Code</w:t>
            </w:r>
          </w:p>
        </w:tc>
        <w:tc>
          <w:tcPr>
            <w:tcW w:w="4835" w:type="dxa"/>
            <w:vAlign w:val="center"/>
          </w:tcPr>
          <w:p w:rsidR="000A5D97" w:rsidRPr="005B28C1" w:rsidRDefault="000A5D97" w:rsidP="0064310B">
            <w:pPr>
              <w:rPr>
                <w:rFonts w:asciiTheme="minorHAnsi" w:hAnsiTheme="minorHAnsi" w:cstheme="minorHAnsi"/>
                <w:sz w:val="20"/>
                <w:szCs w:val="20"/>
              </w:rPr>
            </w:pPr>
            <w:r>
              <w:rPr>
                <w:rFonts w:asciiTheme="minorHAnsi" w:hAnsiTheme="minorHAnsi" w:cstheme="minorHAnsi"/>
                <w:sz w:val="20"/>
                <w:szCs w:val="20"/>
              </w:rPr>
              <w:t>Description</w:t>
            </w:r>
          </w:p>
        </w:tc>
        <w:tc>
          <w:tcPr>
            <w:tcW w:w="1609" w:type="dxa"/>
          </w:tcPr>
          <w:p w:rsidR="000A5D97" w:rsidRDefault="000A5D97" w:rsidP="0064310B">
            <w:pPr>
              <w:rPr>
                <w:rFonts w:asciiTheme="minorHAnsi" w:hAnsiTheme="minorHAnsi" w:cstheme="minorHAnsi"/>
                <w:sz w:val="20"/>
                <w:szCs w:val="20"/>
              </w:rPr>
            </w:pPr>
            <w:r>
              <w:rPr>
                <w:rFonts w:asciiTheme="minorHAnsi" w:hAnsiTheme="minorHAnsi" w:cstheme="minorHAnsi"/>
                <w:sz w:val="20"/>
                <w:szCs w:val="20"/>
              </w:rPr>
              <w:t>Energy Savings* (kWh/yr)</w:t>
            </w:r>
          </w:p>
        </w:tc>
      </w:tr>
      <w:tr w:rsidR="000A5D97" w:rsidRPr="005B28C1" w:rsidTr="0064310B">
        <w:trPr>
          <w:cnfStyle w:val="000000100000" w:firstRow="0" w:lastRow="0" w:firstColumn="0" w:lastColumn="0" w:oddVBand="0" w:evenVBand="0" w:oddHBand="1" w:evenHBand="0" w:firstRowFirstColumn="0" w:firstRowLastColumn="0" w:lastRowFirstColumn="0" w:lastRowLastColumn="0"/>
          <w:trHeight w:val="243"/>
          <w:jc w:val="center"/>
        </w:trPr>
        <w:tc>
          <w:tcPr>
            <w:tcW w:w="1037" w:type="dxa"/>
            <w:vAlign w:val="center"/>
          </w:tcPr>
          <w:p w:rsidR="000A5D97" w:rsidRPr="009139A9" w:rsidRDefault="000A5D97" w:rsidP="0064310B">
            <w:pPr>
              <w:rPr>
                <w:rFonts w:asciiTheme="minorHAnsi" w:hAnsiTheme="minorHAnsi" w:cstheme="minorHAnsi"/>
                <w:color w:val="000000"/>
                <w:sz w:val="20"/>
                <w:szCs w:val="20"/>
              </w:rPr>
            </w:pPr>
            <w:r>
              <w:rPr>
                <w:rFonts w:asciiTheme="minorHAnsi" w:hAnsiTheme="minorHAnsi" w:cstheme="minorHAnsi"/>
                <w:color w:val="000000"/>
                <w:sz w:val="20"/>
                <w:szCs w:val="20"/>
              </w:rPr>
              <w:t>CE-43621</w:t>
            </w:r>
          </w:p>
        </w:tc>
        <w:tc>
          <w:tcPr>
            <w:tcW w:w="4835" w:type="dxa"/>
            <w:vAlign w:val="center"/>
          </w:tcPr>
          <w:p w:rsidR="000A5D97" w:rsidRPr="009139A9" w:rsidRDefault="000A5D97" w:rsidP="0064310B">
            <w:pPr>
              <w:rPr>
                <w:rFonts w:asciiTheme="minorHAnsi" w:hAnsiTheme="minorHAnsi" w:cstheme="minorHAnsi"/>
                <w:color w:val="000000"/>
                <w:sz w:val="20"/>
                <w:szCs w:val="20"/>
              </w:rPr>
            </w:pPr>
            <w:r w:rsidRPr="009139A9">
              <w:rPr>
                <w:rFonts w:asciiTheme="minorHAnsi" w:hAnsiTheme="minorHAnsi" w:cstheme="minorHAnsi"/>
                <w:color w:val="000000"/>
                <w:sz w:val="20"/>
                <w:szCs w:val="20"/>
              </w:rPr>
              <w:t>Home Office Smart Power Strip</w:t>
            </w:r>
          </w:p>
        </w:tc>
        <w:tc>
          <w:tcPr>
            <w:tcW w:w="1609" w:type="dxa"/>
          </w:tcPr>
          <w:p w:rsidR="000A5D97" w:rsidRPr="009139A9" w:rsidRDefault="000A5D97" w:rsidP="0064310B">
            <w:pPr>
              <w:rPr>
                <w:rFonts w:asciiTheme="minorHAnsi" w:hAnsiTheme="minorHAnsi" w:cstheme="minorHAnsi"/>
                <w:color w:val="000000"/>
                <w:sz w:val="20"/>
                <w:szCs w:val="20"/>
              </w:rPr>
            </w:pPr>
            <w:r>
              <w:rPr>
                <w:rFonts w:asciiTheme="minorHAnsi" w:hAnsiTheme="minorHAnsi" w:cstheme="minorHAnsi"/>
                <w:color w:val="000000"/>
                <w:sz w:val="20"/>
                <w:szCs w:val="20"/>
              </w:rPr>
              <w:t>24.08</w:t>
            </w:r>
          </w:p>
        </w:tc>
      </w:tr>
      <w:tr w:rsidR="000A5D97" w:rsidRPr="005B28C1" w:rsidTr="0064310B">
        <w:trPr>
          <w:cnfStyle w:val="000000010000" w:firstRow="0" w:lastRow="0" w:firstColumn="0" w:lastColumn="0" w:oddVBand="0" w:evenVBand="0" w:oddHBand="0" w:evenHBand="1" w:firstRowFirstColumn="0" w:firstRowLastColumn="0" w:lastRowFirstColumn="0" w:lastRowLastColumn="0"/>
          <w:trHeight w:val="243"/>
          <w:jc w:val="center"/>
        </w:trPr>
        <w:tc>
          <w:tcPr>
            <w:tcW w:w="1037" w:type="dxa"/>
            <w:vAlign w:val="center"/>
          </w:tcPr>
          <w:p w:rsidR="000A5D97" w:rsidRPr="009139A9" w:rsidRDefault="000A5D97" w:rsidP="0064310B">
            <w:pPr>
              <w:rPr>
                <w:rFonts w:asciiTheme="minorHAnsi" w:hAnsiTheme="minorHAnsi" w:cstheme="minorHAnsi"/>
                <w:color w:val="000000"/>
                <w:sz w:val="20"/>
                <w:szCs w:val="20"/>
              </w:rPr>
            </w:pPr>
            <w:r>
              <w:rPr>
                <w:rFonts w:asciiTheme="minorHAnsi" w:hAnsiTheme="minorHAnsi" w:cstheme="minorHAnsi"/>
                <w:color w:val="000000"/>
                <w:sz w:val="20"/>
                <w:szCs w:val="20"/>
              </w:rPr>
              <w:t>CE-56301</w:t>
            </w:r>
          </w:p>
        </w:tc>
        <w:tc>
          <w:tcPr>
            <w:tcW w:w="4835" w:type="dxa"/>
            <w:vAlign w:val="center"/>
          </w:tcPr>
          <w:p w:rsidR="000A5D97" w:rsidRPr="009139A9" w:rsidRDefault="000A5D97" w:rsidP="0064310B">
            <w:pPr>
              <w:rPr>
                <w:rFonts w:asciiTheme="minorHAnsi" w:hAnsiTheme="minorHAnsi" w:cstheme="minorHAnsi"/>
                <w:color w:val="000000"/>
                <w:sz w:val="20"/>
                <w:szCs w:val="20"/>
              </w:rPr>
            </w:pPr>
            <w:r w:rsidRPr="009139A9">
              <w:rPr>
                <w:rFonts w:asciiTheme="minorHAnsi" w:hAnsiTheme="minorHAnsi" w:cstheme="minorHAnsi"/>
                <w:color w:val="000000"/>
                <w:sz w:val="20"/>
                <w:szCs w:val="20"/>
              </w:rPr>
              <w:t>Home Office or Entertainment Center Smart Power Strip</w:t>
            </w:r>
          </w:p>
        </w:tc>
        <w:tc>
          <w:tcPr>
            <w:tcW w:w="1609" w:type="dxa"/>
          </w:tcPr>
          <w:p w:rsidR="000A5D97" w:rsidRPr="009139A9" w:rsidRDefault="000A5D97" w:rsidP="0064310B">
            <w:pPr>
              <w:rPr>
                <w:rFonts w:asciiTheme="minorHAnsi" w:hAnsiTheme="minorHAnsi" w:cstheme="minorHAnsi"/>
                <w:color w:val="000000"/>
                <w:sz w:val="20"/>
                <w:szCs w:val="20"/>
              </w:rPr>
            </w:pPr>
            <w:r>
              <w:rPr>
                <w:rFonts w:asciiTheme="minorHAnsi" w:hAnsiTheme="minorHAnsi" w:cstheme="minorHAnsi"/>
                <w:color w:val="000000"/>
                <w:sz w:val="20"/>
                <w:szCs w:val="20"/>
              </w:rPr>
              <w:t>24.30</w:t>
            </w:r>
          </w:p>
        </w:tc>
      </w:tr>
      <w:tr w:rsidR="000A5D97" w:rsidRPr="005B28C1" w:rsidTr="0064310B">
        <w:trPr>
          <w:cnfStyle w:val="000000100000" w:firstRow="0" w:lastRow="0" w:firstColumn="0" w:lastColumn="0" w:oddVBand="0" w:evenVBand="0" w:oddHBand="1" w:evenHBand="0" w:firstRowFirstColumn="0" w:firstRowLastColumn="0" w:lastRowFirstColumn="0" w:lastRowLastColumn="0"/>
          <w:trHeight w:val="243"/>
          <w:jc w:val="center"/>
        </w:trPr>
        <w:tc>
          <w:tcPr>
            <w:tcW w:w="1037" w:type="dxa"/>
            <w:vAlign w:val="center"/>
          </w:tcPr>
          <w:p w:rsidR="000A5D97" w:rsidRPr="005B28C1" w:rsidRDefault="000A5D97" w:rsidP="0064310B">
            <w:pPr>
              <w:rPr>
                <w:rFonts w:asciiTheme="minorHAnsi" w:hAnsiTheme="minorHAnsi" w:cstheme="minorHAnsi"/>
                <w:sz w:val="20"/>
                <w:szCs w:val="20"/>
              </w:rPr>
            </w:pPr>
            <w:r>
              <w:rPr>
                <w:rFonts w:asciiTheme="minorHAnsi" w:hAnsiTheme="minorHAnsi" w:cstheme="minorHAnsi"/>
                <w:sz w:val="20"/>
                <w:szCs w:val="20"/>
              </w:rPr>
              <w:t>CE-57213</w:t>
            </w:r>
          </w:p>
        </w:tc>
        <w:tc>
          <w:tcPr>
            <w:tcW w:w="4835" w:type="dxa"/>
            <w:vAlign w:val="center"/>
          </w:tcPr>
          <w:p w:rsidR="000A5D97" w:rsidRPr="005B28C1" w:rsidRDefault="000A5D97" w:rsidP="0064310B">
            <w:pPr>
              <w:rPr>
                <w:rFonts w:asciiTheme="minorHAnsi" w:hAnsiTheme="minorHAnsi" w:cstheme="minorHAnsi"/>
                <w:sz w:val="20"/>
                <w:szCs w:val="20"/>
              </w:rPr>
            </w:pPr>
            <w:r>
              <w:rPr>
                <w:rFonts w:asciiTheme="minorHAnsi" w:hAnsiTheme="minorHAnsi" w:cstheme="minorHAnsi"/>
                <w:sz w:val="20"/>
                <w:szCs w:val="20"/>
              </w:rPr>
              <w:t>Home Office Occupancy Sensor Power Strip</w:t>
            </w:r>
          </w:p>
        </w:tc>
        <w:tc>
          <w:tcPr>
            <w:tcW w:w="1609" w:type="dxa"/>
          </w:tcPr>
          <w:p w:rsidR="000A5D97" w:rsidRDefault="000A5D97" w:rsidP="0064310B">
            <w:pPr>
              <w:rPr>
                <w:rFonts w:asciiTheme="minorHAnsi" w:hAnsiTheme="minorHAnsi" w:cstheme="minorHAnsi"/>
                <w:sz w:val="20"/>
                <w:szCs w:val="20"/>
              </w:rPr>
            </w:pPr>
            <w:r>
              <w:rPr>
                <w:rFonts w:asciiTheme="minorHAnsi" w:hAnsiTheme="minorHAnsi" w:cstheme="minorHAnsi"/>
                <w:sz w:val="20"/>
                <w:szCs w:val="20"/>
              </w:rPr>
              <w:t>24.08</w:t>
            </w:r>
          </w:p>
        </w:tc>
      </w:tr>
      <w:tr w:rsidR="000A5D97" w:rsidRPr="005B28C1" w:rsidTr="0064310B">
        <w:trPr>
          <w:cnfStyle w:val="000000010000" w:firstRow="0" w:lastRow="0" w:firstColumn="0" w:lastColumn="0" w:oddVBand="0" w:evenVBand="0" w:oddHBand="0" w:evenHBand="1" w:firstRowFirstColumn="0" w:firstRowLastColumn="0" w:lastRowFirstColumn="0" w:lastRowLastColumn="0"/>
          <w:trHeight w:val="243"/>
          <w:jc w:val="center"/>
        </w:trPr>
        <w:tc>
          <w:tcPr>
            <w:tcW w:w="1037" w:type="dxa"/>
            <w:vAlign w:val="center"/>
          </w:tcPr>
          <w:p w:rsidR="000A5D97" w:rsidRPr="009139A9" w:rsidRDefault="000A5D97" w:rsidP="0064310B">
            <w:pPr>
              <w:rPr>
                <w:rFonts w:asciiTheme="minorHAnsi" w:hAnsiTheme="minorHAnsi" w:cstheme="minorHAnsi"/>
                <w:color w:val="000000"/>
                <w:sz w:val="20"/>
                <w:szCs w:val="20"/>
              </w:rPr>
            </w:pPr>
            <w:r>
              <w:rPr>
                <w:rFonts w:asciiTheme="minorHAnsi" w:hAnsiTheme="minorHAnsi" w:cstheme="minorHAnsi"/>
                <w:color w:val="000000"/>
                <w:sz w:val="20"/>
                <w:szCs w:val="20"/>
              </w:rPr>
              <w:t>CE-69507</w:t>
            </w:r>
          </w:p>
        </w:tc>
        <w:tc>
          <w:tcPr>
            <w:tcW w:w="4835" w:type="dxa"/>
            <w:vAlign w:val="center"/>
          </w:tcPr>
          <w:p w:rsidR="000A5D97" w:rsidRPr="009139A9" w:rsidRDefault="000A5D97" w:rsidP="0064310B">
            <w:pPr>
              <w:rPr>
                <w:rFonts w:asciiTheme="minorHAnsi" w:hAnsiTheme="minorHAnsi" w:cstheme="minorHAnsi"/>
                <w:color w:val="000000"/>
                <w:sz w:val="20"/>
                <w:szCs w:val="20"/>
              </w:rPr>
            </w:pPr>
            <w:r w:rsidRPr="009139A9">
              <w:rPr>
                <w:rFonts w:asciiTheme="minorHAnsi" w:hAnsiTheme="minorHAnsi" w:cstheme="minorHAnsi"/>
                <w:color w:val="000000"/>
                <w:sz w:val="20"/>
                <w:szCs w:val="20"/>
              </w:rPr>
              <w:t>Home Entertainment Center Smart Power Strip</w:t>
            </w:r>
          </w:p>
        </w:tc>
        <w:tc>
          <w:tcPr>
            <w:tcW w:w="1609" w:type="dxa"/>
          </w:tcPr>
          <w:p w:rsidR="000A5D97" w:rsidRPr="009139A9" w:rsidRDefault="000A5D97" w:rsidP="0064310B">
            <w:pPr>
              <w:rPr>
                <w:rFonts w:asciiTheme="minorHAnsi" w:hAnsiTheme="minorHAnsi" w:cstheme="minorHAnsi"/>
                <w:color w:val="000000"/>
                <w:sz w:val="20"/>
                <w:szCs w:val="20"/>
              </w:rPr>
            </w:pPr>
            <w:r>
              <w:rPr>
                <w:rFonts w:asciiTheme="minorHAnsi" w:hAnsiTheme="minorHAnsi" w:cstheme="minorHAnsi"/>
                <w:color w:val="000000"/>
                <w:sz w:val="20"/>
                <w:szCs w:val="20"/>
              </w:rPr>
              <w:t>24.52</w:t>
            </w:r>
          </w:p>
        </w:tc>
      </w:tr>
    </w:tbl>
    <w:p w:rsidR="000A5D97" w:rsidRPr="005728D4" w:rsidRDefault="000A5D97" w:rsidP="000A5D97">
      <w:pPr>
        <w:rPr>
          <w:rFonts w:asciiTheme="minorHAnsi" w:hAnsiTheme="minorHAnsi" w:cstheme="minorHAnsi"/>
          <w:sz w:val="22"/>
          <w:szCs w:val="22"/>
        </w:rPr>
      </w:pPr>
      <w:r w:rsidRPr="005728D4">
        <w:rPr>
          <w:rFonts w:asciiTheme="minorHAnsi" w:hAnsiTheme="minorHAnsi" w:cstheme="minorHAnsi"/>
          <w:sz w:val="22"/>
          <w:szCs w:val="22"/>
        </w:rPr>
        <w:tab/>
        <w:t xml:space="preserve">        * Energy savings excluding interactive effects</w:t>
      </w:r>
    </w:p>
    <w:p w:rsidR="000A5D97" w:rsidRPr="005728D4" w:rsidRDefault="000A5D97" w:rsidP="000A5D97">
      <w:pPr>
        <w:pStyle w:val="Heading2"/>
        <w:keepNext w:val="0"/>
        <w:rPr>
          <w:rFonts w:asciiTheme="minorHAnsi" w:hAnsiTheme="minorHAnsi" w:cstheme="minorHAnsi"/>
          <w:sz w:val="22"/>
          <w:szCs w:val="22"/>
        </w:rPr>
      </w:pPr>
      <w:r w:rsidRPr="005728D4">
        <w:rPr>
          <w:rFonts w:asciiTheme="minorHAnsi" w:hAnsiTheme="minorHAnsi" w:cstheme="minorHAnsi"/>
          <w:sz w:val="22"/>
          <w:szCs w:val="22"/>
        </w:rPr>
        <w:t>Demand Reduction Estimation Methodologies</w:t>
      </w:r>
      <w:bookmarkEnd w:id="30"/>
    </w:p>
    <w:p w:rsidR="000A5D97" w:rsidRPr="005728D4" w:rsidRDefault="000A5D97" w:rsidP="000A5D97">
      <w:pPr>
        <w:rPr>
          <w:rFonts w:asciiTheme="minorHAnsi" w:hAnsiTheme="minorHAnsi" w:cstheme="minorHAnsi"/>
          <w:sz w:val="22"/>
          <w:szCs w:val="22"/>
        </w:rPr>
      </w:pPr>
      <w:r w:rsidRPr="005728D4">
        <w:rPr>
          <w:rFonts w:asciiTheme="minorHAnsi" w:hAnsiTheme="minorHAnsi" w:cstheme="minorHAnsi"/>
          <w:sz w:val="22"/>
          <w:szCs w:val="22"/>
        </w:rPr>
        <w:t>Smart power strips and occupancy sensor power strips produce savings during the time that controlling devices are not in use.  This includes the peak demand period of summer weekdays from 2:00 PM to 5:00 PM. The on-peak demand reduction is estimated as the annual energy savings divided by the hours the control device is off per year. The demand reduction for a particular climate zone is also influenced by interactive effects, but the general demand reduction for each solution code is shown in</w:t>
      </w:r>
      <w:r w:rsidR="00080132">
        <w:rPr>
          <w:rFonts w:asciiTheme="minorHAnsi" w:hAnsiTheme="minorHAnsi" w:cstheme="minorHAnsi"/>
          <w:sz w:val="22"/>
          <w:szCs w:val="22"/>
        </w:rPr>
        <w:t xml:space="preserve"> </w:t>
      </w:r>
      <w:r w:rsidR="00080132">
        <w:rPr>
          <w:rFonts w:asciiTheme="minorHAnsi" w:hAnsiTheme="minorHAnsi" w:cstheme="minorHAnsi"/>
          <w:sz w:val="22"/>
          <w:szCs w:val="22"/>
        </w:rPr>
        <w:fldChar w:fldCharType="begin"/>
      </w:r>
      <w:r w:rsidR="00080132">
        <w:rPr>
          <w:rFonts w:asciiTheme="minorHAnsi" w:hAnsiTheme="minorHAnsi" w:cstheme="minorHAnsi"/>
          <w:sz w:val="22"/>
          <w:szCs w:val="22"/>
        </w:rPr>
        <w:instrText xml:space="preserve"> REF _Ref394038902 \h </w:instrText>
      </w:r>
      <w:r w:rsidR="00080132">
        <w:rPr>
          <w:rFonts w:asciiTheme="minorHAnsi" w:hAnsiTheme="minorHAnsi" w:cstheme="minorHAnsi"/>
          <w:sz w:val="22"/>
          <w:szCs w:val="22"/>
        </w:rPr>
      </w:r>
      <w:r w:rsidR="00080132">
        <w:rPr>
          <w:rFonts w:asciiTheme="minorHAnsi" w:hAnsiTheme="minorHAnsi" w:cstheme="minorHAnsi"/>
          <w:sz w:val="22"/>
          <w:szCs w:val="22"/>
        </w:rPr>
        <w:fldChar w:fldCharType="separate"/>
      </w:r>
      <w:r w:rsidR="00B855C3" w:rsidRPr="00080132">
        <w:rPr>
          <w:rFonts w:asciiTheme="minorHAnsi" w:hAnsiTheme="minorHAnsi" w:cstheme="minorHAnsi"/>
          <w:sz w:val="22"/>
          <w:szCs w:val="22"/>
        </w:rPr>
        <w:t xml:space="preserve">Table </w:t>
      </w:r>
      <w:r w:rsidR="00B855C3">
        <w:rPr>
          <w:rFonts w:asciiTheme="minorHAnsi" w:hAnsiTheme="minorHAnsi" w:cstheme="minorHAnsi"/>
          <w:noProof/>
          <w:sz w:val="22"/>
          <w:szCs w:val="22"/>
        </w:rPr>
        <w:t>13</w:t>
      </w:r>
      <w:r w:rsidR="00080132">
        <w:rPr>
          <w:rFonts w:asciiTheme="minorHAnsi" w:hAnsiTheme="minorHAnsi" w:cstheme="minorHAnsi"/>
          <w:sz w:val="22"/>
          <w:szCs w:val="22"/>
        </w:rPr>
        <w:fldChar w:fldCharType="end"/>
      </w:r>
      <w:r w:rsidRPr="005728D4">
        <w:rPr>
          <w:rFonts w:asciiTheme="minorHAnsi" w:hAnsiTheme="minorHAnsi" w:cstheme="minorHAnsi"/>
          <w:sz w:val="22"/>
          <w:szCs w:val="22"/>
        </w:rPr>
        <w:t xml:space="preserve"> below. For CE-56301, the savings is the average of the home office and home entertainment center values.</w:t>
      </w:r>
    </w:p>
    <w:p w:rsidR="000A5D97" w:rsidRPr="005728D4" w:rsidRDefault="000A5D97" w:rsidP="000A5D97">
      <w:pPr>
        <w:rPr>
          <w:rFonts w:asciiTheme="minorHAnsi" w:hAnsiTheme="minorHAnsi" w:cstheme="minorHAnsi"/>
          <w:sz w:val="22"/>
          <w:szCs w:val="22"/>
        </w:rPr>
      </w:pPr>
    </w:p>
    <w:p w:rsidR="000A5D97" w:rsidRPr="005728D4" w:rsidRDefault="00080132" w:rsidP="00080132">
      <w:pPr>
        <w:pStyle w:val="Caption"/>
        <w:jc w:val="center"/>
        <w:rPr>
          <w:rFonts w:asciiTheme="minorHAnsi" w:hAnsiTheme="minorHAnsi" w:cstheme="minorHAnsi"/>
          <w:sz w:val="22"/>
          <w:szCs w:val="22"/>
        </w:rPr>
      </w:pPr>
      <w:bookmarkStart w:id="34" w:name="_Ref394038902"/>
      <w:r w:rsidRPr="00080132">
        <w:rPr>
          <w:rFonts w:asciiTheme="minorHAnsi" w:hAnsiTheme="minorHAnsi" w:cstheme="minorHAnsi"/>
          <w:sz w:val="22"/>
          <w:szCs w:val="22"/>
        </w:rPr>
        <w:t xml:space="preserve">Table </w:t>
      </w:r>
      <w:r w:rsidRPr="00080132">
        <w:rPr>
          <w:rFonts w:asciiTheme="minorHAnsi" w:hAnsiTheme="minorHAnsi" w:cstheme="minorHAnsi"/>
          <w:sz w:val="22"/>
          <w:szCs w:val="22"/>
        </w:rPr>
        <w:fldChar w:fldCharType="begin"/>
      </w:r>
      <w:r w:rsidRPr="00080132">
        <w:rPr>
          <w:rFonts w:asciiTheme="minorHAnsi" w:hAnsiTheme="minorHAnsi" w:cstheme="minorHAnsi"/>
          <w:sz w:val="22"/>
          <w:szCs w:val="22"/>
        </w:rPr>
        <w:instrText xml:space="preserve"> SEQ Table \* ARABIC </w:instrText>
      </w:r>
      <w:r w:rsidRPr="00080132">
        <w:rPr>
          <w:rFonts w:asciiTheme="minorHAnsi" w:hAnsiTheme="minorHAnsi" w:cstheme="minorHAnsi"/>
          <w:sz w:val="22"/>
          <w:szCs w:val="22"/>
        </w:rPr>
        <w:fldChar w:fldCharType="separate"/>
      </w:r>
      <w:r w:rsidR="00B855C3">
        <w:rPr>
          <w:rFonts w:asciiTheme="minorHAnsi" w:hAnsiTheme="minorHAnsi" w:cstheme="minorHAnsi"/>
          <w:noProof/>
          <w:sz w:val="22"/>
          <w:szCs w:val="22"/>
        </w:rPr>
        <w:t>13</w:t>
      </w:r>
      <w:r w:rsidRPr="00080132">
        <w:rPr>
          <w:rFonts w:asciiTheme="minorHAnsi" w:hAnsiTheme="minorHAnsi" w:cstheme="minorHAnsi"/>
          <w:sz w:val="22"/>
          <w:szCs w:val="22"/>
        </w:rPr>
        <w:fldChar w:fldCharType="end"/>
      </w:r>
      <w:bookmarkEnd w:id="34"/>
      <w:r>
        <w:rPr>
          <w:rFonts w:asciiTheme="minorHAnsi" w:hAnsiTheme="minorHAnsi" w:cstheme="minorHAnsi"/>
          <w:sz w:val="22"/>
          <w:szCs w:val="22"/>
        </w:rPr>
        <w:t xml:space="preserve"> </w:t>
      </w:r>
      <w:r w:rsidR="000A5D97" w:rsidRPr="005728D4">
        <w:rPr>
          <w:rFonts w:asciiTheme="minorHAnsi" w:hAnsiTheme="minorHAnsi" w:cstheme="minorHAnsi"/>
          <w:sz w:val="22"/>
          <w:szCs w:val="22"/>
        </w:rPr>
        <w:t>Demand Reduction excluding Interactive Effects by Solution Code</w:t>
      </w:r>
    </w:p>
    <w:tbl>
      <w:tblPr>
        <w:tblStyle w:val="TableContemporary"/>
        <w:tblW w:w="0" w:type="auto"/>
        <w:jc w:val="center"/>
        <w:tblInd w:w="-310" w:type="dxa"/>
        <w:tblLook w:val="04A0" w:firstRow="1" w:lastRow="0" w:firstColumn="1" w:lastColumn="0" w:noHBand="0" w:noVBand="1"/>
      </w:tblPr>
      <w:tblGrid>
        <w:gridCol w:w="1037"/>
        <w:gridCol w:w="4835"/>
        <w:gridCol w:w="1785"/>
        <w:gridCol w:w="1785"/>
      </w:tblGrid>
      <w:tr w:rsidR="000A5D97" w:rsidRPr="005B28C1" w:rsidTr="0064310B">
        <w:trPr>
          <w:cnfStyle w:val="100000000000" w:firstRow="1" w:lastRow="0" w:firstColumn="0" w:lastColumn="0" w:oddVBand="0" w:evenVBand="0" w:oddHBand="0" w:evenHBand="0" w:firstRowFirstColumn="0" w:firstRowLastColumn="0" w:lastRowFirstColumn="0" w:lastRowLastColumn="0"/>
          <w:jc w:val="center"/>
        </w:trPr>
        <w:tc>
          <w:tcPr>
            <w:tcW w:w="1037" w:type="dxa"/>
            <w:vAlign w:val="center"/>
          </w:tcPr>
          <w:p w:rsidR="000A5D97" w:rsidRPr="005B28C1" w:rsidRDefault="000A5D97" w:rsidP="0064310B">
            <w:pPr>
              <w:rPr>
                <w:rFonts w:asciiTheme="minorHAnsi" w:hAnsiTheme="minorHAnsi" w:cstheme="minorHAnsi"/>
                <w:sz w:val="20"/>
                <w:szCs w:val="20"/>
              </w:rPr>
            </w:pPr>
            <w:r w:rsidRPr="005B28C1">
              <w:rPr>
                <w:rFonts w:asciiTheme="minorHAnsi" w:hAnsiTheme="minorHAnsi" w:cstheme="minorHAnsi"/>
                <w:sz w:val="20"/>
                <w:szCs w:val="20"/>
              </w:rPr>
              <w:t>Solution Code</w:t>
            </w:r>
          </w:p>
        </w:tc>
        <w:tc>
          <w:tcPr>
            <w:tcW w:w="4835" w:type="dxa"/>
            <w:vAlign w:val="center"/>
          </w:tcPr>
          <w:p w:rsidR="000A5D97" w:rsidRPr="005B28C1" w:rsidRDefault="000A5D97" w:rsidP="0064310B">
            <w:pPr>
              <w:rPr>
                <w:rFonts w:asciiTheme="minorHAnsi" w:hAnsiTheme="minorHAnsi" w:cstheme="minorHAnsi"/>
                <w:sz w:val="20"/>
                <w:szCs w:val="20"/>
              </w:rPr>
            </w:pPr>
            <w:r>
              <w:rPr>
                <w:rFonts w:asciiTheme="minorHAnsi" w:hAnsiTheme="minorHAnsi" w:cstheme="minorHAnsi"/>
                <w:sz w:val="20"/>
                <w:szCs w:val="20"/>
              </w:rPr>
              <w:t>Description</w:t>
            </w:r>
          </w:p>
        </w:tc>
        <w:tc>
          <w:tcPr>
            <w:tcW w:w="1785" w:type="dxa"/>
            <w:vAlign w:val="center"/>
          </w:tcPr>
          <w:p w:rsidR="000A5D97" w:rsidRPr="00071282" w:rsidRDefault="000A5D97" w:rsidP="0064310B">
            <w:pPr>
              <w:rPr>
                <w:rFonts w:asciiTheme="minorHAnsi" w:hAnsiTheme="minorHAnsi" w:cstheme="minorHAnsi"/>
                <w:sz w:val="20"/>
                <w:szCs w:val="20"/>
              </w:rPr>
            </w:pPr>
            <w:r w:rsidRPr="00071282">
              <w:rPr>
                <w:rFonts w:asciiTheme="minorHAnsi" w:hAnsiTheme="minorHAnsi" w:cstheme="minorHAnsi"/>
                <w:sz w:val="20"/>
                <w:szCs w:val="20"/>
              </w:rPr>
              <w:t>H</w:t>
            </w:r>
            <w:r w:rsidRPr="00071282">
              <w:rPr>
                <w:rFonts w:asciiTheme="minorHAnsi" w:hAnsiTheme="minorHAnsi" w:cstheme="minorHAnsi"/>
                <w:sz w:val="20"/>
                <w:szCs w:val="20"/>
                <w:vertAlign w:val="subscript"/>
              </w:rPr>
              <w:t>OFF</w:t>
            </w:r>
          </w:p>
        </w:tc>
        <w:tc>
          <w:tcPr>
            <w:tcW w:w="1785" w:type="dxa"/>
          </w:tcPr>
          <w:p w:rsidR="000A5D97" w:rsidRDefault="000A5D97" w:rsidP="0064310B">
            <w:pPr>
              <w:rPr>
                <w:rFonts w:asciiTheme="minorHAnsi" w:hAnsiTheme="minorHAnsi" w:cstheme="minorHAnsi"/>
                <w:sz w:val="20"/>
                <w:szCs w:val="20"/>
              </w:rPr>
            </w:pPr>
            <w:r>
              <w:rPr>
                <w:rFonts w:asciiTheme="minorHAnsi" w:hAnsiTheme="minorHAnsi" w:cstheme="minorHAnsi"/>
                <w:sz w:val="20"/>
                <w:szCs w:val="20"/>
              </w:rPr>
              <w:t>Demand Reduction* (kW)</w:t>
            </w:r>
          </w:p>
        </w:tc>
      </w:tr>
      <w:tr w:rsidR="000A5D97" w:rsidRPr="005B28C1" w:rsidTr="0064310B">
        <w:trPr>
          <w:cnfStyle w:val="000000100000" w:firstRow="0" w:lastRow="0" w:firstColumn="0" w:lastColumn="0" w:oddVBand="0" w:evenVBand="0" w:oddHBand="1" w:evenHBand="0" w:firstRowFirstColumn="0" w:firstRowLastColumn="0" w:lastRowFirstColumn="0" w:lastRowLastColumn="0"/>
          <w:trHeight w:val="243"/>
          <w:jc w:val="center"/>
        </w:trPr>
        <w:tc>
          <w:tcPr>
            <w:tcW w:w="1037" w:type="dxa"/>
            <w:vAlign w:val="center"/>
          </w:tcPr>
          <w:p w:rsidR="000A5D97" w:rsidRPr="009139A9" w:rsidRDefault="000A5D97" w:rsidP="0064310B">
            <w:pPr>
              <w:rPr>
                <w:rFonts w:asciiTheme="minorHAnsi" w:hAnsiTheme="minorHAnsi" w:cstheme="minorHAnsi"/>
                <w:color w:val="000000"/>
                <w:sz w:val="20"/>
                <w:szCs w:val="20"/>
              </w:rPr>
            </w:pPr>
            <w:r>
              <w:rPr>
                <w:rFonts w:asciiTheme="minorHAnsi" w:hAnsiTheme="minorHAnsi" w:cstheme="minorHAnsi"/>
                <w:color w:val="000000"/>
                <w:sz w:val="20"/>
                <w:szCs w:val="20"/>
              </w:rPr>
              <w:t>CE-43621</w:t>
            </w:r>
          </w:p>
        </w:tc>
        <w:tc>
          <w:tcPr>
            <w:tcW w:w="4835" w:type="dxa"/>
            <w:vAlign w:val="center"/>
          </w:tcPr>
          <w:p w:rsidR="000A5D97" w:rsidRPr="009139A9" w:rsidRDefault="000A5D97" w:rsidP="0064310B">
            <w:pPr>
              <w:rPr>
                <w:rFonts w:asciiTheme="minorHAnsi" w:hAnsiTheme="minorHAnsi" w:cstheme="minorHAnsi"/>
                <w:color w:val="000000"/>
                <w:sz w:val="20"/>
                <w:szCs w:val="20"/>
              </w:rPr>
            </w:pPr>
            <w:r w:rsidRPr="009139A9">
              <w:rPr>
                <w:rFonts w:asciiTheme="minorHAnsi" w:hAnsiTheme="minorHAnsi" w:cstheme="minorHAnsi"/>
                <w:color w:val="000000"/>
                <w:sz w:val="20"/>
                <w:szCs w:val="20"/>
              </w:rPr>
              <w:t>Home Office Smart Power Strip</w:t>
            </w:r>
          </w:p>
        </w:tc>
        <w:tc>
          <w:tcPr>
            <w:tcW w:w="1785" w:type="dxa"/>
          </w:tcPr>
          <w:p w:rsidR="000A5D97" w:rsidRDefault="000A5D97" w:rsidP="0064310B">
            <w:pPr>
              <w:rPr>
                <w:rFonts w:asciiTheme="minorHAnsi" w:hAnsiTheme="minorHAnsi" w:cstheme="minorHAnsi"/>
                <w:color w:val="000000"/>
                <w:sz w:val="20"/>
                <w:szCs w:val="20"/>
              </w:rPr>
            </w:pPr>
            <w:r>
              <w:rPr>
                <w:rFonts w:asciiTheme="minorHAnsi" w:hAnsiTheme="minorHAnsi" w:cstheme="minorHAnsi"/>
                <w:color w:val="000000"/>
                <w:sz w:val="20"/>
                <w:szCs w:val="20"/>
              </w:rPr>
              <w:t>7573</w:t>
            </w:r>
          </w:p>
        </w:tc>
        <w:tc>
          <w:tcPr>
            <w:tcW w:w="1785" w:type="dxa"/>
          </w:tcPr>
          <w:p w:rsidR="000A5D97" w:rsidRPr="009139A9" w:rsidRDefault="000A5D97" w:rsidP="0064310B">
            <w:pPr>
              <w:rPr>
                <w:rFonts w:asciiTheme="minorHAnsi" w:hAnsiTheme="minorHAnsi" w:cstheme="minorHAnsi"/>
                <w:color w:val="000000"/>
                <w:sz w:val="20"/>
                <w:szCs w:val="20"/>
              </w:rPr>
            </w:pPr>
            <w:r>
              <w:rPr>
                <w:rFonts w:asciiTheme="minorHAnsi" w:hAnsiTheme="minorHAnsi" w:cstheme="minorHAnsi"/>
                <w:color w:val="000000"/>
                <w:sz w:val="20"/>
                <w:szCs w:val="20"/>
              </w:rPr>
              <w:t>0.00318</w:t>
            </w:r>
          </w:p>
        </w:tc>
      </w:tr>
      <w:tr w:rsidR="000A5D97" w:rsidRPr="005B28C1" w:rsidTr="0064310B">
        <w:trPr>
          <w:cnfStyle w:val="000000010000" w:firstRow="0" w:lastRow="0" w:firstColumn="0" w:lastColumn="0" w:oddVBand="0" w:evenVBand="0" w:oddHBand="0" w:evenHBand="1" w:firstRowFirstColumn="0" w:firstRowLastColumn="0" w:lastRowFirstColumn="0" w:lastRowLastColumn="0"/>
          <w:trHeight w:val="243"/>
          <w:jc w:val="center"/>
        </w:trPr>
        <w:tc>
          <w:tcPr>
            <w:tcW w:w="1037" w:type="dxa"/>
            <w:vAlign w:val="center"/>
          </w:tcPr>
          <w:p w:rsidR="000A5D97" w:rsidRPr="009139A9" w:rsidRDefault="000A5D97" w:rsidP="0064310B">
            <w:pPr>
              <w:rPr>
                <w:rFonts w:asciiTheme="minorHAnsi" w:hAnsiTheme="minorHAnsi" w:cstheme="minorHAnsi"/>
                <w:color w:val="000000"/>
                <w:sz w:val="20"/>
                <w:szCs w:val="20"/>
              </w:rPr>
            </w:pPr>
            <w:r>
              <w:rPr>
                <w:rFonts w:asciiTheme="minorHAnsi" w:hAnsiTheme="minorHAnsi" w:cstheme="minorHAnsi"/>
                <w:color w:val="000000"/>
                <w:sz w:val="20"/>
                <w:szCs w:val="20"/>
              </w:rPr>
              <w:t>CE-56301</w:t>
            </w:r>
          </w:p>
        </w:tc>
        <w:tc>
          <w:tcPr>
            <w:tcW w:w="4835" w:type="dxa"/>
            <w:vAlign w:val="center"/>
          </w:tcPr>
          <w:p w:rsidR="000A5D97" w:rsidRPr="009139A9" w:rsidRDefault="000A5D97" w:rsidP="0064310B">
            <w:pPr>
              <w:rPr>
                <w:rFonts w:asciiTheme="minorHAnsi" w:hAnsiTheme="minorHAnsi" w:cstheme="minorHAnsi"/>
                <w:color w:val="000000"/>
                <w:sz w:val="20"/>
                <w:szCs w:val="20"/>
              </w:rPr>
            </w:pPr>
            <w:r w:rsidRPr="009139A9">
              <w:rPr>
                <w:rFonts w:asciiTheme="minorHAnsi" w:hAnsiTheme="minorHAnsi" w:cstheme="minorHAnsi"/>
                <w:color w:val="000000"/>
                <w:sz w:val="20"/>
                <w:szCs w:val="20"/>
              </w:rPr>
              <w:t>Home Office or Entertainment Center Smart Power Strip</w:t>
            </w:r>
          </w:p>
        </w:tc>
        <w:tc>
          <w:tcPr>
            <w:tcW w:w="1785" w:type="dxa"/>
          </w:tcPr>
          <w:p w:rsidR="000A5D97" w:rsidRDefault="000A5D97" w:rsidP="0064310B">
            <w:pPr>
              <w:rPr>
                <w:rFonts w:asciiTheme="minorHAnsi" w:hAnsiTheme="minorHAnsi" w:cstheme="minorHAnsi"/>
                <w:color w:val="000000"/>
                <w:sz w:val="20"/>
                <w:szCs w:val="20"/>
              </w:rPr>
            </w:pPr>
            <w:r>
              <w:rPr>
                <w:rFonts w:asciiTheme="minorHAnsi" w:hAnsiTheme="minorHAnsi" w:cstheme="minorHAnsi"/>
                <w:color w:val="000000"/>
                <w:sz w:val="20"/>
                <w:szCs w:val="20"/>
              </w:rPr>
              <w:t>N/A</w:t>
            </w:r>
          </w:p>
        </w:tc>
        <w:tc>
          <w:tcPr>
            <w:tcW w:w="1785" w:type="dxa"/>
          </w:tcPr>
          <w:p w:rsidR="000A5D97" w:rsidRPr="009139A9" w:rsidRDefault="000A5D97" w:rsidP="0064310B">
            <w:pPr>
              <w:rPr>
                <w:rFonts w:asciiTheme="minorHAnsi" w:hAnsiTheme="minorHAnsi" w:cstheme="minorHAnsi"/>
                <w:color w:val="000000"/>
                <w:sz w:val="20"/>
                <w:szCs w:val="20"/>
              </w:rPr>
            </w:pPr>
            <w:r>
              <w:rPr>
                <w:rFonts w:asciiTheme="minorHAnsi" w:hAnsiTheme="minorHAnsi" w:cstheme="minorHAnsi"/>
                <w:color w:val="000000"/>
                <w:sz w:val="20"/>
                <w:szCs w:val="20"/>
              </w:rPr>
              <w:t>0.00328</w:t>
            </w:r>
          </w:p>
        </w:tc>
      </w:tr>
      <w:tr w:rsidR="000A5D97" w:rsidRPr="005B28C1" w:rsidTr="0064310B">
        <w:trPr>
          <w:cnfStyle w:val="000000100000" w:firstRow="0" w:lastRow="0" w:firstColumn="0" w:lastColumn="0" w:oddVBand="0" w:evenVBand="0" w:oddHBand="1" w:evenHBand="0" w:firstRowFirstColumn="0" w:firstRowLastColumn="0" w:lastRowFirstColumn="0" w:lastRowLastColumn="0"/>
          <w:trHeight w:val="243"/>
          <w:jc w:val="center"/>
        </w:trPr>
        <w:tc>
          <w:tcPr>
            <w:tcW w:w="1037" w:type="dxa"/>
            <w:vAlign w:val="center"/>
          </w:tcPr>
          <w:p w:rsidR="000A5D97" w:rsidRPr="005B28C1" w:rsidRDefault="000A5D97" w:rsidP="0064310B">
            <w:pPr>
              <w:rPr>
                <w:rFonts w:asciiTheme="minorHAnsi" w:hAnsiTheme="minorHAnsi" w:cstheme="minorHAnsi"/>
                <w:sz w:val="20"/>
                <w:szCs w:val="20"/>
              </w:rPr>
            </w:pPr>
            <w:r>
              <w:rPr>
                <w:rFonts w:asciiTheme="minorHAnsi" w:hAnsiTheme="minorHAnsi" w:cstheme="minorHAnsi"/>
                <w:sz w:val="20"/>
                <w:szCs w:val="20"/>
              </w:rPr>
              <w:t>CE-57213</w:t>
            </w:r>
          </w:p>
        </w:tc>
        <w:tc>
          <w:tcPr>
            <w:tcW w:w="4835" w:type="dxa"/>
            <w:vAlign w:val="center"/>
          </w:tcPr>
          <w:p w:rsidR="000A5D97" w:rsidRPr="005B28C1" w:rsidRDefault="000A5D97" w:rsidP="0064310B">
            <w:pPr>
              <w:rPr>
                <w:rFonts w:asciiTheme="minorHAnsi" w:hAnsiTheme="minorHAnsi" w:cstheme="minorHAnsi"/>
                <w:sz w:val="20"/>
                <w:szCs w:val="20"/>
              </w:rPr>
            </w:pPr>
            <w:r>
              <w:rPr>
                <w:rFonts w:asciiTheme="minorHAnsi" w:hAnsiTheme="minorHAnsi" w:cstheme="minorHAnsi"/>
                <w:sz w:val="20"/>
                <w:szCs w:val="20"/>
              </w:rPr>
              <w:t>Home Office Occupancy Sensor Power Strip</w:t>
            </w:r>
          </w:p>
        </w:tc>
        <w:tc>
          <w:tcPr>
            <w:tcW w:w="1785" w:type="dxa"/>
          </w:tcPr>
          <w:p w:rsidR="000A5D97" w:rsidRDefault="000A5D97" w:rsidP="0064310B">
            <w:pPr>
              <w:rPr>
                <w:rFonts w:asciiTheme="minorHAnsi" w:hAnsiTheme="minorHAnsi" w:cstheme="minorHAnsi"/>
                <w:sz w:val="20"/>
                <w:szCs w:val="20"/>
              </w:rPr>
            </w:pPr>
            <w:r>
              <w:rPr>
                <w:rFonts w:asciiTheme="minorHAnsi" w:hAnsiTheme="minorHAnsi" w:cstheme="minorHAnsi"/>
                <w:sz w:val="20"/>
                <w:szCs w:val="20"/>
              </w:rPr>
              <w:t>7573</w:t>
            </w:r>
          </w:p>
        </w:tc>
        <w:tc>
          <w:tcPr>
            <w:tcW w:w="1785" w:type="dxa"/>
          </w:tcPr>
          <w:p w:rsidR="000A5D97" w:rsidRDefault="000A5D97" w:rsidP="0064310B">
            <w:pPr>
              <w:rPr>
                <w:rFonts w:asciiTheme="minorHAnsi" w:hAnsiTheme="minorHAnsi" w:cstheme="minorHAnsi"/>
                <w:sz w:val="20"/>
                <w:szCs w:val="20"/>
              </w:rPr>
            </w:pPr>
            <w:r>
              <w:rPr>
                <w:rFonts w:asciiTheme="minorHAnsi" w:hAnsiTheme="minorHAnsi" w:cstheme="minorHAnsi"/>
                <w:sz w:val="20"/>
                <w:szCs w:val="20"/>
              </w:rPr>
              <w:t>0.00318</w:t>
            </w:r>
          </w:p>
        </w:tc>
      </w:tr>
      <w:tr w:rsidR="000A5D97" w:rsidRPr="005B28C1" w:rsidTr="0064310B">
        <w:trPr>
          <w:cnfStyle w:val="000000010000" w:firstRow="0" w:lastRow="0" w:firstColumn="0" w:lastColumn="0" w:oddVBand="0" w:evenVBand="0" w:oddHBand="0" w:evenHBand="1" w:firstRowFirstColumn="0" w:firstRowLastColumn="0" w:lastRowFirstColumn="0" w:lastRowLastColumn="0"/>
          <w:trHeight w:val="243"/>
          <w:jc w:val="center"/>
        </w:trPr>
        <w:tc>
          <w:tcPr>
            <w:tcW w:w="1037" w:type="dxa"/>
            <w:vAlign w:val="center"/>
          </w:tcPr>
          <w:p w:rsidR="000A5D97" w:rsidRPr="009139A9" w:rsidRDefault="000A5D97" w:rsidP="0064310B">
            <w:pPr>
              <w:rPr>
                <w:rFonts w:asciiTheme="minorHAnsi" w:hAnsiTheme="minorHAnsi" w:cstheme="minorHAnsi"/>
                <w:color w:val="000000"/>
                <w:sz w:val="20"/>
                <w:szCs w:val="20"/>
              </w:rPr>
            </w:pPr>
            <w:r>
              <w:rPr>
                <w:rFonts w:asciiTheme="minorHAnsi" w:hAnsiTheme="minorHAnsi" w:cstheme="minorHAnsi"/>
                <w:color w:val="000000"/>
                <w:sz w:val="20"/>
                <w:szCs w:val="20"/>
              </w:rPr>
              <w:t>CE-69507</w:t>
            </w:r>
          </w:p>
        </w:tc>
        <w:tc>
          <w:tcPr>
            <w:tcW w:w="4835" w:type="dxa"/>
            <w:vAlign w:val="center"/>
          </w:tcPr>
          <w:p w:rsidR="000A5D97" w:rsidRPr="009139A9" w:rsidRDefault="000A5D97" w:rsidP="0064310B">
            <w:pPr>
              <w:rPr>
                <w:rFonts w:asciiTheme="minorHAnsi" w:hAnsiTheme="minorHAnsi" w:cstheme="minorHAnsi"/>
                <w:color w:val="000000"/>
                <w:sz w:val="20"/>
                <w:szCs w:val="20"/>
              </w:rPr>
            </w:pPr>
            <w:r w:rsidRPr="009139A9">
              <w:rPr>
                <w:rFonts w:asciiTheme="minorHAnsi" w:hAnsiTheme="minorHAnsi" w:cstheme="minorHAnsi"/>
                <w:color w:val="000000"/>
                <w:sz w:val="20"/>
                <w:szCs w:val="20"/>
              </w:rPr>
              <w:t>Home Entertainment Center Smart Power Strip</w:t>
            </w:r>
          </w:p>
        </w:tc>
        <w:tc>
          <w:tcPr>
            <w:tcW w:w="1785" w:type="dxa"/>
          </w:tcPr>
          <w:p w:rsidR="000A5D97" w:rsidRDefault="000A5D97" w:rsidP="0064310B">
            <w:pPr>
              <w:rPr>
                <w:rFonts w:asciiTheme="minorHAnsi" w:hAnsiTheme="minorHAnsi" w:cstheme="minorHAnsi"/>
                <w:color w:val="000000"/>
                <w:sz w:val="20"/>
                <w:szCs w:val="20"/>
              </w:rPr>
            </w:pPr>
            <w:r>
              <w:rPr>
                <w:rFonts w:asciiTheme="minorHAnsi" w:hAnsiTheme="minorHAnsi" w:cstheme="minorHAnsi"/>
                <w:color w:val="000000"/>
                <w:sz w:val="20"/>
                <w:szCs w:val="20"/>
              </w:rPr>
              <w:t>7274</w:t>
            </w:r>
          </w:p>
        </w:tc>
        <w:tc>
          <w:tcPr>
            <w:tcW w:w="1785" w:type="dxa"/>
          </w:tcPr>
          <w:p w:rsidR="000A5D97" w:rsidRPr="009139A9" w:rsidRDefault="000A5D97" w:rsidP="0064310B">
            <w:pPr>
              <w:rPr>
                <w:rFonts w:asciiTheme="minorHAnsi" w:hAnsiTheme="minorHAnsi" w:cstheme="minorHAnsi"/>
                <w:color w:val="000000"/>
                <w:sz w:val="20"/>
                <w:szCs w:val="20"/>
              </w:rPr>
            </w:pPr>
            <w:r>
              <w:rPr>
                <w:rFonts w:asciiTheme="minorHAnsi" w:hAnsiTheme="minorHAnsi" w:cstheme="minorHAnsi"/>
                <w:color w:val="000000"/>
                <w:sz w:val="20"/>
                <w:szCs w:val="20"/>
              </w:rPr>
              <w:t>0.00337</w:t>
            </w:r>
          </w:p>
        </w:tc>
      </w:tr>
    </w:tbl>
    <w:p w:rsidR="000A5D97" w:rsidRPr="00A05CB5" w:rsidRDefault="000A5D97" w:rsidP="000A5D97">
      <w:pPr>
        <w:rPr>
          <w:rFonts w:asciiTheme="minorHAnsi" w:hAnsiTheme="minorHAnsi" w:cstheme="minorHAnsi"/>
          <w:sz w:val="20"/>
          <w:szCs w:val="20"/>
        </w:rPr>
      </w:pPr>
      <w:r>
        <w:rPr>
          <w:rFonts w:asciiTheme="minorHAnsi" w:hAnsiTheme="minorHAnsi" w:cstheme="minorHAnsi"/>
          <w:sz w:val="20"/>
          <w:szCs w:val="20"/>
        </w:rPr>
        <w:t xml:space="preserve"> </w:t>
      </w:r>
      <w:r w:rsidRPr="00A05CB5">
        <w:rPr>
          <w:rFonts w:asciiTheme="minorHAnsi" w:hAnsiTheme="minorHAnsi" w:cstheme="minorHAnsi"/>
          <w:sz w:val="20"/>
          <w:szCs w:val="20"/>
        </w:rPr>
        <w:t xml:space="preserve">* </w:t>
      </w:r>
      <w:r>
        <w:rPr>
          <w:rFonts w:asciiTheme="minorHAnsi" w:hAnsiTheme="minorHAnsi" w:cstheme="minorHAnsi"/>
          <w:sz w:val="20"/>
          <w:szCs w:val="20"/>
        </w:rPr>
        <w:t>Demand reduction</w:t>
      </w:r>
      <w:r w:rsidRPr="00A05CB5">
        <w:rPr>
          <w:rFonts w:asciiTheme="minorHAnsi" w:hAnsiTheme="minorHAnsi" w:cstheme="minorHAnsi"/>
          <w:sz w:val="20"/>
          <w:szCs w:val="20"/>
        </w:rPr>
        <w:t xml:space="preserve"> excluding interactive effects</w:t>
      </w:r>
    </w:p>
    <w:p w:rsidR="000A5D97" w:rsidRPr="00697868" w:rsidRDefault="000A5D97" w:rsidP="00E16609">
      <w:pPr>
        <w:pStyle w:val="Reminder"/>
        <w:rPr>
          <w:rFonts w:asciiTheme="minorHAnsi" w:hAnsiTheme="minorHAnsi" w:cstheme="minorHAnsi"/>
          <w:sz w:val="22"/>
          <w:szCs w:val="22"/>
        </w:rPr>
      </w:pPr>
    </w:p>
    <w:p w:rsidR="00E16609" w:rsidRPr="00697868" w:rsidRDefault="00E16609" w:rsidP="00E16609">
      <w:pPr>
        <w:pStyle w:val="Heading1"/>
        <w:keepNext w:val="0"/>
        <w:rPr>
          <w:rFonts w:asciiTheme="minorHAnsi" w:hAnsiTheme="minorHAnsi" w:cstheme="minorHAnsi"/>
        </w:rPr>
      </w:pPr>
      <w:bookmarkStart w:id="35" w:name="_Toc214003093"/>
      <w:proofErr w:type="gramStart"/>
      <w:r w:rsidRPr="00697868">
        <w:rPr>
          <w:rFonts w:asciiTheme="minorHAnsi" w:hAnsiTheme="minorHAnsi" w:cstheme="minorHAnsi"/>
        </w:rPr>
        <w:t>Section 3.</w:t>
      </w:r>
      <w:proofErr w:type="gramEnd"/>
      <w:r w:rsidRPr="00697868">
        <w:rPr>
          <w:rFonts w:asciiTheme="minorHAnsi" w:hAnsiTheme="minorHAnsi" w:cstheme="minorHAnsi"/>
        </w:rPr>
        <w:t xml:space="preserve"> Load Shape</w:t>
      </w:r>
      <w:bookmarkEnd w:id="35"/>
      <w:r w:rsidRPr="00697868">
        <w:rPr>
          <w:rFonts w:asciiTheme="minorHAnsi" w:hAnsiTheme="minorHAnsi" w:cstheme="minorHAnsi"/>
        </w:rPr>
        <w:t>s</w:t>
      </w:r>
    </w:p>
    <w:p w:rsidR="00E913AD" w:rsidRDefault="00E16609" w:rsidP="00E16609">
      <w:pPr>
        <w:rPr>
          <w:rFonts w:asciiTheme="minorHAnsi" w:hAnsiTheme="minorHAnsi" w:cstheme="minorHAnsi"/>
          <w:sz w:val="22"/>
          <w:szCs w:val="22"/>
        </w:rPr>
      </w:pPr>
      <w:r w:rsidRPr="00697868">
        <w:rPr>
          <w:rFonts w:asciiTheme="minorHAnsi" w:hAnsiTheme="minorHAnsi" w:cstheme="minorHAnsi"/>
          <w:sz w:val="22"/>
          <w:szCs w:val="22"/>
        </w:rPr>
        <w:t xml:space="preserve">The difference between the base case load shape and the measure load shape would be the most appropriate load shape; however, only end-use profiles are available.  Therefore,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XE "load shape" </w:instrText>
      </w:r>
      <w:r w:rsidRPr="00697868">
        <w:rPr>
          <w:rFonts w:asciiTheme="minorHAnsi" w:hAnsiTheme="minorHAnsi" w:cstheme="minorHAnsi"/>
          <w:sz w:val="22"/>
          <w:szCs w:val="22"/>
        </w:rPr>
        <w:fldChar w:fldCharType="end"/>
      </w:r>
      <w:r w:rsidRPr="00697868">
        <w:rPr>
          <w:rFonts w:asciiTheme="minorHAnsi" w:hAnsiTheme="minorHAnsi" w:cstheme="minorHAnsi"/>
          <w:sz w:val="22"/>
          <w:szCs w:val="22"/>
        </w:rPr>
        <w:t xml:space="preserve">the closest load shape chosen </w:t>
      </w:r>
      <w:r w:rsidR="00E913AD">
        <w:rPr>
          <w:rFonts w:asciiTheme="minorHAnsi" w:hAnsiTheme="minorHAnsi" w:cstheme="minorHAnsi"/>
          <w:sz w:val="22"/>
          <w:szCs w:val="22"/>
        </w:rPr>
        <w:t>for the home office and home entertainment center measures</w:t>
      </w:r>
      <w:r w:rsidR="00E913AD" w:rsidRPr="00697868">
        <w:rPr>
          <w:rFonts w:asciiTheme="minorHAnsi" w:hAnsiTheme="minorHAnsi" w:cstheme="minorHAnsi"/>
          <w:sz w:val="22"/>
          <w:szCs w:val="22"/>
        </w:rPr>
        <w:t xml:space="preserve"> </w:t>
      </w:r>
      <w:r w:rsidRPr="00697868">
        <w:rPr>
          <w:rFonts w:asciiTheme="minorHAnsi" w:hAnsiTheme="minorHAnsi" w:cstheme="minorHAnsi"/>
          <w:sz w:val="22"/>
          <w:szCs w:val="22"/>
        </w:rPr>
        <w:t xml:space="preserve">is the </w:t>
      </w:r>
      <w:r w:rsidR="003F0623" w:rsidRPr="00697868">
        <w:rPr>
          <w:rFonts w:asciiTheme="minorHAnsi" w:hAnsiTheme="minorHAnsi" w:cstheme="minorHAnsi"/>
          <w:sz w:val="22"/>
          <w:szCs w:val="22"/>
        </w:rPr>
        <w:t>DEER</w:t>
      </w:r>
      <w:proofErr w:type="gramStart"/>
      <w:r w:rsidR="003F0623" w:rsidRPr="00697868">
        <w:rPr>
          <w:rFonts w:asciiTheme="minorHAnsi" w:hAnsiTheme="minorHAnsi" w:cstheme="minorHAnsi"/>
          <w:sz w:val="22"/>
          <w:szCs w:val="22"/>
        </w:rPr>
        <w:t>:</w:t>
      </w:r>
      <w:r w:rsidR="000A5D97">
        <w:rPr>
          <w:rFonts w:asciiTheme="minorHAnsi" w:hAnsiTheme="minorHAnsi" w:cstheme="minorHAnsi"/>
          <w:sz w:val="22"/>
          <w:szCs w:val="22"/>
        </w:rPr>
        <w:t>RefgFrzr</w:t>
      </w:r>
      <w:proofErr w:type="gramEnd"/>
      <w:r w:rsidR="000A5D97">
        <w:rPr>
          <w:rFonts w:asciiTheme="minorHAnsi" w:hAnsiTheme="minorHAnsi" w:cstheme="minorHAnsi"/>
          <w:sz w:val="22"/>
          <w:szCs w:val="22"/>
        </w:rPr>
        <w:t>_HighEff</w:t>
      </w:r>
      <w:r w:rsidR="003F0623" w:rsidRPr="00697868">
        <w:rPr>
          <w:rFonts w:asciiTheme="minorHAnsi" w:hAnsiTheme="minorHAnsi" w:cstheme="minorHAnsi"/>
          <w:sz w:val="22"/>
          <w:szCs w:val="22"/>
        </w:rPr>
        <w:t xml:space="preserve"> </w:t>
      </w:r>
      <w:r w:rsidRPr="00697868">
        <w:rPr>
          <w:rFonts w:asciiTheme="minorHAnsi" w:hAnsiTheme="minorHAnsi" w:cstheme="minorHAnsi"/>
          <w:sz w:val="22"/>
          <w:szCs w:val="22"/>
        </w:rPr>
        <w:t>load shape</w:t>
      </w:r>
      <w:r w:rsidR="00E913AD" w:rsidRPr="0092138B">
        <w:rPr>
          <w:rFonts w:asciiTheme="minorHAnsi" w:hAnsiTheme="minorHAnsi" w:cstheme="minorHAnsi"/>
          <w:sz w:val="22"/>
          <w:szCs w:val="22"/>
        </w:rPr>
        <w:t>.</w:t>
      </w:r>
      <w:r w:rsidR="00E913AD">
        <w:rPr>
          <w:rFonts w:asciiTheme="minorHAnsi" w:hAnsiTheme="minorHAnsi" w:cstheme="minorHAnsi"/>
          <w:sz w:val="22"/>
          <w:szCs w:val="22"/>
        </w:rPr>
        <w:t xml:space="preserve">  T</w:t>
      </w:r>
      <w:r w:rsidR="00E913AD" w:rsidRPr="0092138B">
        <w:rPr>
          <w:rFonts w:asciiTheme="minorHAnsi" w:hAnsiTheme="minorHAnsi" w:cstheme="minorHAnsi"/>
          <w:sz w:val="22"/>
          <w:szCs w:val="22"/>
        </w:rPr>
        <w:t>he closest load shape chosen shape</w:t>
      </w:r>
      <w:r w:rsidR="00E913AD">
        <w:rPr>
          <w:rFonts w:asciiTheme="minorHAnsi" w:hAnsiTheme="minorHAnsi" w:cstheme="minorHAnsi"/>
          <w:sz w:val="22"/>
          <w:szCs w:val="22"/>
        </w:rPr>
        <w:t xml:space="preserve"> for the office measure (OE-49876)</w:t>
      </w:r>
      <w:r w:rsidR="00080132">
        <w:rPr>
          <w:rFonts w:asciiTheme="minorHAnsi" w:hAnsiTheme="minorHAnsi" w:cstheme="minorHAnsi"/>
          <w:sz w:val="22"/>
          <w:szCs w:val="22"/>
        </w:rPr>
        <w:t xml:space="preserve"> and Home Office Occupancy Sensor (CE-57213)</w:t>
      </w:r>
      <w:r w:rsidR="00E913AD">
        <w:rPr>
          <w:rFonts w:asciiTheme="minorHAnsi" w:hAnsiTheme="minorHAnsi" w:cstheme="minorHAnsi"/>
          <w:sz w:val="22"/>
          <w:szCs w:val="22"/>
        </w:rPr>
        <w:t xml:space="preserve"> </w:t>
      </w:r>
      <w:r w:rsidR="00E913AD" w:rsidRPr="0092138B">
        <w:rPr>
          <w:rFonts w:asciiTheme="minorHAnsi" w:hAnsiTheme="minorHAnsi" w:cstheme="minorHAnsi"/>
          <w:sz w:val="22"/>
          <w:szCs w:val="22"/>
        </w:rPr>
        <w:t xml:space="preserve">is the </w:t>
      </w:r>
      <w:r w:rsidR="00E913AD">
        <w:rPr>
          <w:rFonts w:asciiTheme="minorHAnsi" w:hAnsiTheme="minorHAnsi" w:cstheme="minorHAnsi"/>
          <w:sz w:val="22"/>
          <w:szCs w:val="22"/>
        </w:rPr>
        <w:t>Occupancy Sensor</w:t>
      </w:r>
      <w:r w:rsidR="00E913AD" w:rsidRPr="0092138B">
        <w:rPr>
          <w:rFonts w:asciiTheme="minorHAnsi" w:hAnsiTheme="minorHAnsi" w:cstheme="minorHAnsi"/>
          <w:sz w:val="22"/>
          <w:szCs w:val="22"/>
        </w:rPr>
        <w:t xml:space="preserve"> load</w:t>
      </w:r>
      <w:r w:rsidR="00080132">
        <w:rPr>
          <w:rFonts w:asciiTheme="minorHAnsi" w:hAnsiTheme="minorHAnsi" w:cstheme="minorHAnsi"/>
          <w:sz w:val="22"/>
          <w:szCs w:val="22"/>
        </w:rPr>
        <w:t xml:space="preserve"> shape</w:t>
      </w:r>
      <w:r w:rsidR="00E913AD">
        <w:rPr>
          <w:rFonts w:asciiTheme="minorHAnsi" w:hAnsiTheme="minorHAnsi" w:cstheme="minorHAnsi"/>
          <w:sz w:val="22"/>
          <w:szCs w:val="22"/>
        </w:rPr>
        <w:t>.</w:t>
      </w:r>
      <w:r w:rsidR="00E913AD" w:rsidRPr="0092138B">
        <w:rPr>
          <w:rFonts w:asciiTheme="minorHAnsi" w:hAnsiTheme="minorHAnsi" w:cstheme="minorHAnsi"/>
          <w:sz w:val="22"/>
          <w:szCs w:val="22"/>
        </w:rPr>
        <w:t xml:space="preserve"> </w:t>
      </w:r>
      <w:r w:rsidRPr="00697868">
        <w:rPr>
          <w:rFonts w:asciiTheme="minorHAnsi" w:hAnsiTheme="minorHAnsi" w:cstheme="minorHAnsi"/>
          <w:sz w:val="22"/>
          <w:szCs w:val="22"/>
        </w:rPr>
        <w:t>See</w:t>
      </w:r>
      <w:r w:rsidR="00080132">
        <w:rPr>
          <w:rFonts w:asciiTheme="minorHAnsi" w:hAnsiTheme="minorHAnsi" w:cstheme="minorHAnsi"/>
          <w:sz w:val="22"/>
          <w:szCs w:val="22"/>
        </w:rPr>
        <w:t xml:space="preserve"> </w:t>
      </w:r>
      <w:r w:rsidR="00080132">
        <w:rPr>
          <w:rFonts w:asciiTheme="minorHAnsi" w:hAnsiTheme="minorHAnsi" w:cstheme="minorHAnsi"/>
          <w:sz w:val="22"/>
          <w:szCs w:val="22"/>
        </w:rPr>
        <w:fldChar w:fldCharType="begin"/>
      </w:r>
      <w:r w:rsidR="00080132">
        <w:rPr>
          <w:rFonts w:asciiTheme="minorHAnsi" w:hAnsiTheme="minorHAnsi" w:cstheme="minorHAnsi"/>
          <w:sz w:val="22"/>
          <w:szCs w:val="22"/>
        </w:rPr>
        <w:instrText xml:space="preserve"> REF _Ref394038749 \h </w:instrText>
      </w:r>
      <w:r w:rsidR="00080132">
        <w:rPr>
          <w:rFonts w:asciiTheme="minorHAnsi" w:hAnsiTheme="minorHAnsi" w:cstheme="minorHAnsi"/>
          <w:sz w:val="22"/>
          <w:szCs w:val="22"/>
        </w:rPr>
      </w:r>
      <w:r w:rsidR="00080132">
        <w:rPr>
          <w:rFonts w:asciiTheme="minorHAnsi" w:hAnsiTheme="minorHAnsi" w:cstheme="minorHAnsi"/>
          <w:sz w:val="22"/>
          <w:szCs w:val="22"/>
        </w:rPr>
        <w:fldChar w:fldCharType="separate"/>
      </w:r>
      <w:r w:rsidR="00B855C3" w:rsidRPr="00080132">
        <w:rPr>
          <w:rFonts w:asciiTheme="minorHAnsi" w:hAnsiTheme="minorHAnsi" w:cstheme="minorHAnsi"/>
          <w:sz w:val="22"/>
          <w:szCs w:val="22"/>
        </w:rPr>
        <w:t xml:space="preserve">Table </w:t>
      </w:r>
      <w:r w:rsidR="00B855C3">
        <w:rPr>
          <w:rFonts w:asciiTheme="minorHAnsi" w:hAnsiTheme="minorHAnsi" w:cstheme="minorHAnsi"/>
          <w:noProof/>
          <w:sz w:val="22"/>
          <w:szCs w:val="22"/>
        </w:rPr>
        <w:t>14</w:t>
      </w:r>
      <w:r w:rsidR="00080132">
        <w:rPr>
          <w:rFonts w:asciiTheme="minorHAnsi" w:hAnsiTheme="minorHAnsi" w:cstheme="minorHAnsi"/>
          <w:sz w:val="22"/>
          <w:szCs w:val="22"/>
        </w:rPr>
        <w:fldChar w:fldCharType="end"/>
      </w:r>
      <w:r w:rsidR="003F0623" w:rsidRPr="00697868">
        <w:rPr>
          <w:rFonts w:asciiTheme="minorHAnsi" w:hAnsiTheme="minorHAnsi" w:cstheme="minorHAnsi"/>
          <w:sz w:val="22"/>
          <w:szCs w:val="22"/>
        </w:rPr>
        <w:t xml:space="preserve"> </w:t>
      </w:r>
      <w:r w:rsidRPr="00697868">
        <w:rPr>
          <w:rFonts w:asciiTheme="minorHAnsi" w:hAnsiTheme="minorHAnsi" w:cstheme="minorHAnsi"/>
          <w:sz w:val="22"/>
          <w:szCs w:val="22"/>
        </w:rPr>
        <w:t>for a list of all Building Types and Load Shapes.  See the KEMA report [31] for a more thorough discussion regarding the load shapes for this measure.</w:t>
      </w:r>
    </w:p>
    <w:p w:rsidR="00E913AD" w:rsidRPr="00697868" w:rsidRDefault="00E913AD" w:rsidP="00E16609">
      <w:pPr>
        <w:rPr>
          <w:rFonts w:asciiTheme="minorHAnsi" w:hAnsiTheme="minorHAnsi" w:cstheme="minorHAnsi"/>
          <w:sz w:val="22"/>
          <w:szCs w:val="22"/>
        </w:rPr>
      </w:pPr>
    </w:p>
    <w:p w:rsidR="00E16609" w:rsidRPr="00697868" w:rsidRDefault="00080132" w:rsidP="00080132">
      <w:pPr>
        <w:pStyle w:val="Caption"/>
        <w:jc w:val="center"/>
        <w:rPr>
          <w:rFonts w:asciiTheme="minorHAnsi" w:hAnsiTheme="minorHAnsi" w:cstheme="minorHAnsi"/>
          <w:b w:val="0"/>
          <w:sz w:val="22"/>
          <w:szCs w:val="22"/>
        </w:rPr>
      </w:pPr>
      <w:bookmarkStart w:id="36" w:name="_Ref394038749"/>
      <w:r w:rsidRPr="00080132">
        <w:rPr>
          <w:rFonts w:asciiTheme="minorHAnsi" w:hAnsiTheme="minorHAnsi" w:cstheme="minorHAnsi"/>
          <w:sz w:val="22"/>
          <w:szCs w:val="22"/>
        </w:rPr>
        <w:t xml:space="preserve">Table </w:t>
      </w:r>
      <w:r w:rsidRPr="00080132">
        <w:rPr>
          <w:rFonts w:asciiTheme="minorHAnsi" w:hAnsiTheme="minorHAnsi" w:cstheme="minorHAnsi"/>
          <w:sz w:val="22"/>
          <w:szCs w:val="22"/>
        </w:rPr>
        <w:fldChar w:fldCharType="begin"/>
      </w:r>
      <w:r w:rsidRPr="00080132">
        <w:rPr>
          <w:rFonts w:asciiTheme="minorHAnsi" w:hAnsiTheme="minorHAnsi" w:cstheme="minorHAnsi"/>
          <w:sz w:val="22"/>
          <w:szCs w:val="22"/>
        </w:rPr>
        <w:instrText xml:space="preserve"> SEQ Table \* ARABIC </w:instrText>
      </w:r>
      <w:r w:rsidRPr="00080132">
        <w:rPr>
          <w:rFonts w:asciiTheme="minorHAnsi" w:hAnsiTheme="minorHAnsi" w:cstheme="minorHAnsi"/>
          <w:sz w:val="22"/>
          <w:szCs w:val="22"/>
        </w:rPr>
        <w:fldChar w:fldCharType="separate"/>
      </w:r>
      <w:r w:rsidR="00B855C3">
        <w:rPr>
          <w:rFonts w:asciiTheme="minorHAnsi" w:hAnsiTheme="minorHAnsi" w:cstheme="minorHAnsi"/>
          <w:noProof/>
          <w:sz w:val="22"/>
          <w:szCs w:val="22"/>
        </w:rPr>
        <w:t>14</w:t>
      </w:r>
      <w:r w:rsidRPr="00080132">
        <w:rPr>
          <w:rFonts w:asciiTheme="minorHAnsi" w:hAnsiTheme="minorHAnsi" w:cstheme="minorHAnsi"/>
          <w:sz w:val="22"/>
          <w:szCs w:val="22"/>
        </w:rPr>
        <w:fldChar w:fldCharType="end"/>
      </w:r>
      <w:bookmarkEnd w:id="36"/>
      <w:r w:rsidRPr="00080132">
        <w:rPr>
          <w:rFonts w:asciiTheme="minorHAnsi" w:hAnsiTheme="minorHAnsi" w:cstheme="minorHAnsi"/>
          <w:sz w:val="22"/>
          <w:szCs w:val="22"/>
        </w:rPr>
        <w:t xml:space="preserve"> </w:t>
      </w:r>
      <w:r w:rsidR="002A3D26" w:rsidRPr="00697868">
        <w:rPr>
          <w:rFonts w:asciiTheme="minorHAnsi" w:hAnsiTheme="minorHAnsi" w:cstheme="minorHAnsi"/>
          <w:sz w:val="22"/>
          <w:szCs w:val="22"/>
        </w:rPr>
        <w:t>Building Types</w:t>
      </w:r>
      <w:r w:rsidR="00E16609" w:rsidRPr="00697868">
        <w:rPr>
          <w:rFonts w:asciiTheme="minorHAnsi" w:hAnsiTheme="minorHAnsi" w:cstheme="minorHAnsi"/>
          <w:sz w:val="22"/>
          <w:szCs w:val="22"/>
        </w:rPr>
        <w:t xml:space="preserve"> and Load Shapes</w:t>
      </w:r>
    </w:p>
    <w:tbl>
      <w:tblPr>
        <w:tblStyle w:val="TableContemporary"/>
        <w:tblW w:w="3797" w:type="pct"/>
        <w:jc w:val="center"/>
        <w:tblInd w:w="108" w:type="dxa"/>
        <w:tblLook w:val="01E0" w:firstRow="1" w:lastRow="1" w:firstColumn="1" w:lastColumn="1" w:noHBand="0" w:noVBand="0"/>
      </w:tblPr>
      <w:tblGrid>
        <w:gridCol w:w="2559"/>
        <w:gridCol w:w="2515"/>
        <w:gridCol w:w="2198"/>
      </w:tblGrid>
      <w:tr w:rsidR="006F2493" w:rsidRPr="00697868" w:rsidTr="008D3F09">
        <w:trPr>
          <w:cnfStyle w:val="100000000000" w:firstRow="1" w:lastRow="0" w:firstColumn="0" w:lastColumn="0" w:oddVBand="0" w:evenVBand="0" w:oddHBand="0" w:evenHBand="0" w:firstRowFirstColumn="0" w:firstRowLastColumn="0" w:lastRowFirstColumn="0" w:lastRowLastColumn="0"/>
          <w:jc w:val="center"/>
        </w:trPr>
        <w:tc>
          <w:tcPr>
            <w:tcW w:w="1759" w:type="pct"/>
          </w:tcPr>
          <w:p w:rsidR="006F2493" w:rsidRPr="00697868" w:rsidRDefault="006F2493" w:rsidP="007048AC">
            <w:pPr>
              <w:jc w:val="center"/>
              <w:rPr>
                <w:rFonts w:asciiTheme="minorHAnsi" w:hAnsiTheme="minorHAnsi" w:cstheme="minorHAnsi"/>
                <w:sz w:val="20"/>
                <w:szCs w:val="20"/>
                <w:highlight w:val="yellow"/>
              </w:rPr>
            </w:pPr>
            <w:r w:rsidRPr="00697868">
              <w:rPr>
                <w:rFonts w:asciiTheme="minorHAnsi" w:hAnsiTheme="minorHAnsi" w:cstheme="minorHAnsi"/>
                <w:sz w:val="20"/>
                <w:szCs w:val="20"/>
              </w:rPr>
              <w:t>Building Type</w:t>
            </w:r>
          </w:p>
        </w:tc>
        <w:tc>
          <w:tcPr>
            <w:tcW w:w="1729" w:type="pct"/>
          </w:tcPr>
          <w:p w:rsidR="006F2493" w:rsidRPr="00697868" w:rsidRDefault="006F2493" w:rsidP="007048AC">
            <w:pPr>
              <w:jc w:val="center"/>
              <w:rPr>
                <w:rFonts w:asciiTheme="minorHAnsi" w:hAnsiTheme="minorHAnsi" w:cstheme="minorHAnsi"/>
                <w:sz w:val="20"/>
                <w:szCs w:val="20"/>
                <w:highlight w:val="yellow"/>
              </w:rPr>
            </w:pPr>
            <w:r w:rsidRPr="00697868">
              <w:rPr>
                <w:rFonts w:asciiTheme="minorHAnsi" w:hAnsiTheme="minorHAnsi" w:cstheme="minorHAnsi"/>
                <w:sz w:val="20"/>
                <w:szCs w:val="20"/>
              </w:rPr>
              <w:t>E3 Alt. Building Type</w:t>
            </w:r>
          </w:p>
        </w:tc>
        <w:tc>
          <w:tcPr>
            <w:tcW w:w="1511" w:type="pct"/>
          </w:tcPr>
          <w:p w:rsidR="006F2493" w:rsidRPr="00697868" w:rsidRDefault="006F2493" w:rsidP="007048AC">
            <w:pPr>
              <w:jc w:val="center"/>
              <w:rPr>
                <w:rFonts w:asciiTheme="minorHAnsi" w:hAnsiTheme="minorHAnsi" w:cstheme="minorHAnsi"/>
                <w:sz w:val="20"/>
                <w:szCs w:val="20"/>
              </w:rPr>
            </w:pPr>
            <w:r w:rsidRPr="00697868">
              <w:rPr>
                <w:rFonts w:asciiTheme="minorHAnsi" w:hAnsiTheme="minorHAnsi" w:cstheme="minorHAnsi"/>
                <w:sz w:val="20"/>
                <w:szCs w:val="20"/>
              </w:rPr>
              <w:t>Load Shape</w:t>
            </w:r>
          </w:p>
        </w:tc>
      </w:tr>
      <w:tr w:rsidR="008D3F09" w:rsidRPr="00697868" w:rsidTr="008D3F09">
        <w:trPr>
          <w:cnfStyle w:val="000000100000" w:firstRow="0" w:lastRow="0" w:firstColumn="0" w:lastColumn="0" w:oddVBand="0" w:evenVBand="0" w:oddHBand="1" w:evenHBand="0"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Assembly</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Misc._Commercial</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010000" w:firstRow="0" w:lastRow="0" w:firstColumn="0" w:lastColumn="0" w:oddVBand="0" w:evenVBand="0" w:oddHBand="0" w:evenHBand="1"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Education - Primary School</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K_thru_12_School</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100000" w:firstRow="0" w:lastRow="0" w:firstColumn="0" w:lastColumn="0" w:oddVBand="0" w:evenVBand="0" w:oddHBand="1" w:evenHBand="0"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Education - Secondary School</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K_thru_12_School</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010000" w:firstRow="0" w:lastRow="0" w:firstColumn="0" w:lastColumn="0" w:oddVBand="0" w:evenVBand="0" w:oddHBand="0" w:evenHBand="1"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Education - Relocatable Classroom</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K_thru_12_School</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100000" w:firstRow="0" w:lastRow="0" w:firstColumn="0" w:lastColumn="0" w:oddVBand="0" w:evenVBand="0" w:oddHBand="1" w:evenHBand="0"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Education - Community College</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K_thru_12_School</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010000" w:firstRow="0" w:lastRow="0" w:firstColumn="0" w:lastColumn="0" w:oddVBand="0" w:evenVBand="0" w:oddHBand="0" w:evenHBand="1"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Education - University</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K_thru_12_School</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100000" w:firstRow="0" w:lastRow="0" w:firstColumn="0" w:lastColumn="0" w:oddVBand="0" w:evenVBand="0" w:oddHBand="1" w:evenHBand="0"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Grocery</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Misc._Commercial</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010000" w:firstRow="0" w:lastRow="0" w:firstColumn="0" w:lastColumn="0" w:oddVBand="0" w:evenVBand="0" w:oddHBand="0" w:evenHBand="1"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Food Store</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Misc._Commercial</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100000" w:firstRow="0" w:lastRow="0" w:firstColumn="0" w:lastColumn="0" w:oddVBand="0" w:evenVBand="0" w:oddHBand="1" w:evenHBand="0"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Health/Medical - Hospital</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Misc._Commercial</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010000" w:firstRow="0" w:lastRow="0" w:firstColumn="0" w:lastColumn="0" w:oddVBand="0" w:evenVBand="0" w:oddHBand="0" w:evenHBand="1"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Health/Medical - Nursing Home</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Misc._Commercial</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100000" w:firstRow="0" w:lastRow="0" w:firstColumn="0" w:lastColumn="0" w:oddVBand="0" w:evenVBand="0" w:oddHBand="1" w:evenHBand="0"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Health/Medical - Clinic</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Small_Office</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010000" w:firstRow="0" w:lastRow="0" w:firstColumn="0" w:lastColumn="0" w:oddVBand="0" w:evenVBand="0" w:oddHBand="0" w:evenHBand="1"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Lodging - Hotel</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Hotel_Motel</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100000" w:firstRow="0" w:lastRow="0" w:firstColumn="0" w:lastColumn="0" w:oddVBand="0" w:evenVBand="0" w:oddHBand="1" w:evenHBand="0"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Lodging - Motel</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Hotel_Motel</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010000" w:firstRow="0" w:lastRow="0" w:firstColumn="0" w:lastColumn="0" w:oddVBand="0" w:evenVBand="0" w:oddHBand="0" w:evenHBand="1"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Manufacturing - Bio/Tech</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Industrial</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100000" w:firstRow="0" w:lastRow="0" w:firstColumn="0" w:lastColumn="0" w:oddVBand="0" w:evenVBand="0" w:oddHBand="1" w:evenHBand="0"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Manufacturing - Light Industrial</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Industrial</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010000" w:firstRow="0" w:lastRow="0" w:firstColumn="0" w:lastColumn="0" w:oddVBand="0" w:evenVBand="0" w:oddHBand="0" w:evenHBand="1"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Industrial</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Industrial</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100000" w:firstRow="0" w:lastRow="0" w:firstColumn="0" w:lastColumn="0" w:oddVBand="0" w:evenVBand="0" w:oddHBand="1" w:evenHBand="0"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Misc - Commercial</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Misc._Commercial</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010000" w:firstRow="0" w:lastRow="0" w:firstColumn="0" w:lastColumn="0" w:oddVBand="0" w:evenVBand="0" w:oddHBand="0" w:evenHBand="1"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Office - Large</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Large_Office</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100000" w:firstRow="0" w:lastRow="0" w:firstColumn="0" w:lastColumn="0" w:oddVBand="0" w:evenVBand="0" w:oddHBand="1" w:evenHBand="0"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Office - Small</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Small_Office</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010000" w:firstRow="0" w:lastRow="0" w:firstColumn="0" w:lastColumn="0" w:oddVBand="0" w:evenVBand="0" w:oddHBand="0" w:evenHBand="1"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Restaurant - Fast-Food</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Misc._Commercial</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100000" w:firstRow="0" w:lastRow="0" w:firstColumn="0" w:lastColumn="0" w:oddVBand="0" w:evenVBand="0" w:oddHBand="1" w:evenHBand="0"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Restaurant - Sit-Down</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Misc._Commercial</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010000" w:firstRow="0" w:lastRow="0" w:firstColumn="0" w:lastColumn="0" w:oddVBand="0" w:evenVBand="0" w:oddHBand="0" w:evenHBand="1"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Retail - Multistory Large</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Large_Retail_Store</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100000" w:firstRow="0" w:lastRow="0" w:firstColumn="0" w:lastColumn="0" w:oddVBand="0" w:evenVBand="0" w:oddHBand="1" w:evenHBand="0"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Retail - Single-Story Large</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Large_Retail_Store</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010000" w:firstRow="0" w:lastRow="0" w:firstColumn="0" w:lastColumn="0" w:oddVBand="0" w:evenVBand="0" w:oddHBand="0" w:evenHBand="1"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Retail - Small</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Small_Retail_Store</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100000" w:firstRow="0" w:lastRow="0" w:firstColumn="0" w:lastColumn="0" w:oddVBand="0" w:evenVBand="0" w:oddHBand="1" w:evenHBand="0"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Storage - Conditioned</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Misc._Commercial</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010000" w:firstRow="0" w:lastRow="0" w:firstColumn="0" w:lastColumn="0" w:oddVBand="0" w:evenVBand="0" w:oddHBand="0" w:evenHBand="1"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Storage - Unconditioned</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Misc._Commercial</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100000" w:firstRow="0" w:lastRow="0" w:firstColumn="0" w:lastColumn="0" w:oddVBand="0" w:evenVBand="0" w:oddHBand="1" w:evenHBand="0"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Transportation - Communication - Utilities</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Trans_Comm_Util</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010000" w:firstRow="0" w:lastRow="0" w:firstColumn="0" w:lastColumn="0" w:oddVBand="0" w:evenVBand="0" w:oddHBand="0" w:evenHBand="1"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Warehouse - Refrigerated</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Misc._Commercial</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6F2493" w:rsidRPr="00697868" w:rsidTr="008D3F09">
        <w:trPr>
          <w:cnfStyle w:val="000000100000" w:firstRow="0" w:lastRow="0" w:firstColumn="0" w:lastColumn="0" w:oddVBand="0" w:evenVBand="0" w:oddHBand="1" w:evenHBand="0" w:firstRowFirstColumn="0" w:firstRowLastColumn="0" w:lastRowFirstColumn="0" w:lastRowLastColumn="0"/>
          <w:jc w:val="center"/>
        </w:trPr>
        <w:tc>
          <w:tcPr>
            <w:tcW w:w="1759" w:type="pct"/>
            <w:vAlign w:val="bottom"/>
          </w:tcPr>
          <w:p w:rsidR="006F2493" w:rsidRDefault="006F2493">
            <w:pPr>
              <w:rPr>
                <w:rFonts w:ascii="Calibri" w:hAnsi="Calibri" w:cs="Arial"/>
                <w:color w:val="000000"/>
                <w:sz w:val="20"/>
                <w:szCs w:val="20"/>
              </w:rPr>
            </w:pPr>
            <w:r>
              <w:rPr>
                <w:rFonts w:ascii="Calibri" w:hAnsi="Calibri" w:cs="Arial"/>
                <w:color w:val="000000"/>
                <w:sz w:val="20"/>
                <w:szCs w:val="20"/>
              </w:rPr>
              <w:t>Education - Community College</w:t>
            </w:r>
          </w:p>
        </w:tc>
        <w:tc>
          <w:tcPr>
            <w:tcW w:w="1729" w:type="pct"/>
            <w:vAlign w:val="bottom"/>
          </w:tcPr>
          <w:p w:rsidR="006F2493" w:rsidRDefault="006F2493" w:rsidP="006F2493">
            <w:pPr>
              <w:rPr>
                <w:rFonts w:ascii="Calibri" w:hAnsi="Calibri" w:cs="Arial"/>
                <w:color w:val="000000"/>
                <w:sz w:val="20"/>
                <w:szCs w:val="20"/>
              </w:rPr>
            </w:pPr>
            <w:r>
              <w:rPr>
                <w:rFonts w:ascii="Calibri" w:hAnsi="Calibri" w:cs="Arial"/>
                <w:color w:val="000000"/>
                <w:sz w:val="20"/>
                <w:szCs w:val="20"/>
              </w:rPr>
              <w:t>RES</w:t>
            </w:r>
          </w:p>
        </w:tc>
        <w:tc>
          <w:tcPr>
            <w:tcW w:w="1511" w:type="pct"/>
            <w:vAlign w:val="bottom"/>
          </w:tcPr>
          <w:p w:rsidR="006F2493" w:rsidRDefault="006F2493" w:rsidP="006F2493">
            <w:pPr>
              <w:jc w:val="center"/>
              <w:rPr>
                <w:rFonts w:ascii="Calibri" w:hAnsi="Calibri" w:cs="Arial"/>
                <w:color w:val="000000"/>
                <w:sz w:val="20"/>
                <w:szCs w:val="20"/>
              </w:rPr>
            </w:pPr>
            <w:r>
              <w:rPr>
                <w:rFonts w:ascii="Calibri" w:hAnsi="Calibri" w:cs="Arial"/>
                <w:color w:val="000000"/>
                <w:sz w:val="20"/>
                <w:szCs w:val="20"/>
              </w:rPr>
              <w:t>DEER:RefgFrzr_HighEff</w:t>
            </w:r>
          </w:p>
        </w:tc>
      </w:tr>
      <w:tr w:rsidR="006F2493" w:rsidRPr="00697868" w:rsidTr="008D3F09">
        <w:trPr>
          <w:cnfStyle w:val="000000010000" w:firstRow="0" w:lastRow="0" w:firstColumn="0" w:lastColumn="0" w:oddVBand="0" w:evenVBand="0" w:oddHBand="0" w:evenHBand="1" w:firstRowFirstColumn="0" w:firstRowLastColumn="0" w:lastRowFirstColumn="0" w:lastRowLastColumn="0"/>
          <w:jc w:val="center"/>
        </w:trPr>
        <w:tc>
          <w:tcPr>
            <w:tcW w:w="1759" w:type="pct"/>
            <w:vAlign w:val="bottom"/>
          </w:tcPr>
          <w:p w:rsidR="006F2493" w:rsidRDefault="006F2493">
            <w:pPr>
              <w:rPr>
                <w:rFonts w:ascii="Calibri" w:hAnsi="Calibri" w:cs="Arial"/>
                <w:color w:val="000000"/>
                <w:sz w:val="20"/>
                <w:szCs w:val="20"/>
              </w:rPr>
            </w:pPr>
            <w:r>
              <w:rPr>
                <w:rFonts w:ascii="Calibri" w:hAnsi="Calibri" w:cs="Arial"/>
                <w:color w:val="000000"/>
                <w:sz w:val="20"/>
                <w:szCs w:val="20"/>
              </w:rPr>
              <w:t>Education - University</w:t>
            </w:r>
          </w:p>
        </w:tc>
        <w:tc>
          <w:tcPr>
            <w:tcW w:w="1729" w:type="pct"/>
            <w:vAlign w:val="bottom"/>
          </w:tcPr>
          <w:p w:rsidR="006F2493" w:rsidRDefault="006F2493" w:rsidP="006F2493">
            <w:pPr>
              <w:rPr>
                <w:rFonts w:ascii="Calibri" w:hAnsi="Calibri" w:cs="Arial"/>
                <w:color w:val="000000"/>
                <w:sz w:val="20"/>
                <w:szCs w:val="20"/>
              </w:rPr>
            </w:pPr>
            <w:r>
              <w:rPr>
                <w:rFonts w:ascii="Calibri" w:hAnsi="Calibri" w:cs="Arial"/>
                <w:color w:val="000000"/>
                <w:sz w:val="20"/>
                <w:szCs w:val="20"/>
              </w:rPr>
              <w:t>RES</w:t>
            </w:r>
          </w:p>
        </w:tc>
        <w:tc>
          <w:tcPr>
            <w:tcW w:w="1511" w:type="pct"/>
            <w:vAlign w:val="bottom"/>
          </w:tcPr>
          <w:p w:rsidR="006F2493" w:rsidRDefault="006F2493" w:rsidP="006F2493">
            <w:pPr>
              <w:jc w:val="center"/>
              <w:rPr>
                <w:rFonts w:ascii="Calibri" w:hAnsi="Calibri" w:cs="Arial"/>
                <w:color w:val="000000"/>
                <w:sz w:val="20"/>
                <w:szCs w:val="20"/>
              </w:rPr>
            </w:pPr>
            <w:r>
              <w:rPr>
                <w:rFonts w:ascii="Calibri" w:hAnsi="Calibri" w:cs="Arial"/>
                <w:color w:val="000000"/>
                <w:sz w:val="20"/>
                <w:szCs w:val="20"/>
              </w:rPr>
              <w:t>DEER:RefgFrzr_HighEff</w:t>
            </w:r>
          </w:p>
        </w:tc>
      </w:tr>
      <w:tr w:rsidR="006F2493" w:rsidRPr="00697868" w:rsidTr="008D3F09">
        <w:trPr>
          <w:cnfStyle w:val="000000100000" w:firstRow="0" w:lastRow="0" w:firstColumn="0" w:lastColumn="0" w:oddVBand="0" w:evenVBand="0" w:oddHBand="1" w:evenHBand="0" w:firstRowFirstColumn="0" w:firstRowLastColumn="0" w:lastRowFirstColumn="0" w:lastRowLastColumn="0"/>
          <w:jc w:val="center"/>
        </w:trPr>
        <w:tc>
          <w:tcPr>
            <w:tcW w:w="1759" w:type="pct"/>
            <w:vAlign w:val="bottom"/>
          </w:tcPr>
          <w:p w:rsidR="006F2493" w:rsidRDefault="006F2493">
            <w:pPr>
              <w:rPr>
                <w:rFonts w:ascii="Calibri" w:hAnsi="Calibri" w:cs="Arial"/>
                <w:color w:val="000000"/>
                <w:sz w:val="20"/>
                <w:szCs w:val="20"/>
              </w:rPr>
            </w:pPr>
            <w:r>
              <w:rPr>
                <w:rFonts w:ascii="Calibri" w:hAnsi="Calibri" w:cs="Arial"/>
                <w:color w:val="000000"/>
                <w:sz w:val="20"/>
                <w:szCs w:val="20"/>
              </w:rPr>
              <w:t>Lodging - Hotel</w:t>
            </w:r>
          </w:p>
        </w:tc>
        <w:tc>
          <w:tcPr>
            <w:tcW w:w="1729" w:type="pct"/>
            <w:vAlign w:val="bottom"/>
          </w:tcPr>
          <w:p w:rsidR="006F2493" w:rsidRDefault="006F2493" w:rsidP="006F2493">
            <w:pPr>
              <w:rPr>
                <w:rFonts w:ascii="Calibri" w:hAnsi="Calibri" w:cs="Arial"/>
                <w:color w:val="000000"/>
                <w:sz w:val="20"/>
                <w:szCs w:val="20"/>
              </w:rPr>
            </w:pPr>
            <w:r>
              <w:rPr>
                <w:rFonts w:ascii="Calibri" w:hAnsi="Calibri" w:cs="Arial"/>
                <w:color w:val="000000"/>
                <w:sz w:val="20"/>
                <w:szCs w:val="20"/>
              </w:rPr>
              <w:t>RES</w:t>
            </w:r>
          </w:p>
        </w:tc>
        <w:tc>
          <w:tcPr>
            <w:tcW w:w="1511" w:type="pct"/>
            <w:vAlign w:val="bottom"/>
          </w:tcPr>
          <w:p w:rsidR="006F2493" w:rsidRDefault="006F2493" w:rsidP="006F2493">
            <w:pPr>
              <w:jc w:val="center"/>
              <w:rPr>
                <w:rFonts w:ascii="Calibri" w:hAnsi="Calibri" w:cs="Arial"/>
                <w:color w:val="000000"/>
                <w:sz w:val="20"/>
                <w:szCs w:val="20"/>
              </w:rPr>
            </w:pPr>
            <w:r>
              <w:rPr>
                <w:rFonts w:ascii="Calibri" w:hAnsi="Calibri" w:cs="Arial"/>
                <w:color w:val="000000"/>
                <w:sz w:val="20"/>
                <w:szCs w:val="20"/>
              </w:rPr>
              <w:t>DEER:RefgFrzr_HighEff</w:t>
            </w:r>
          </w:p>
        </w:tc>
      </w:tr>
      <w:tr w:rsidR="006F2493" w:rsidRPr="00697868" w:rsidTr="008D3F09">
        <w:trPr>
          <w:cnfStyle w:val="000000010000" w:firstRow="0" w:lastRow="0" w:firstColumn="0" w:lastColumn="0" w:oddVBand="0" w:evenVBand="0" w:oddHBand="0" w:evenHBand="1" w:firstRowFirstColumn="0" w:firstRowLastColumn="0" w:lastRowFirstColumn="0" w:lastRowLastColumn="0"/>
          <w:jc w:val="center"/>
        </w:trPr>
        <w:tc>
          <w:tcPr>
            <w:tcW w:w="1759" w:type="pct"/>
            <w:vAlign w:val="bottom"/>
          </w:tcPr>
          <w:p w:rsidR="006F2493" w:rsidRDefault="006F2493">
            <w:pPr>
              <w:rPr>
                <w:rFonts w:ascii="Calibri" w:hAnsi="Calibri" w:cs="Arial"/>
                <w:color w:val="000000"/>
                <w:sz w:val="20"/>
                <w:szCs w:val="20"/>
              </w:rPr>
            </w:pPr>
            <w:r>
              <w:rPr>
                <w:rFonts w:ascii="Calibri" w:hAnsi="Calibri" w:cs="Arial"/>
                <w:color w:val="000000"/>
                <w:sz w:val="20"/>
                <w:szCs w:val="20"/>
              </w:rPr>
              <w:t>Lodging - Guest Rooms</w:t>
            </w:r>
          </w:p>
        </w:tc>
        <w:tc>
          <w:tcPr>
            <w:tcW w:w="1729" w:type="pct"/>
            <w:vAlign w:val="bottom"/>
          </w:tcPr>
          <w:p w:rsidR="006F2493" w:rsidRDefault="006F2493" w:rsidP="006F2493">
            <w:pPr>
              <w:rPr>
                <w:rFonts w:ascii="Calibri" w:hAnsi="Calibri" w:cs="Arial"/>
                <w:color w:val="000000"/>
                <w:sz w:val="20"/>
                <w:szCs w:val="20"/>
              </w:rPr>
            </w:pPr>
            <w:r>
              <w:rPr>
                <w:rFonts w:ascii="Calibri" w:hAnsi="Calibri" w:cs="Arial"/>
                <w:color w:val="000000"/>
                <w:sz w:val="20"/>
                <w:szCs w:val="20"/>
              </w:rPr>
              <w:t>RES</w:t>
            </w:r>
          </w:p>
        </w:tc>
        <w:tc>
          <w:tcPr>
            <w:tcW w:w="1511" w:type="pct"/>
            <w:vAlign w:val="bottom"/>
          </w:tcPr>
          <w:p w:rsidR="006F2493" w:rsidRDefault="006F2493" w:rsidP="006F2493">
            <w:pPr>
              <w:jc w:val="center"/>
              <w:rPr>
                <w:rFonts w:ascii="Calibri" w:hAnsi="Calibri" w:cs="Arial"/>
                <w:color w:val="000000"/>
                <w:sz w:val="20"/>
                <w:szCs w:val="20"/>
              </w:rPr>
            </w:pPr>
            <w:r>
              <w:rPr>
                <w:rFonts w:ascii="Calibri" w:hAnsi="Calibri" w:cs="Arial"/>
                <w:color w:val="000000"/>
                <w:sz w:val="20"/>
                <w:szCs w:val="20"/>
              </w:rPr>
              <w:t>DEER:RefgFrzr_HighEff</w:t>
            </w:r>
          </w:p>
        </w:tc>
      </w:tr>
      <w:tr w:rsidR="006F2493" w:rsidRPr="00697868" w:rsidTr="008D3F09">
        <w:trPr>
          <w:cnfStyle w:val="000000100000" w:firstRow="0" w:lastRow="0" w:firstColumn="0" w:lastColumn="0" w:oddVBand="0" w:evenVBand="0" w:oddHBand="1" w:evenHBand="0" w:firstRowFirstColumn="0" w:firstRowLastColumn="0" w:lastRowFirstColumn="0" w:lastRowLastColumn="0"/>
          <w:jc w:val="center"/>
        </w:trPr>
        <w:tc>
          <w:tcPr>
            <w:tcW w:w="1759" w:type="pct"/>
            <w:vAlign w:val="bottom"/>
          </w:tcPr>
          <w:p w:rsidR="006F2493" w:rsidRDefault="006F2493">
            <w:pPr>
              <w:rPr>
                <w:rFonts w:ascii="Calibri" w:hAnsi="Calibri" w:cs="Arial"/>
                <w:color w:val="000000"/>
                <w:sz w:val="20"/>
                <w:szCs w:val="20"/>
              </w:rPr>
            </w:pPr>
            <w:r>
              <w:rPr>
                <w:rFonts w:ascii="Calibri" w:hAnsi="Calibri" w:cs="Arial"/>
                <w:color w:val="000000"/>
                <w:sz w:val="20"/>
                <w:szCs w:val="20"/>
              </w:rPr>
              <w:t>Lodging - Motel</w:t>
            </w:r>
          </w:p>
        </w:tc>
        <w:tc>
          <w:tcPr>
            <w:tcW w:w="1729" w:type="pct"/>
            <w:vAlign w:val="bottom"/>
          </w:tcPr>
          <w:p w:rsidR="006F2493" w:rsidRDefault="006F2493" w:rsidP="006F2493">
            <w:pPr>
              <w:rPr>
                <w:rFonts w:ascii="Calibri" w:hAnsi="Calibri" w:cs="Arial"/>
                <w:color w:val="000000"/>
                <w:sz w:val="20"/>
                <w:szCs w:val="20"/>
              </w:rPr>
            </w:pPr>
            <w:r>
              <w:rPr>
                <w:rFonts w:ascii="Calibri" w:hAnsi="Calibri" w:cs="Arial"/>
                <w:color w:val="000000"/>
                <w:sz w:val="20"/>
                <w:szCs w:val="20"/>
              </w:rPr>
              <w:t>RES</w:t>
            </w:r>
          </w:p>
        </w:tc>
        <w:tc>
          <w:tcPr>
            <w:tcW w:w="1511" w:type="pct"/>
            <w:vAlign w:val="bottom"/>
          </w:tcPr>
          <w:p w:rsidR="006F2493" w:rsidRDefault="006F2493" w:rsidP="006F2493">
            <w:pPr>
              <w:jc w:val="center"/>
              <w:rPr>
                <w:rFonts w:ascii="Calibri" w:hAnsi="Calibri" w:cs="Arial"/>
                <w:color w:val="000000"/>
                <w:sz w:val="20"/>
                <w:szCs w:val="20"/>
              </w:rPr>
            </w:pPr>
            <w:r>
              <w:rPr>
                <w:rFonts w:ascii="Calibri" w:hAnsi="Calibri" w:cs="Arial"/>
                <w:color w:val="000000"/>
                <w:sz w:val="20"/>
                <w:szCs w:val="20"/>
              </w:rPr>
              <w:t>DEER:RefgFrzr_HighEff</w:t>
            </w:r>
          </w:p>
        </w:tc>
      </w:tr>
      <w:tr w:rsidR="006F2493" w:rsidRPr="00697868" w:rsidTr="008D3F09">
        <w:trPr>
          <w:cnfStyle w:val="000000010000" w:firstRow="0" w:lastRow="0" w:firstColumn="0" w:lastColumn="0" w:oddVBand="0" w:evenVBand="0" w:oddHBand="0" w:evenHBand="1" w:firstRowFirstColumn="0" w:firstRowLastColumn="0" w:lastRowFirstColumn="0" w:lastRowLastColumn="0"/>
          <w:jc w:val="center"/>
        </w:trPr>
        <w:tc>
          <w:tcPr>
            <w:tcW w:w="1759" w:type="pct"/>
            <w:vAlign w:val="bottom"/>
          </w:tcPr>
          <w:p w:rsidR="006F2493" w:rsidRDefault="006F2493">
            <w:pPr>
              <w:rPr>
                <w:rFonts w:ascii="Calibri" w:hAnsi="Calibri" w:cs="Arial"/>
                <w:color w:val="000000"/>
                <w:sz w:val="20"/>
                <w:szCs w:val="20"/>
              </w:rPr>
            </w:pPr>
            <w:r>
              <w:rPr>
                <w:rFonts w:ascii="Calibri" w:hAnsi="Calibri" w:cs="Arial"/>
                <w:color w:val="000000"/>
                <w:sz w:val="20"/>
                <w:szCs w:val="20"/>
              </w:rPr>
              <w:t>Residential Single Family</w:t>
            </w:r>
          </w:p>
        </w:tc>
        <w:tc>
          <w:tcPr>
            <w:tcW w:w="1729" w:type="pct"/>
            <w:vAlign w:val="bottom"/>
          </w:tcPr>
          <w:p w:rsidR="006F2493" w:rsidRDefault="006F2493" w:rsidP="006F2493">
            <w:pPr>
              <w:rPr>
                <w:rFonts w:ascii="Calibri" w:hAnsi="Calibri" w:cs="Arial"/>
                <w:color w:val="000000"/>
                <w:sz w:val="20"/>
                <w:szCs w:val="20"/>
              </w:rPr>
            </w:pPr>
            <w:r>
              <w:rPr>
                <w:rFonts w:ascii="Calibri" w:hAnsi="Calibri" w:cs="Arial"/>
                <w:color w:val="000000"/>
                <w:sz w:val="20"/>
                <w:szCs w:val="20"/>
              </w:rPr>
              <w:t>RES</w:t>
            </w:r>
          </w:p>
        </w:tc>
        <w:tc>
          <w:tcPr>
            <w:tcW w:w="1511" w:type="pct"/>
            <w:vAlign w:val="bottom"/>
          </w:tcPr>
          <w:p w:rsidR="006F2493" w:rsidRDefault="006F2493" w:rsidP="006F2493">
            <w:pPr>
              <w:jc w:val="center"/>
              <w:rPr>
                <w:rFonts w:ascii="Calibri" w:hAnsi="Calibri" w:cs="Arial"/>
                <w:color w:val="000000"/>
                <w:sz w:val="20"/>
                <w:szCs w:val="20"/>
              </w:rPr>
            </w:pPr>
            <w:r>
              <w:rPr>
                <w:rFonts w:ascii="Calibri" w:hAnsi="Calibri" w:cs="Arial"/>
                <w:color w:val="000000"/>
                <w:sz w:val="20"/>
                <w:szCs w:val="20"/>
              </w:rPr>
              <w:t>DEER:RefgFrzr_HighEff</w:t>
            </w:r>
          </w:p>
        </w:tc>
      </w:tr>
      <w:tr w:rsidR="006F2493" w:rsidRPr="00697868" w:rsidTr="008D3F09">
        <w:trPr>
          <w:cnfStyle w:val="000000100000" w:firstRow="0" w:lastRow="0" w:firstColumn="0" w:lastColumn="0" w:oddVBand="0" w:evenVBand="0" w:oddHBand="1" w:evenHBand="0" w:firstRowFirstColumn="0" w:firstRowLastColumn="0" w:lastRowFirstColumn="0" w:lastRowLastColumn="0"/>
          <w:jc w:val="center"/>
        </w:trPr>
        <w:tc>
          <w:tcPr>
            <w:tcW w:w="1759" w:type="pct"/>
            <w:vAlign w:val="bottom"/>
          </w:tcPr>
          <w:p w:rsidR="006F2493" w:rsidRDefault="006F2493">
            <w:pPr>
              <w:rPr>
                <w:rFonts w:ascii="Calibri" w:hAnsi="Calibri" w:cs="Arial"/>
                <w:color w:val="000000"/>
                <w:sz w:val="20"/>
                <w:szCs w:val="20"/>
              </w:rPr>
            </w:pPr>
            <w:r>
              <w:rPr>
                <w:rFonts w:ascii="Calibri" w:hAnsi="Calibri" w:cs="Arial"/>
                <w:color w:val="000000"/>
                <w:sz w:val="20"/>
                <w:szCs w:val="20"/>
              </w:rPr>
              <w:t>Residential Multi-family</w:t>
            </w:r>
          </w:p>
        </w:tc>
        <w:tc>
          <w:tcPr>
            <w:tcW w:w="1729" w:type="pct"/>
            <w:vAlign w:val="bottom"/>
          </w:tcPr>
          <w:p w:rsidR="006F2493" w:rsidRDefault="006F2493" w:rsidP="006F2493">
            <w:pPr>
              <w:rPr>
                <w:rFonts w:ascii="Calibri" w:hAnsi="Calibri" w:cs="Arial"/>
                <w:color w:val="000000"/>
                <w:sz w:val="20"/>
                <w:szCs w:val="20"/>
              </w:rPr>
            </w:pPr>
            <w:r>
              <w:rPr>
                <w:rFonts w:ascii="Calibri" w:hAnsi="Calibri" w:cs="Arial"/>
                <w:color w:val="000000"/>
                <w:sz w:val="20"/>
                <w:szCs w:val="20"/>
              </w:rPr>
              <w:t>RES</w:t>
            </w:r>
          </w:p>
        </w:tc>
        <w:tc>
          <w:tcPr>
            <w:tcW w:w="1511" w:type="pct"/>
            <w:vAlign w:val="bottom"/>
          </w:tcPr>
          <w:p w:rsidR="006F2493" w:rsidRDefault="006F2493" w:rsidP="006F2493">
            <w:pPr>
              <w:jc w:val="center"/>
              <w:rPr>
                <w:rFonts w:ascii="Calibri" w:hAnsi="Calibri" w:cs="Arial"/>
                <w:color w:val="000000"/>
                <w:sz w:val="20"/>
                <w:szCs w:val="20"/>
              </w:rPr>
            </w:pPr>
            <w:r>
              <w:rPr>
                <w:rFonts w:ascii="Calibri" w:hAnsi="Calibri" w:cs="Arial"/>
                <w:color w:val="000000"/>
                <w:sz w:val="20"/>
                <w:szCs w:val="20"/>
              </w:rPr>
              <w:t>DEER:RefgFrzr_HighEff</w:t>
            </w:r>
          </w:p>
        </w:tc>
      </w:tr>
      <w:tr w:rsidR="006F2493" w:rsidRPr="00697868" w:rsidTr="008D3F09">
        <w:trPr>
          <w:cnfStyle w:val="000000010000" w:firstRow="0" w:lastRow="0" w:firstColumn="0" w:lastColumn="0" w:oddVBand="0" w:evenVBand="0" w:oddHBand="0" w:evenHBand="1" w:firstRowFirstColumn="0" w:firstRowLastColumn="0" w:lastRowFirstColumn="0" w:lastRowLastColumn="0"/>
          <w:jc w:val="center"/>
        </w:trPr>
        <w:tc>
          <w:tcPr>
            <w:tcW w:w="1759" w:type="pct"/>
            <w:vAlign w:val="bottom"/>
          </w:tcPr>
          <w:p w:rsidR="006F2493" w:rsidRDefault="006F2493">
            <w:pPr>
              <w:rPr>
                <w:rFonts w:ascii="Calibri" w:hAnsi="Calibri" w:cs="Arial"/>
                <w:color w:val="000000"/>
                <w:sz w:val="20"/>
                <w:szCs w:val="20"/>
              </w:rPr>
            </w:pPr>
            <w:r>
              <w:rPr>
                <w:rFonts w:ascii="Calibri" w:hAnsi="Calibri" w:cs="Arial"/>
                <w:color w:val="000000"/>
                <w:sz w:val="20"/>
                <w:szCs w:val="20"/>
              </w:rPr>
              <w:t>Residential Mobile Home - Double-Wide</w:t>
            </w:r>
          </w:p>
        </w:tc>
        <w:tc>
          <w:tcPr>
            <w:tcW w:w="1729" w:type="pct"/>
            <w:vAlign w:val="bottom"/>
          </w:tcPr>
          <w:p w:rsidR="006F2493" w:rsidRDefault="006F2493" w:rsidP="006F2493">
            <w:pPr>
              <w:rPr>
                <w:rFonts w:ascii="Calibri" w:hAnsi="Calibri" w:cs="Arial"/>
                <w:color w:val="000000"/>
                <w:sz w:val="20"/>
                <w:szCs w:val="20"/>
              </w:rPr>
            </w:pPr>
            <w:r>
              <w:rPr>
                <w:rFonts w:ascii="Calibri" w:hAnsi="Calibri" w:cs="Arial"/>
                <w:color w:val="000000"/>
                <w:sz w:val="20"/>
                <w:szCs w:val="20"/>
              </w:rPr>
              <w:t>RES</w:t>
            </w:r>
          </w:p>
        </w:tc>
        <w:tc>
          <w:tcPr>
            <w:tcW w:w="1511" w:type="pct"/>
            <w:vAlign w:val="bottom"/>
          </w:tcPr>
          <w:p w:rsidR="006F2493" w:rsidRDefault="006F2493" w:rsidP="006F2493">
            <w:pPr>
              <w:jc w:val="center"/>
              <w:rPr>
                <w:rFonts w:ascii="Calibri" w:hAnsi="Calibri" w:cs="Arial"/>
                <w:color w:val="000000"/>
                <w:sz w:val="20"/>
                <w:szCs w:val="20"/>
              </w:rPr>
            </w:pPr>
            <w:r>
              <w:rPr>
                <w:rFonts w:ascii="Calibri" w:hAnsi="Calibri" w:cs="Arial"/>
                <w:color w:val="000000"/>
                <w:sz w:val="20"/>
                <w:szCs w:val="20"/>
              </w:rPr>
              <w:t>DEER:RefgFrzr_HighEff</w:t>
            </w:r>
          </w:p>
        </w:tc>
      </w:tr>
    </w:tbl>
    <w:p w:rsidR="00E16609" w:rsidRPr="00697868" w:rsidRDefault="00E16609" w:rsidP="00E16609">
      <w:pPr>
        <w:pStyle w:val="Heading1"/>
        <w:keepNext w:val="0"/>
        <w:rPr>
          <w:rFonts w:asciiTheme="minorHAnsi" w:hAnsiTheme="minorHAnsi" w:cstheme="minorHAnsi"/>
        </w:rPr>
      </w:pPr>
      <w:bookmarkStart w:id="37" w:name="_Toc214003096"/>
      <w:proofErr w:type="gramStart"/>
      <w:r w:rsidRPr="00697868">
        <w:rPr>
          <w:rFonts w:asciiTheme="minorHAnsi" w:hAnsiTheme="minorHAnsi" w:cstheme="minorHAnsi"/>
        </w:rPr>
        <w:t>Section 4.</w:t>
      </w:r>
      <w:proofErr w:type="gramEnd"/>
      <w:r w:rsidRPr="00697868">
        <w:rPr>
          <w:rFonts w:asciiTheme="minorHAnsi" w:hAnsiTheme="minorHAnsi" w:cstheme="minorHAnsi"/>
        </w:rPr>
        <w:t xml:space="preserve"> Base Case &amp; Measure Costs</w:t>
      </w:r>
      <w:bookmarkEnd w:id="37"/>
    </w:p>
    <w:p w:rsidR="00E16609" w:rsidRPr="00697868" w:rsidRDefault="00E16609" w:rsidP="00824F1C">
      <w:pPr>
        <w:pStyle w:val="Heading2"/>
        <w:rPr>
          <w:rFonts w:asciiTheme="minorHAnsi" w:hAnsiTheme="minorHAnsi" w:cstheme="minorHAnsi"/>
        </w:rPr>
      </w:pPr>
      <w:bookmarkStart w:id="38" w:name="_MON_1399297811"/>
      <w:bookmarkStart w:id="39" w:name="_Toc214003097"/>
      <w:bookmarkEnd w:id="38"/>
      <w:r w:rsidRPr="00697868">
        <w:rPr>
          <w:rFonts w:asciiTheme="minorHAnsi" w:hAnsiTheme="minorHAnsi" w:cstheme="minorHAnsi"/>
        </w:rPr>
        <w:t>4.1 Base Case Cost</w:t>
      </w:r>
      <w:bookmarkEnd w:id="39"/>
    </w:p>
    <w:p w:rsidR="000A5D97" w:rsidRPr="0092138B" w:rsidRDefault="000A5D97" w:rsidP="000A5D97">
      <w:pPr>
        <w:pStyle w:val="Reminders"/>
        <w:rPr>
          <w:rFonts w:asciiTheme="minorHAnsi" w:hAnsiTheme="minorHAnsi" w:cstheme="minorHAnsi"/>
          <w:i w:val="0"/>
          <w:color w:val="auto"/>
          <w:sz w:val="22"/>
          <w:szCs w:val="22"/>
        </w:rPr>
      </w:pPr>
      <w:r w:rsidRPr="0092138B">
        <w:rPr>
          <w:rFonts w:asciiTheme="minorHAnsi" w:hAnsiTheme="minorHAnsi" w:cstheme="minorHAnsi"/>
          <w:i w:val="0"/>
          <w:color w:val="auto"/>
          <w:sz w:val="22"/>
          <w:szCs w:val="22"/>
        </w:rPr>
        <w:t>The assumed base case is no smart power strip. Therefore, the base case cost is zero, or not applicable, as reported in the DEER08 Revised Measure Cost Summary [215].</w:t>
      </w:r>
    </w:p>
    <w:p w:rsidR="005A0E53" w:rsidRPr="00697868" w:rsidRDefault="005A0E53" w:rsidP="005A0E53">
      <w:pPr>
        <w:pStyle w:val="Heading2"/>
        <w:rPr>
          <w:rFonts w:asciiTheme="minorHAnsi" w:hAnsiTheme="minorHAnsi" w:cstheme="minorHAnsi"/>
        </w:rPr>
      </w:pPr>
      <w:bookmarkStart w:id="40" w:name="_Toc214003098"/>
      <w:r w:rsidRPr="00697868">
        <w:rPr>
          <w:rFonts w:asciiTheme="minorHAnsi" w:hAnsiTheme="minorHAnsi" w:cstheme="minorHAnsi"/>
        </w:rPr>
        <w:t>4.</w:t>
      </w:r>
      <w:r>
        <w:rPr>
          <w:rFonts w:asciiTheme="minorHAnsi" w:hAnsiTheme="minorHAnsi" w:cstheme="minorHAnsi"/>
        </w:rPr>
        <w:t>2</w:t>
      </w:r>
      <w:r w:rsidRPr="00697868">
        <w:rPr>
          <w:rFonts w:asciiTheme="minorHAnsi" w:hAnsiTheme="minorHAnsi" w:cstheme="minorHAnsi"/>
        </w:rPr>
        <w:t xml:space="preserve"> </w:t>
      </w:r>
      <w:r>
        <w:rPr>
          <w:rFonts w:asciiTheme="minorHAnsi" w:hAnsiTheme="minorHAnsi" w:cstheme="minorHAnsi"/>
        </w:rPr>
        <w:t>Measure</w:t>
      </w:r>
      <w:r w:rsidRPr="00697868">
        <w:rPr>
          <w:rFonts w:asciiTheme="minorHAnsi" w:hAnsiTheme="minorHAnsi" w:cstheme="minorHAnsi"/>
        </w:rPr>
        <w:t xml:space="preserve"> Case Cost</w:t>
      </w:r>
    </w:p>
    <w:p w:rsidR="000A5D97" w:rsidRPr="0092138B" w:rsidRDefault="000A5D97" w:rsidP="000A5D97">
      <w:pPr>
        <w:pStyle w:val="Reminders"/>
        <w:rPr>
          <w:rFonts w:asciiTheme="minorHAnsi" w:hAnsiTheme="minorHAnsi" w:cstheme="minorHAnsi"/>
          <w:i w:val="0"/>
          <w:color w:val="auto"/>
          <w:sz w:val="22"/>
          <w:szCs w:val="22"/>
        </w:rPr>
      </w:pPr>
      <w:r w:rsidRPr="0092138B">
        <w:rPr>
          <w:rFonts w:asciiTheme="minorHAnsi" w:hAnsiTheme="minorHAnsi" w:cstheme="minorHAnsi"/>
          <w:i w:val="0"/>
          <w:color w:val="auto"/>
          <w:sz w:val="22"/>
          <w:szCs w:val="22"/>
        </w:rPr>
        <w:t xml:space="preserve">As the occupancy sensor measures are of the REA type, the </w:t>
      </w:r>
      <w:r w:rsidR="00CA15AE">
        <w:rPr>
          <w:rFonts w:asciiTheme="minorHAnsi" w:hAnsiTheme="minorHAnsi" w:cstheme="minorHAnsi"/>
          <w:i w:val="0"/>
          <w:color w:val="auto"/>
          <w:sz w:val="22"/>
          <w:szCs w:val="22"/>
        </w:rPr>
        <w:t>measure case</w:t>
      </w:r>
      <w:r w:rsidRPr="0092138B">
        <w:rPr>
          <w:rFonts w:asciiTheme="minorHAnsi" w:hAnsiTheme="minorHAnsi" w:cstheme="minorHAnsi"/>
          <w:i w:val="0"/>
          <w:color w:val="auto"/>
          <w:sz w:val="22"/>
          <w:szCs w:val="22"/>
        </w:rPr>
        <w:t xml:space="preserve"> cost is the sum of the measure material cost and the installation labor cost. As the installation of a power strip is simple and can easily be performed by the homeowner, the installation labor cost is assumed to be zero. Material costs were found for 8-10 </w:t>
      </w:r>
      <w:proofErr w:type="gramStart"/>
      <w:r w:rsidRPr="0092138B">
        <w:rPr>
          <w:rFonts w:asciiTheme="minorHAnsi" w:hAnsiTheme="minorHAnsi" w:cstheme="minorHAnsi"/>
          <w:i w:val="0"/>
          <w:color w:val="auto"/>
          <w:sz w:val="22"/>
          <w:szCs w:val="22"/>
        </w:rPr>
        <w:t>outlet</w:t>
      </w:r>
      <w:proofErr w:type="gramEnd"/>
      <w:r w:rsidRPr="0092138B">
        <w:rPr>
          <w:rFonts w:asciiTheme="minorHAnsi" w:hAnsiTheme="minorHAnsi" w:cstheme="minorHAnsi"/>
          <w:i w:val="0"/>
          <w:color w:val="auto"/>
          <w:sz w:val="22"/>
          <w:szCs w:val="22"/>
        </w:rPr>
        <w:t xml:space="preserve"> smart and occupancy power strips as shown in</w:t>
      </w:r>
      <w:r w:rsidR="00335753">
        <w:rPr>
          <w:rFonts w:asciiTheme="minorHAnsi" w:hAnsiTheme="minorHAnsi" w:cstheme="minorHAnsi"/>
          <w:i w:val="0"/>
          <w:color w:val="auto"/>
          <w:sz w:val="22"/>
          <w:szCs w:val="22"/>
        </w:rPr>
        <w:t xml:space="preserve"> </w:t>
      </w:r>
      <w:r w:rsidR="00335753" w:rsidRPr="00335753">
        <w:rPr>
          <w:rFonts w:asciiTheme="minorHAnsi" w:hAnsiTheme="minorHAnsi" w:cstheme="minorHAnsi"/>
          <w:i w:val="0"/>
          <w:color w:val="auto"/>
          <w:sz w:val="22"/>
          <w:szCs w:val="22"/>
        </w:rPr>
        <w:fldChar w:fldCharType="begin"/>
      </w:r>
      <w:r w:rsidR="00335753" w:rsidRPr="00335753">
        <w:rPr>
          <w:rFonts w:asciiTheme="minorHAnsi" w:hAnsiTheme="minorHAnsi" w:cstheme="minorHAnsi"/>
          <w:i w:val="0"/>
          <w:color w:val="auto"/>
          <w:sz w:val="22"/>
          <w:szCs w:val="22"/>
        </w:rPr>
        <w:instrText xml:space="preserve"> REF _Ref397426077 \h  \* MERGEFORMAT </w:instrText>
      </w:r>
      <w:r w:rsidR="00335753" w:rsidRPr="00335753">
        <w:rPr>
          <w:rFonts w:asciiTheme="minorHAnsi" w:hAnsiTheme="minorHAnsi" w:cstheme="minorHAnsi"/>
          <w:i w:val="0"/>
          <w:color w:val="auto"/>
          <w:sz w:val="22"/>
          <w:szCs w:val="22"/>
        </w:rPr>
      </w:r>
      <w:r w:rsidR="00335753" w:rsidRPr="00335753">
        <w:rPr>
          <w:rFonts w:asciiTheme="minorHAnsi" w:hAnsiTheme="minorHAnsi" w:cstheme="minorHAnsi"/>
          <w:i w:val="0"/>
          <w:color w:val="auto"/>
          <w:sz w:val="22"/>
          <w:szCs w:val="22"/>
        </w:rPr>
        <w:fldChar w:fldCharType="separate"/>
      </w:r>
      <w:r w:rsidR="00B855C3" w:rsidRPr="00B855C3">
        <w:rPr>
          <w:rFonts w:asciiTheme="minorHAnsi" w:hAnsiTheme="minorHAnsi" w:cstheme="minorHAnsi"/>
          <w:i w:val="0"/>
          <w:color w:val="auto"/>
          <w:sz w:val="22"/>
          <w:szCs w:val="22"/>
        </w:rPr>
        <w:t xml:space="preserve">Table </w:t>
      </w:r>
      <w:r w:rsidR="00B855C3" w:rsidRPr="00B855C3">
        <w:rPr>
          <w:rFonts w:asciiTheme="minorHAnsi" w:hAnsiTheme="minorHAnsi" w:cstheme="minorHAnsi"/>
          <w:i w:val="0"/>
          <w:noProof/>
          <w:color w:val="auto"/>
          <w:sz w:val="22"/>
          <w:szCs w:val="22"/>
        </w:rPr>
        <w:t>15</w:t>
      </w:r>
      <w:r w:rsidR="00335753" w:rsidRPr="00335753">
        <w:rPr>
          <w:rFonts w:asciiTheme="minorHAnsi" w:hAnsiTheme="minorHAnsi" w:cstheme="minorHAnsi"/>
          <w:i w:val="0"/>
          <w:color w:val="auto"/>
          <w:sz w:val="22"/>
          <w:szCs w:val="22"/>
        </w:rPr>
        <w:fldChar w:fldCharType="end"/>
      </w:r>
      <w:r w:rsidR="00335753" w:rsidRPr="00335753">
        <w:rPr>
          <w:rFonts w:asciiTheme="minorHAnsi" w:hAnsiTheme="minorHAnsi" w:cstheme="minorHAnsi"/>
          <w:i w:val="0"/>
          <w:color w:val="auto"/>
          <w:sz w:val="22"/>
          <w:szCs w:val="22"/>
        </w:rPr>
        <w:t xml:space="preserve"> </w:t>
      </w:r>
      <w:r w:rsidR="00031302">
        <w:rPr>
          <w:rFonts w:asciiTheme="minorHAnsi" w:hAnsiTheme="minorHAnsi" w:cstheme="minorHAnsi"/>
          <w:i w:val="0"/>
          <w:color w:val="auto"/>
          <w:sz w:val="22"/>
          <w:szCs w:val="22"/>
        </w:rPr>
        <w:t xml:space="preserve">below.  The cost of the power strips were found on internet commerce sites.  </w:t>
      </w:r>
      <w:r w:rsidRPr="0092138B">
        <w:rPr>
          <w:rFonts w:asciiTheme="minorHAnsi" w:hAnsiTheme="minorHAnsi" w:cstheme="minorHAnsi"/>
          <w:i w:val="0"/>
          <w:color w:val="auto"/>
          <w:sz w:val="22"/>
          <w:szCs w:val="22"/>
        </w:rPr>
        <w:t>The sources are listed in the spreadsheet “Savings and cost derivation.xls”</w:t>
      </w:r>
      <w:r w:rsidR="00F9483A">
        <w:rPr>
          <w:rFonts w:asciiTheme="minorHAnsi" w:hAnsiTheme="minorHAnsi" w:cstheme="minorHAnsi"/>
          <w:i w:val="0"/>
          <w:color w:val="auto"/>
          <w:sz w:val="22"/>
          <w:szCs w:val="22"/>
        </w:rPr>
        <w:t xml:space="preserve"> [</w:t>
      </w:r>
      <w:r w:rsidR="00F9483A">
        <w:rPr>
          <w:rFonts w:asciiTheme="minorHAnsi" w:hAnsiTheme="minorHAnsi" w:cstheme="minorHAnsi"/>
          <w:i w:val="0"/>
          <w:color w:val="auto"/>
          <w:sz w:val="22"/>
          <w:szCs w:val="22"/>
        </w:rPr>
        <w:fldChar w:fldCharType="begin"/>
      </w:r>
      <w:r w:rsidR="00F9483A">
        <w:rPr>
          <w:rFonts w:asciiTheme="minorHAnsi" w:hAnsiTheme="minorHAnsi" w:cstheme="minorHAnsi"/>
          <w:i w:val="0"/>
          <w:color w:val="auto"/>
          <w:sz w:val="22"/>
          <w:szCs w:val="22"/>
        </w:rPr>
        <w:instrText xml:space="preserve"> NOTEREF _Ref390160052 \h </w:instrText>
      </w:r>
      <w:r w:rsidR="00F9483A">
        <w:rPr>
          <w:rFonts w:asciiTheme="minorHAnsi" w:hAnsiTheme="minorHAnsi" w:cstheme="minorHAnsi"/>
          <w:i w:val="0"/>
          <w:color w:val="auto"/>
          <w:sz w:val="22"/>
          <w:szCs w:val="22"/>
        </w:rPr>
      </w:r>
      <w:r w:rsidR="00F9483A">
        <w:rPr>
          <w:rFonts w:asciiTheme="minorHAnsi" w:hAnsiTheme="minorHAnsi" w:cstheme="minorHAnsi"/>
          <w:i w:val="0"/>
          <w:color w:val="auto"/>
          <w:sz w:val="22"/>
          <w:szCs w:val="22"/>
        </w:rPr>
        <w:fldChar w:fldCharType="separate"/>
      </w:r>
      <w:r w:rsidR="00B855C3">
        <w:rPr>
          <w:rFonts w:asciiTheme="minorHAnsi" w:hAnsiTheme="minorHAnsi" w:cstheme="minorHAnsi"/>
          <w:i w:val="0"/>
          <w:color w:val="auto"/>
          <w:sz w:val="22"/>
          <w:szCs w:val="22"/>
        </w:rPr>
        <w:t>F</w:t>
      </w:r>
      <w:r w:rsidR="00F9483A">
        <w:rPr>
          <w:rFonts w:asciiTheme="minorHAnsi" w:hAnsiTheme="minorHAnsi" w:cstheme="minorHAnsi"/>
          <w:i w:val="0"/>
          <w:color w:val="auto"/>
          <w:sz w:val="22"/>
          <w:szCs w:val="22"/>
        </w:rPr>
        <w:fldChar w:fldCharType="end"/>
      </w:r>
      <w:r w:rsidR="00045252">
        <w:rPr>
          <w:rFonts w:asciiTheme="minorHAnsi" w:hAnsiTheme="minorHAnsi" w:cstheme="minorHAnsi"/>
          <w:i w:val="0"/>
          <w:color w:val="auto"/>
          <w:sz w:val="22"/>
          <w:szCs w:val="22"/>
        </w:rPr>
        <w:t>]</w:t>
      </w:r>
      <w:r w:rsidRPr="0092138B">
        <w:rPr>
          <w:rFonts w:asciiTheme="minorHAnsi" w:hAnsiTheme="minorHAnsi" w:cstheme="minorHAnsi"/>
          <w:i w:val="0"/>
          <w:color w:val="auto"/>
          <w:sz w:val="22"/>
          <w:szCs w:val="22"/>
        </w:rPr>
        <w:t>.</w:t>
      </w:r>
    </w:p>
    <w:p w:rsidR="001E1862" w:rsidRDefault="001E1862" w:rsidP="00080132">
      <w:pPr>
        <w:pStyle w:val="Caption"/>
        <w:jc w:val="center"/>
        <w:rPr>
          <w:rFonts w:asciiTheme="minorHAnsi" w:hAnsiTheme="minorHAnsi" w:cstheme="minorHAnsi"/>
          <w:sz w:val="22"/>
          <w:szCs w:val="22"/>
        </w:rPr>
      </w:pPr>
      <w:bookmarkStart w:id="41" w:name="_Ref394038822"/>
    </w:p>
    <w:p w:rsidR="001E1862" w:rsidRDefault="001E1862" w:rsidP="00080132">
      <w:pPr>
        <w:pStyle w:val="Caption"/>
        <w:jc w:val="center"/>
        <w:rPr>
          <w:rFonts w:asciiTheme="minorHAnsi" w:hAnsiTheme="minorHAnsi" w:cstheme="minorHAnsi"/>
          <w:sz w:val="22"/>
          <w:szCs w:val="22"/>
        </w:rPr>
      </w:pPr>
    </w:p>
    <w:p w:rsidR="00335753" w:rsidRDefault="00335753" w:rsidP="00335753"/>
    <w:p w:rsidR="00335753" w:rsidRDefault="00335753" w:rsidP="00335753"/>
    <w:p w:rsidR="00335753" w:rsidRDefault="00335753" w:rsidP="00335753"/>
    <w:p w:rsidR="00335753" w:rsidRDefault="00335753" w:rsidP="00335753"/>
    <w:p w:rsidR="00335753" w:rsidRPr="00335753" w:rsidRDefault="00335753" w:rsidP="00335753"/>
    <w:p w:rsidR="000A5D97" w:rsidRPr="0092138B" w:rsidRDefault="00080132" w:rsidP="00080132">
      <w:pPr>
        <w:pStyle w:val="Caption"/>
        <w:jc w:val="center"/>
        <w:rPr>
          <w:rFonts w:asciiTheme="minorHAnsi" w:hAnsiTheme="minorHAnsi" w:cstheme="minorHAnsi"/>
          <w:i/>
          <w:sz w:val="22"/>
          <w:szCs w:val="22"/>
        </w:rPr>
      </w:pPr>
      <w:bookmarkStart w:id="42" w:name="_Ref397426077"/>
      <w:r w:rsidRPr="00080132">
        <w:rPr>
          <w:rFonts w:asciiTheme="minorHAnsi" w:hAnsiTheme="minorHAnsi" w:cstheme="minorHAnsi"/>
          <w:sz w:val="22"/>
          <w:szCs w:val="22"/>
        </w:rPr>
        <w:t xml:space="preserve">Table </w:t>
      </w:r>
      <w:r w:rsidRPr="00080132">
        <w:rPr>
          <w:rFonts w:asciiTheme="minorHAnsi" w:hAnsiTheme="minorHAnsi" w:cstheme="minorHAnsi"/>
          <w:sz w:val="22"/>
          <w:szCs w:val="22"/>
        </w:rPr>
        <w:fldChar w:fldCharType="begin"/>
      </w:r>
      <w:r w:rsidRPr="00080132">
        <w:rPr>
          <w:rFonts w:asciiTheme="minorHAnsi" w:hAnsiTheme="minorHAnsi" w:cstheme="minorHAnsi"/>
          <w:sz w:val="22"/>
          <w:szCs w:val="22"/>
        </w:rPr>
        <w:instrText xml:space="preserve"> SEQ Table \* ARABIC </w:instrText>
      </w:r>
      <w:r w:rsidRPr="00080132">
        <w:rPr>
          <w:rFonts w:asciiTheme="minorHAnsi" w:hAnsiTheme="minorHAnsi" w:cstheme="minorHAnsi"/>
          <w:sz w:val="22"/>
          <w:szCs w:val="22"/>
        </w:rPr>
        <w:fldChar w:fldCharType="separate"/>
      </w:r>
      <w:r w:rsidR="00B855C3">
        <w:rPr>
          <w:rFonts w:asciiTheme="minorHAnsi" w:hAnsiTheme="minorHAnsi" w:cstheme="minorHAnsi"/>
          <w:noProof/>
          <w:sz w:val="22"/>
          <w:szCs w:val="22"/>
        </w:rPr>
        <w:t>15</w:t>
      </w:r>
      <w:r w:rsidRPr="00080132">
        <w:rPr>
          <w:rFonts w:asciiTheme="minorHAnsi" w:hAnsiTheme="minorHAnsi" w:cstheme="minorHAnsi"/>
          <w:sz w:val="22"/>
          <w:szCs w:val="22"/>
        </w:rPr>
        <w:fldChar w:fldCharType="end"/>
      </w:r>
      <w:bookmarkEnd w:id="41"/>
      <w:bookmarkEnd w:id="42"/>
      <w:r>
        <w:rPr>
          <w:rFonts w:asciiTheme="minorHAnsi" w:hAnsiTheme="minorHAnsi" w:cstheme="minorHAnsi"/>
          <w:sz w:val="22"/>
          <w:szCs w:val="22"/>
        </w:rPr>
        <w:t xml:space="preserve"> </w:t>
      </w:r>
      <w:r w:rsidR="000A5D97" w:rsidRPr="0092138B">
        <w:rPr>
          <w:rFonts w:asciiTheme="minorHAnsi" w:hAnsiTheme="minorHAnsi" w:cstheme="minorHAnsi"/>
          <w:sz w:val="22"/>
          <w:szCs w:val="22"/>
        </w:rPr>
        <w:t>Advanced Power Strip Costs</w:t>
      </w:r>
    </w:p>
    <w:tbl>
      <w:tblPr>
        <w:tblStyle w:val="TableContemporary"/>
        <w:tblW w:w="9576" w:type="dxa"/>
        <w:tblLayout w:type="fixed"/>
        <w:tblLook w:val="0000" w:firstRow="0" w:lastRow="0" w:firstColumn="0" w:lastColumn="0" w:noHBand="0" w:noVBand="0"/>
      </w:tblPr>
      <w:tblGrid>
        <w:gridCol w:w="2394"/>
        <w:gridCol w:w="2394"/>
        <w:gridCol w:w="2394"/>
        <w:gridCol w:w="2394"/>
      </w:tblGrid>
      <w:tr w:rsidR="000A5D97" w:rsidRPr="00F6296F" w:rsidTr="0064310B">
        <w:trPr>
          <w:cnfStyle w:val="000000100000" w:firstRow="0" w:lastRow="0" w:firstColumn="0" w:lastColumn="0" w:oddVBand="0" w:evenVBand="0" w:oddHBand="1" w:evenHBand="0" w:firstRowFirstColumn="0" w:firstRowLastColumn="0" w:lastRowFirstColumn="0" w:lastRowLastColumn="0"/>
          <w:trHeight w:val="342"/>
        </w:trPr>
        <w:tc>
          <w:tcPr>
            <w:tcW w:w="2394" w:type="dxa"/>
            <w:noWrap/>
          </w:tcPr>
          <w:p w:rsidR="000A5D97" w:rsidRPr="00F6296F" w:rsidRDefault="000A5D97" w:rsidP="0064310B">
            <w:pPr>
              <w:rPr>
                <w:rFonts w:asciiTheme="minorHAnsi" w:hAnsiTheme="minorHAnsi" w:cstheme="minorHAnsi"/>
                <w:b/>
                <w:sz w:val="20"/>
                <w:szCs w:val="20"/>
              </w:rPr>
            </w:pPr>
            <w:r w:rsidRPr="00F6296F">
              <w:rPr>
                <w:rFonts w:asciiTheme="minorHAnsi" w:hAnsiTheme="minorHAnsi" w:cstheme="minorHAnsi"/>
                <w:b/>
                <w:sz w:val="20"/>
                <w:szCs w:val="20"/>
              </w:rPr>
              <w:t>Supplier</w:t>
            </w:r>
          </w:p>
        </w:tc>
        <w:tc>
          <w:tcPr>
            <w:tcW w:w="2394" w:type="dxa"/>
          </w:tcPr>
          <w:p w:rsidR="000A5D97" w:rsidRPr="00F6296F" w:rsidRDefault="000A5D97" w:rsidP="0064310B">
            <w:pPr>
              <w:rPr>
                <w:rFonts w:asciiTheme="minorHAnsi" w:hAnsiTheme="minorHAnsi" w:cstheme="minorHAnsi"/>
                <w:b/>
                <w:sz w:val="20"/>
                <w:szCs w:val="20"/>
              </w:rPr>
            </w:pPr>
            <w:r w:rsidRPr="00F6296F">
              <w:rPr>
                <w:rFonts w:asciiTheme="minorHAnsi" w:hAnsiTheme="minorHAnsi" w:cstheme="minorHAnsi"/>
                <w:b/>
                <w:sz w:val="20"/>
                <w:szCs w:val="20"/>
              </w:rPr>
              <w:t>Manufacturer</w:t>
            </w:r>
          </w:p>
        </w:tc>
        <w:tc>
          <w:tcPr>
            <w:tcW w:w="2394" w:type="dxa"/>
          </w:tcPr>
          <w:p w:rsidR="000A5D97" w:rsidRPr="00F6296F" w:rsidRDefault="000A5D97" w:rsidP="0064310B">
            <w:pPr>
              <w:rPr>
                <w:rFonts w:asciiTheme="minorHAnsi" w:hAnsiTheme="minorHAnsi" w:cstheme="minorHAnsi"/>
                <w:b/>
                <w:sz w:val="20"/>
                <w:szCs w:val="20"/>
              </w:rPr>
            </w:pPr>
            <w:r>
              <w:rPr>
                <w:rFonts w:asciiTheme="minorHAnsi" w:hAnsiTheme="minorHAnsi" w:cstheme="minorHAnsi"/>
                <w:b/>
                <w:sz w:val="20"/>
                <w:szCs w:val="20"/>
              </w:rPr>
              <w:t>Type</w:t>
            </w:r>
          </w:p>
        </w:tc>
        <w:tc>
          <w:tcPr>
            <w:tcW w:w="2394" w:type="dxa"/>
          </w:tcPr>
          <w:p w:rsidR="000A5D97" w:rsidRPr="00F6296F" w:rsidRDefault="000A5D97" w:rsidP="0064310B">
            <w:pPr>
              <w:rPr>
                <w:rFonts w:asciiTheme="minorHAnsi" w:hAnsiTheme="minorHAnsi" w:cstheme="minorHAnsi"/>
                <w:b/>
                <w:sz w:val="20"/>
                <w:szCs w:val="20"/>
              </w:rPr>
            </w:pPr>
            <w:r w:rsidRPr="00F6296F">
              <w:rPr>
                <w:rFonts w:asciiTheme="minorHAnsi" w:hAnsiTheme="minorHAnsi" w:cstheme="minorHAnsi"/>
                <w:b/>
                <w:sz w:val="20"/>
                <w:szCs w:val="20"/>
              </w:rPr>
              <w:t>Cost/Strip</w:t>
            </w:r>
          </w:p>
        </w:tc>
      </w:tr>
      <w:tr w:rsidR="000A5D97" w:rsidRPr="00F6296F" w:rsidTr="0064310B">
        <w:trPr>
          <w:cnfStyle w:val="000000010000" w:firstRow="0" w:lastRow="0" w:firstColumn="0" w:lastColumn="0" w:oddVBand="0" w:evenVBand="0" w:oddHBand="0" w:evenHBand="1" w:firstRowFirstColumn="0" w:firstRowLastColumn="0" w:lastRowFirstColumn="0" w:lastRowLastColumn="0"/>
          <w:trHeight w:val="70"/>
        </w:trPr>
        <w:tc>
          <w:tcPr>
            <w:tcW w:w="2394" w:type="dxa"/>
            <w:noWrap/>
          </w:tcPr>
          <w:p w:rsidR="000A5D97" w:rsidRPr="00F6296F" w:rsidRDefault="000A5D97" w:rsidP="0064310B">
            <w:pPr>
              <w:rPr>
                <w:rFonts w:asciiTheme="minorHAnsi" w:hAnsiTheme="minorHAnsi" w:cstheme="minorHAnsi"/>
                <w:sz w:val="20"/>
                <w:szCs w:val="20"/>
              </w:rPr>
            </w:pPr>
            <w:r>
              <w:rPr>
                <w:rFonts w:asciiTheme="minorHAnsi" w:hAnsiTheme="minorHAnsi" w:cstheme="minorHAnsi"/>
                <w:sz w:val="20"/>
                <w:szCs w:val="20"/>
              </w:rPr>
              <w:t>Walmart</w:t>
            </w:r>
          </w:p>
        </w:tc>
        <w:tc>
          <w:tcPr>
            <w:tcW w:w="2394" w:type="dxa"/>
          </w:tcPr>
          <w:p w:rsidR="000A5D97" w:rsidRPr="00F6296F" w:rsidRDefault="000A5D97" w:rsidP="0064310B">
            <w:pPr>
              <w:rPr>
                <w:rFonts w:asciiTheme="minorHAnsi" w:hAnsiTheme="minorHAnsi" w:cstheme="minorHAnsi"/>
                <w:sz w:val="20"/>
                <w:szCs w:val="20"/>
              </w:rPr>
            </w:pPr>
            <w:r>
              <w:rPr>
                <w:rFonts w:asciiTheme="minorHAnsi" w:hAnsiTheme="minorHAnsi" w:cstheme="minorHAnsi"/>
                <w:sz w:val="20"/>
                <w:szCs w:val="20"/>
              </w:rPr>
              <w:t>Bits Limited</w:t>
            </w:r>
            <w:r w:rsidR="00031302">
              <w:rPr>
                <w:rFonts w:asciiTheme="minorHAnsi" w:hAnsiTheme="minorHAnsi" w:cstheme="minorHAnsi"/>
                <w:sz w:val="20"/>
                <w:szCs w:val="20"/>
              </w:rPr>
              <w:t xml:space="preserve"> Model #LCG3</w:t>
            </w:r>
          </w:p>
        </w:tc>
        <w:tc>
          <w:tcPr>
            <w:tcW w:w="2394" w:type="dxa"/>
          </w:tcPr>
          <w:p w:rsidR="000A5D97" w:rsidRPr="00F6296F" w:rsidRDefault="000A5D97" w:rsidP="0064310B">
            <w:pPr>
              <w:jc w:val="center"/>
              <w:rPr>
                <w:rFonts w:asciiTheme="minorHAnsi" w:hAnsiTheme="minorHAnsi" w:cstheme="minorHAnsi"/>
                <w:sz w:val="20"/>
                <w:szCs w:val="20"/>
              </w:rPr>
            </w:pPr>
            <w:r>
              <w:rPr>
                <w:rFonts w:asciiTheme="minorHAnsi" w:hAnsiTheme="minorHAnsi" w:cstheme="minorHAnsi"/>
                <w:sz w:val="20"/>
                <w:szCs w:val="20"/>
              </w:rPr>
              <w:t>Smart – 10 outlets</w:t>
            </w:r>
          </w:p>
        </w:tc>
        <w:tc>
          <w:tcPr>
            <w:tcW w:w="2394" w:type="dxa"/>
          </w:tcPr>
          <w:p w:rsidR="000A5D97" w:rsidRPr="00F6296F" w:rsidRDefault="000A5D97" w:rsidP="00E913AD">
            <w:pPr>
              <w:jc w:val="center"/>
              <w:rPr>
                <w:rFonts w:asciiTheme="minorHAnsi" w:hAnsiTheme="minorHAnsi" w:cstheme="minorHAnsi"/>
                <w:sz w:val="20"/>
                <w:szCs w:val="20"/>
              </w:rPr>
            </w:pPr>
            <w:r>
              <w:rPr>
                <w:rFonts w:asciiTheme="minorHAnsi" w:hAnsiTheme="minorHAnsi" w:cstheme="minorHAnsi"/>
                <w:sz w:val="20"/>
                <w:szCs w:val="20"/>
              </w:rPr>
              <w:t>$</w:t>
            </w:r>
            <w:r w:rsidR="00E913AD">
              <w:rPr>
                <w:rFonts w:asciiTheme="minorHAnsi" w:hAnsiTheme="minorHAnsi" w:cstheme="minorHAnsi"/>
                <w:sz w:val="20"/>
                <w:szCs w:val="20"/>
              </w:rPr>
              <w:t>46.99</w:t>
            </w:r>
          </w:p>
        </w:tc>
      </w:tr>
      <w:tr w:rsidR="000A5D97" w:rsidRPr="00F6296F" w:rsidTr="0064310B">
        <w:trPr>
          <w:cnfStyle w:val="000000100000" w:firstRow="0" w:lastRow="0" w:firstColumn="0" w:lastColumn="0" w:oddVBand="0" w:evenVBand="0" w:oddHBand="1" w:evenHBand="0" w:firstRowFirstColumn="0" w:firstRowLastColumn="0" w:lastRowFirstColumn="0" w:lastRowLastColumn="0"/>
          <w:trHeight w:val="70"/>
        </w:trPr>
        <w:tc>
          <w:tcPr>
            <w:tcW w:w="2394" w:type="dxa"/>
            <w:noWrap/>
          </w:tcPr>
          <w:p w:rsidR="000A5D97" w:rsidRPr="00F6296F" w:rsidRDefault="000A5D97" w:rsidP="0064310B">
            <w:pPr>
              <w:rPr>
                <w:rFonts w:asciiTheme="minorHAnsi" w:hAnsiTheme="minorHAnsi" w:cstheme="minorHAnsi"/>
                <w:sz w:val="20"/>
                <w:szCs w:val="20"/>
              </w:rPr>
            </w:pPr>
            <w:r>
              <w:rPr>
                <w:rFonts w:asciiTheme="minorHAnsi" w:hAnsiTheme="minorHAnsi" w:cstheme="minorHAnsi"/>
                <w:sz w:val="20"/>
                <w:szCs w:val="20"/>
              </w:rPr>
              <w:t>Home Depot</w:t>
            </w:r>
          </w:p>
        </w:tc>
        <w:tc>
          <w:tcPr>
            <w:tcW w:w="2394" w:type="dxa"/>
          </w:tcPr>
          <w:p w:rsidR="000A5D97" w:rsidRPr="00F6296F" w:rsidRDefault="00031302" w:rsidP="0064310B">
            <w:pPr>
              <w:rPr>
                <w:rFonts w:asciiTheme="minorHAnsi" w:hAnsiTheme="minorHAnsi" w:cstheme="minorHAnsi"/>
                <w:sz w:val="20"/>
                <w:szCs w:val="20"/>
              </w:rPr>
            </w:pPr>
            <w:r>
              <w:rPr>
                <w:rFonts w:asciiTheme="minorHAnsi" w:hAnsiTheme="minorHAnsi" w:cstheme="minorHAnsi"/>
                <w:sz w:val="20"/>
                <w:szCs w:val="20"/>
              </w:rPr>
              <w:t>Belkin Item #F7C007</w:t>
            </w:r>
          </w:p>
        </w:tc>
        <w:tc>
          <w:tcPr>
            <w:tcW w:w="2394" w:type="dxa"/>
          </w:tcPr>
          <w:p w:rsidR="000A5D97" w:rsidRPr="00F6296F" w:rsidRDefault="000A5D97" w:rsidP="00031302">
            <w:pPr>
              <w:jc w:val="center"/>
              <w:rPr>
                <w:rFonts w:asciiTheme="minorHAnsi" w:hAnsiTheme="minorHAnsi" w:cstheme="minorHAnsi"/>
                <w:sz w:val="20"/>
                <w:szCs w:val="20"/>
              </w:rPr>
            </w:pPr>
            <w:r>
              <w:rPr>
                <w:rFonts w:asciiTheme="minorHAnsi" w:hAnsiTheme="minorHAnsi" w:cstheme="minorHAnsi"/>
                <w:sz w:val="20"/>
                <w:szCs w:val="20"/>
              </w:rPr>
              <w:t xml:space="preserve">Smart – </w:t>
            </w:r>
            <w:r w:rsidR="00031302">
              <w:rPr>
                <w:rFonts w:asciiTheme="minorHAnsi" w:hAnsiTheme="minorHAnsi" w:cstheme="minorHAnsi"/>
                <w:sz w:val="20"/>
                <w:szCs w:val="20"/>
              </w:rPr>
              <w:t>8</w:t>
            </w:r>
            <w:r>
              <w:rPr>
                <w:rFonts w:asciiTheme="minorHAnsi" w:hAnsiTheme="minorHAnsi" w:cstheme="minorHAnsi"/>
                <w:sz w:val="20"/>
                <w:szCs w:val="20"/>
              </w:rPr>
              <w:t xml:space="preserve"> outlets</w:t>
            </w:r>
          </w:p>
        </w:tc>
        <w:tc>
          <w:tcPr>
            <w:tcW w:w="2394" w:type="dxa"/>
          </w:tcPr>
          <w:p w:rsidR="000A5D97" w:rsidRPr="00F6296F" w:rsidRDefault="000A5D97" w:rsidP="00031302">
            <w:pPr>
              <w:jc w:val="center"/>
              <w:rPr>
                <w:rFonts w:asciiTheme="minorHAnsi" w:hAnsiTheme="minorHAnsi" w:cstheme="minorHAnsi"/>
                <w:sz w:val="20"/>
                <w:szCs w:val="20"/>
              </w:rPr>
            </w:pPr>
            <w:r>
              <w:rPr>
                <w:rFonts w:asciiTheme="minorHAnsi" w:hAnsiTheme="minorHAnsi" w:cstheme="minorHAnsi"/>
                <w:sz w:val="20"/>
                <w:szCs w:val="20"/>
              </w:rPr>
              <w:t>$</w:t>
            </w:r>
            <w:r w:rsidR="00031302">
              <w:rPr>
                <w:rFonts w:asciiTheme="minorHAnsi" w:hAnsiTheme="minorHAnsi" w:cstheme="minorHAnsi"/>
                <w:sz w:val="20"/>
                <w:szCs w:val="20"/>
              </w:rPr>
              <w:t>32.97</w:t>
            </w:r>
          </w:p>
        </w:tc>
      </w:tr>
      <w:tr w:rsidR="000A5D97" w:rsidRPr="00F6296F" w:rsidTr="0064310B">
        <w:trPr>
          <w:cnfStyle w:val="000000010000" w:firstRow="0" w:lastRow="0" w:firstColumn="0" w:lastColumn="0" w:oddVBand="0" w:evenVBand="0" w:oddHBand="0" w:evenHBand="1" w:firstRowFirstColumn="0" w:firstRowLastColumn="0" w:lastRowFirstColumn="0" w:lastRowLastColumn="0"/>
          <w:trHeight w:val="70"/>
        </w:trPr>
        <w:tc>
          <w:tcPr>
            <w:tcW w:w="2394" w:type="dxa"/>
            <w:noWrap/>
          </w:tcPr>
          <w:p w:rsidR="000A5D97" w:rsidRPr="00F6296F" w:rsidRDefault="000A5D97" w:rsidP="0064310B">
            <w:pPr>
              <w:rPr>
                <w:rFonts w:asciiTheme="minorHAnsi" w:hAnsiTheme="minorHAnsi" w:cstheme="minorHAnsi"/>
                <w:sz w:val="20"/>
                <w:szCs w:val="20"/>
              </w:rPr>
            </w:pPr>
            <w:r>
              <w:rPr>
                <w:rFonts w:asciiTheme="minorHAnsi" w:hAnsiTheme="minorHAnsi" w:cstheme="minorHAnsi"/>
                <w:sz w:val="20"/>
                <w:szCs w:val="20"/>
              </w:rPr>
              <w:t>Amazon</w:t>
            </w:r>
          </w:p>
        </w:tc>
        <w:tc>
          <w:tcPr>
            <w:tcW w:w="2394" w:type="dxa"/>
          </w:tcPr>
          <w:p w:rsidR="000A5D97" w:rsidRPr="00F6296F" w:rsidRDefault="000A5D97" w:rsidP="0064310B">
            <w:pPr>
              <w:rPr>
                <w:rFonts w:asciiTheme="minorHAnsi" w:hAnsiTheme="minorHAnsi" w:cstheme="minorHAnsi"/>
                <w:sz w:val="20"/>
                <w:szCs w:val="20"/>
              </w:rPr>
            </w:pPr>
            <w:r>
              <w:rPr>
                <w:rFonts w:asciiTheme="minorHAnsi" w:hAnsiTheme="minorHAnsi" w:cstheme="minorHAnsi"/>
                <w:sz w:val="20"/>
                <w:szCs w:val="20"/>
              </w:rPr>
              <w:t>Belkin</w:t>
            </w:r>
            <w:r w:rsidR="00031302">
              <w:rPr>
                <w:rFonts w:asciiTheme="minorHAnsi" w:hAnsiTheme="minorHAnsi" w:cstheme="minorHAnsi"/>
                <w:sz w:val="20"/>
                <w:szCs w:val="20"/>
              </w:rPr>
              <w:t xml:space="preserve"> Item #F7C007</w:t>
            </w:r>
          </w:p>
        </w:tc>
        <w:tc>
          <w:tcPr>
            <w:tcW w:w="2394" w:type="dxa"/>
          </w:tcPr>
          <w:p w:rsidR="000A5D97" w:rsidRPr="00F6296F" w:rsidRDefault="000A5D97" w:rsidP="0064310B">
            <w:pPr>
              <w:jc w:val="center"/>
              <w:rPr>
                <w:rFonts w:asciiTheme="minorHAnsi" w:hAnsiTheme="minorHAnsi" w:cstheme="minorHAnsi"/>
                <w:sz w:val="20"/>
                <w:szCs w:val="20"/>
              </w:rPr>
            </w:pPr>
            <w:r>
              <w:rPr>
                <w:rFonts w:asciiTheme="minorHAnsi" w:hAnsiTheme="minorHAnsi" w:cstheme="minorHAnsi"/>
                <w:sz w:val="20"/>
                <w:szCs w:val="20"/>
              </w:rPr>
              <w:t>Smart – 8 outlets</w:t>
            </w:r>
          </w:p>
        </w:tc>
        <w:tc>
          <w:tcPr>
            <w:tcW w:w="2394" w:type="dxa"/>
          </w:tcPr>
          <w:p w:rsidR="000A5D97" w:rsidRPr="00F6296F" w:rsidRDefault="000A5D97" w:rsidP="00E913AD">
            <w:pPr>
              <w:jc w:val="center"/>
              <w:rPr>
                <w:rFonts w:asciiTheme="minorHAnsi" w:hAnsiTheme="minorHAnsi" w:cstheme="minorHAnsi"/>
                <w:sz w:val="20"/>
                <w:szCs w:val="20"/>
              </w:rPr>
            </w:pPr>
            <w:r>
              <w:rPr>
                <w:rFonts w:asciiTheme="minorHAnsi" w:hAnsiTheme="minorHAnsi" w:cstheme="minorHAnsi"/>
                <w:sz w:val="20"/>
                <w:szCs w:val="20"/>
              </w:rPr>
              <w:t>$</w:t>
            </w:r>
            <w:r w:rsidR="00E913AD">
              <w:rPr>
                <w:rFonts w:asciiTheme="minorHAnsi" w:hAnsiTheme="minorHAnsi" w:cstheme="minorHAnsi"/>
                <w:sz w:val="20"/>
                <w:szCs w:val="20"/>
              </w:rPr>
              <w:t>37.24</w:t>
            </w:r>
          </w:p>
        </w:tc>
      </w:tr>
      <w:tr w:rsidR="000A5D97" w:rsidRPr="00F6296F" w:rsidTr="0064310B">
        <w:trPr>
          <w:cnfStyle w:val="000000100000" w:firstRow="0" w:lastRow="0" w:firstColumn="0" w:lastColumn="0" w:oddVBand="0" w:evenVBand="0" w:oddHBand="1" w:evenHBand="0" w:firstRowFirstColumn="0" w:firstRowLastColumn="0" w:lastRowFirstColumn="0" w:lastRowLastColumn="0"/>
          <w:trHeight w:val="70"/>
        </w:trPr>
        <w:tc>
          <w:tcPr>
            <w:tcW w:w="2394" w:type="dxa"/>
            <w:noWrap/>
          </w:tcPr>
          <w:p w:rsidR="000A5D97" w:rsidRDefault="00031302" w:rsidP="0064310B">
            <w:pPr>
              <w:rPr>
                <w:rFonts w:asciiTheme="minorHAnsi" w:hAnsiTheme="minorHAnsi" w:cstheme="minorHAnsi"/>
                <w:sz w:val="20"/>
                <w:szCs w:val="20"/>
              </w:rPr>
            </w:pPr>
            <w:r>
              <w:rPr>
                <w:rFonts w:asciiTheme="minorHAnsi" w:hAnsiTheme="minorHAnsi" w:cstheme="minorHAnsi"/>
                <w:sz w:val="20"/>
                <w:szCs w:val="20"/>
              </w:rPr>
              <w:t xml:space="preserve">Platt Electric </w:t>
            </w:r>
            <w:r w:rsidR="000A5D97">
              <w:rPr>
                <w:rFonts w:asciiTheme="minorHAnsi" w:hAnsiTheme="minorHAnsi" w:cstheme="minorHAnsi"/>
                <w:sz w:val="20"/>
                <w:szCs w:val="20"/>
              </w:rPr>
              <w:t xml:space="preserve"> Supply</w:t>
            </w:r>
          </w:p>
        </w:tc>
        <w:tc>
          <w:tcPr>
            <w:tcW w:w="2394" w:type="dxa"/>
          </w:tcPr>
          <w:p w:rsidR="000A5D97" w:rsidRDefault="000A5D97" w:rsidP="0064310B">
            <w:pPr>
              <w:rPr>
                <w:rFonts w:asciiTheme="minorHAnsi" w:hAnsiTheme="minorHAnsi" w:cstheme="minorHAnsi"/>
                <w:sz w:val="20"/>
                <w:szCs w:val="20"/>
              </w:rPr>
            </w:pPr>
            <w:r>
              <w:rPr>
                <w:rFonts w:asciiTheme="minorHAnsi" w:hAnsiTheme="minorHAnsi" w:cstheme="minorHAnsi"/>
                <w:sz w:val="20"/>
                <w:szCs w:val="20"/>
              </w:rPr>
              <w:t>Watt Stopper</w:t>
            </w:r>
          </w:p>
        </w:tc>
        <w:tc>
          <w:tcPr>
            <w:tcW w:w="2394" w:type="dxa"/>
          </w:tcPr>
          <w:p w:rsidR="000A5D97" w:rsidRDefault="000A5D97" w:rsidP="0064310B">
            <w:pPr>
              <w:jc w:val="center"/>
              <w:rPr>
                <w:rFonts w:asciiTheme="minorHAnsi" w:hAnsiTheme="minorHAnsi" w:cstheme="minorHAnsi"/>
                <w:sz w:val="20"/>
                <w:szCs w:val="20"/>
              </w:rPr>
            </w:pPr>
            <w:r>
              <w:rPr>
                <w:rFonts w:asciiTheme="minorHAnsi" w:hAnsiTheme="minorHAnsi" w:cstheme="minorHAnsi"/>
                <w:sz w:val="20"/>
                <w:szCs w:val="20"/>
              </w:rPr>
              <w:t xml:space="preserve">Occupancy – 8 outlets </w:t>
            </w:r>
          </w:p>
        </w:tc>
        <w:tc>
          <w:tcPr>
            <w:tcW w:w="2394" w:type="dxa"/>
          </w:tcPr>
          <w:p w:rsidR="000A5D97" w:rsidRDefault="000A5D97" w:rsidP="00031302">
            <w:pPr>
              <w:jc w:val="center"/>
              <w:rPr>
                <w:rFonts w:asciiTheme="minorHAnsi" w:hAnsiTheme="minorHAnsi" w:cstheme="minorHAnsi"/>
                <w:sz w:val="20"/>
                <w:szCs w:val="20"/>
              </w:rPr>
            </w:pPr>
            <w:r>
              <w:rPr>
                <w:rFonts w:asciiTheme="minorHAnsi" w:hAnsiTheme="minorHAnsi" w:cstheme="minorHAnsi"/>
                <w:sz w:val="20"/>
                <w:szCs w:val="20"/>
              </w:rPr>
              <w:t>$</w:t>
            </w:r>
            <w:r w:rsidR="00031302">
              <w:rPr>
                <w:rFonts w:asciiTheme="minorHAnsi" w:hAnsiTheme="minorHAnsi" w:cstheme="minorHAnsi"/>
                <w:sz w:val="20"/>
                <w:szCs w:val="20"/>
              </w:rPr>
              <w:t>92.81</w:t>
            </w:r>
          </w:p>
        </w:tc>
      </w:tr>
      <w:tr w:rsidR="000A5D97" w:rsidRPr="00F6296F" w:rsidTr="0064310B">
        <w:trPr>
          <w:cnfStyle w:val="000000010000" w:firstRow="0" w:lastRow="0" w:firstColumn="0" w:lastColumn="0" w:oddVBand="0" w:evenVBand="0" w:oddHBand="0" w:evenHBand="1" w:firstRowFirstColumn="0" w:firstRowLastColumn="0" w:lastRowFirstColumn="0" w:lastRowLastColumn="0"/>
          <w:trHeight w:val="70"/>
        </w:trPr>
        <w:tc>
          <w:tcPr>
            <w:tcW w:w="2394" w:type="dxa"/>
            <w:noWrap/>
          </w:tcPr>
          <w:p w:rsidR="000A5D97" w:rsidRDefault="000A5D97" w:rsidP="0064310B">
            <w:pPr>
              <w:rPr>
                <w:rFonts w:asciiTheme="minorHAnsi" w:hAnsiTheme="minorHAnsi" w:cstheme="minorHAnsi"/>
                <w:sz w:val="20"/>
                <w:szCs w:val="20"/>
              </w:rPr>
            </w:pPr>
            <w:r>
              <w:rPr>
                <w:rFonts w:asciiTheme="minorHAnsi" w:hAnsiTheme="minorHAnsi" w:cstheme="minorHAnsi"/>
                <w:sz w:val="20"/>
                <w:szCs w:val="20"/>
              </w:rPr>
              <w:t>1000Bulbs</w:t>
            </w:r>
          </w:p>
        </w:tc>
        <w:tc>
          <w:tcPr>
            <w:tcW w:w="2394" w:type="dxa"/>
          </w:tcPr>
          <w:p w:rsidR="000A5D97" w:rsidRDefault="000A5D97" w:rsidP="0064310B">
            <w:pPr>
              <w:rPr>
                <w:rFonts w:asciiTheme="minorHAnsi" w:hAnsiTheme="minorHAnsi" w:cstheme="minorHAnsi"/>
                <w:sz w:val="20"/>
                <w:szCs w:val="20"/>
              </w:rPr>
            </w:pPr>
            <w:r>
              <w:rPr>
                <w:rFonts w:asciiTheme="minorHAnsi" w:hAnsiTheme="minorHAnsi" w:cstheme="minorHAnsi"/>
                <w:sz w:val="20"/>
                <w:szCs w:val="20"/>
              </w:rPr>
              <w:t>Watt Stopper</w:t>
            </w:r>
          </w:p>
        </w:tc>
        <w:tc>
          <w:tcPr>
            <w:tcW w:w="2394" w:type="dxa"/>
          </w:tcPr>
          <w:p w:rsidR="000A5D97" w:rsidRDefault="000A5D97" w:rsidP="0064310B">
            <w:pPr>
              <w:jc w:val="center"/>
              <w:rPr>
                <w:rFonts w:asciiTheme="minorHAnsi" w:hAnsiTheme="minorHAnsi" w:cstheme="minorHAnsi"/>
                <w:sz w:val="20"/>
                <w:szCs w:val="20"/>
              </w:rPr>
            </w:pPr>
            <w:r>
              <w:rPr>
                <w:rFonts w:asciiTheme="minorHAnsi" w:hAnsiTheme="minorHAnsi" w:cstheme="minorHAnsi"/>
                <w:sz w:val="20"/>
                <w:szCs w:val="20"/>
              </w:rPr>
              <w:t>Occupancy – 8 outlets</w:t>
            </w:r>
          </w:p>
        </w:tc>
        <w:tc>
          <w:tcPr>
            <w:tcW w:w="2394" w:type="dxa"/>
          </w:tcPr>
          <w:p w:rsidR="000A5D97" w:rsidRDefault="000A5D97" w:rsidP="00031302">
            <w:pPr>
              <w:jc w:val="center"/>
              <w:rPr>
                <w:rFonts w:asciiTheme="minorHAnsi" w:hAnsiTheme="minorHAnsi" w:cstheme="minorHAnsi"/>
                <w:sz w:val="20"/>
                <w:szCs w:val="20"/>
              </w:rPr>
            </w:pPr>
            <w:r>
              <w:rPr>
                <w:rFonts w:asciiTheme="minorHAnsi" w:hAnsiTheme="minorHAnsi" w:cstheme="minorHAnsi"/>
                <w:sz w:val="20"/>
                <w:szCs w:val="20"/>
              </w:rPr>
              <w:t>$</w:t>
            </w:r>
            <w:r w:rsidR="00031302">
              <w:rPr>
                <w:rFonts w:asciiTheme="minorHAnsi" w:hAnsiTheme="minorHAnsi" w:cstheme="minorHAnsi"/>
                <w:sz w:val="20"/>
                <w:szCs w:val="20"/>
              </w:rPr>
              <w:t>79.59</w:t>
            </w:r>
          </w:p>
        </w:tc>
      </w:tr>
    </w:tbl>
    <w:p w:rsidR="000A5D97" w:rsidRPr="0092138B" w:rsidRDefault="000A5D97" w:rsidP="000A5D97">
      <w:pPr>
        <w:pStyle w:val="Reminders"/>
        <w:rPr>
          <w:rFonts w:asciiTheme="minorHAnsi" w:hAnsiTheme="minorHAnsi" w:cstheme="minorHAnsi"/>
          <w:i w:val="0"/>
          <w:color w:val="auto"/>
          <w:sz w:val="22"/>
          <w:szCs w:val="22"/>
        </w:rPr>
      </w:pPr>
    </w:p>
    <w:p w:rsidR="000A5D97" w:rsidRPr="0092138B" w:rsidRDefault="000A5D97" w:rsidP="000A5D97">
      <w:pPr>
        <w:pStyle w:val="Reminders"/>
        <w:rPr>
          <w:rFonts w:asciiTheme="minorHAnsi" w:hAnsiTheme="minorHAnsi" w:cstheme="minorHAnsi"/>
          <w:i w:val="0"/>
          <w:color w:val="auto"/>
          <w:sz w:val="22"/>
          <w:szCs w:val="22"/>
        </w:rPr>
      </w:pPr>
      <w:r w:rsidRPr="0092138B">
        <w:rPr>
          <w:rFonts w:asciiTheme="minorHAnsi" w:hAnsiTheme="minorHAnsi" w:cstheme="minorHAnsi"/>
          <w:i w:val="0"/>
          <w:color w:val="auto"/>
          <w:sz w:val="22"/>
          <w:szCs w:val="22"/>
        </w:rPr>
        <w:t xml:space="preserve">Therefore, the </w:t>
      </w:r>
      <w:r w:rsidR="00031302">
        <w:rPr>
          <w:rFonts w:asciiTheme="minorHAnsi" w:hAnsiTheme="minorHAnsi" w:cstheme="minorHAnsi"/>
          <w:i w:val="0"/>
          <w:color w:val="auto"/>
          <w:sz w:val="22"/>
          <w:szCs w:val="22"/>
        </w:rPr>
        <w:t xml:space="preserve">average </w:t>
      </w:r>
      <w:r w:rsidR="00CA15AE">
        <w:rPr>
          <w:rFonts w:asciiTheme="minorHAnsi" w:hAnsiTheme="minorHAnsi" w:cstheme="minorHAnsi"/>
          <w:i w:val="0"/>
          <w:color w:val="auto"/>
          <w:sz w:val="22"/>
          <w:szCs w:val="22"/>
        </w:rPr>
        <w:t>measure</w:t>
      </w:r>
      <w:r w:rsidR="00031302">
        <w:rPr>
          <w:rFonts w:asciiTheme="minorHAnsi" w:hAnsiTheme="minorHAnsi" w:cstheme="minorHAnsi"/>
          <w:i w:val="0"/>
          <w:color w:val="auto"/>
          <w:sz w:val="22"/>
          <w:szCs w:val="22"/>
        </w:rPr>
        <w:t xml:space="preserve"> cost for both the smart power strip and the occupancy sensor strip is shown below</w:t>
      </w:r>
      <w:r w:rsidR="00080132">
        <w:rPr>
          <w:rFonts w:asciiTheme="minorHAnsi" w:hAnsiTheme="minorHAnsi" w:cstheme="minorHAnsi"/>
          <w:i w:val="0"/>
          <w:color w:val="auto"/>
          <w:sz w:val="22"/>
          <w:szCs w:val="22"/>
        </w:rPr>
        <w:t xml:space="preserve"> in </w:t>
      </w:r>
      <w:r w:rsidR="00080132">
        <w:rPr>
          <w:rFonts w:asciiTheme="minorHAnsi" w:hAnsiTheme="minorHAnsi" w:cstheme="minorHAnsi"/>
          <w:i w:val="0"/>
          <w:color w:val="auto"/>
          <w:sz w:val="22"/>
          <w:szCs w:val="22"/>
        </w:rPr>
        <w:fldChar w:fldCharType="begin"/>
      </w:r>
      <w:r w:rsidR="00080132">
        <w:rPr>
          <w:rFonts w:asciiTheme="minorHAnsi" w:hAnsiTheme="minorHAnsi" w:cstheme="minorHAnsi"/>
          <w:i w:val="0"/>
          <w:color w:val="auto"/>
          <w:sz w:val="22"/>
          <w:szCs w:val="22"/>
        </w:rPr>
        <w:instrText xml:space="preserve"> REF _Ref394038866 \h  \* MERGEFORMAT </w:instrText>
      </w:r>
      <w:r w:rsidR="00080132">
        <w:rPr>
          <w:rFonts w:asciiTheme="minorHAnsi" w:hAnsiTheme="minorHAnsi" w:cstheme="minorHAnsi"/>
          <w:i w:val="0"/>
          <w:color w:val="auto"/>
          <w:sz w:val="22"/>
          <w:szCs w:val="22"/>
        </w:rPr>
      </w:r>
      <w:r w:rsidR="00080132">
        <w:rPr>
          <w:rFonts w:asciiTheme="minorHAnsi" w:hAnsiTheme="minorHAnsi" w:cstheme="minorHAnsi"/>
          <w:i w:val="0"/>
          <w:color w:val="auto"/>
          <w:sz w:val="22"/>
          <w:szCs w:val="22"/>
        </w:rPr>
        <w:fldChar w:fldCharType="separate"/>
      </w:r>
      <w:r w:rsidR="00B855C3" w:rsidRPr="00B855C3">
        <w:rPr>
          <w:rFonts w:asciiTheme="minorHAnsi" w:hAnsiTheme="minorHAnsi" w:cstheme="minorHAnsi"/>
          <w:i w:val="0"/>
          <w:color w:val="auto"/>
          <w:sz w:val="22"/>
          <w:szCs w:val="22"/>
        </w:rPr>
        <w:t>Table 16</w:t>
      </w:r>
      <w:r w:rsidR="00080132">
        <w:rPr>
          <w:rFonts w:asciiTheme="minorHAnsi" w:hAnsiTheme="minorHAnsi" w:cstheme="minorHAnsi"/>
          <w:i w:val="0"/>
          <w:color w:val="auto"/>
          <w:sz w:val="22"/>
          <w:szCs w:val="22"/>
        </w:rPr>
        <w:fldChar w:fldCharType="end"/>
      </w:r>
      <w:r w:rsidRPr="0092138B">
        <w:rPr>
          <w:rFonts w:asciiTheme="minorHAnsi" w:hAnsiTheme="minorHAnsi" w:cstheme="minorHAnsi"/>
          <w:i w:val="0"/>
          <w:color w:val="auto"/>
          <w:sz w:val="22"/>
          <w:szCs w:val="22"/>
        </w:rPr>
        <w:t>:</w:t>
      </w:r>
    </w:p>
    <w:p w:rsidR="000A5D97" w:rsidRPr="0092138B" w:rsidRDefault="000A5D97" w:rsidP="000A5D97">
      <w:pPr>
        <w:pStyle w:val="Caption"/>
        <w:rPr>
          <w:sz w:val="22"/>
          <w:szCs w:val="22"/>
        </w:rPr>
      </w:pPr>
    </w:p>
    <w:p w:rsidR="000A5D97" w:rsidRPr="0092138B" w:rsidRDefault="00080132" w:rsidP="00080132">
      <w:pPr>
        <w:pStyle w:val="Caption"/>
        <w:jc w:val="center"/>
        <w:rPr>
          <w:rFonts w:asciiTheme="minorHAnsi" w:hAnsiTheme="minorHAnsi" w:cstheme="minorHAnsi"/>
          <w:i/>
          <w:sz w:val="22"/>
          <w:szCs w:val="22"/>
        </w:rPr>
      </w:pPr>
      <w:bookmarkStart w:id="43" w:name="_Ref394038866"/>
      <w:r w:rsidRPr="00080132">
        <w:rPr>
          <w:rFonts w:asciiTheme="minorHAnsi" w:hAnsiTheme="minorHAnsi" w:cstheme="minorHAnsi"/>
          <w:sz w:val="22"/>
          <w:szCs w:val="22"/>
        </w:rPr>
        <w:t xml:space="preserve">Table </w:t>
      </w:r>
      <w:r w:rsidRPr="00080132">
        <w:rPr>
          <w:rFonts w:asciiTheme="minorHAnsi" w:hAnsiTheme="minorHAnsi" w:cstheme="minorHAnsi"/>
          <w:sz w:val="22"/>
          <w:szCs w:val="22"/>
        </w:rPr>
        <w:fldChar w:fldCharType="begin"/>
      </w:r>
      <w:r w:rsidRPr="00080132">
        <w:rPr>
          <w:rFonts w:asciiTheme="minorHAnsi" w:hAnsiTheme="minorHAnsi" w:cstheme="minorHAnsi"/>
          <w:sz w:val="22"/>
          <w:szCs w:val="22"/>
        </w:rPr>
        <w:instrText xml:space="preserve"> SEQ Table \* ARABIC </w:instrText>
      </w:r>
      <w:r w:rsidRPr="00080132">
        <w:rPr>
          <w:rFonts w:asciiTheme="minorHAnsi" w:hAnsiTheme="minorHAnsi" w:cstheme="minorHAnsi"/>
          <w:sz w:val="22"/>
          <w:szCs w:val="22"/>
        </w:rPr>
        <w:fldChar w:fldCharType="separate"/>
      </w:r>
      <w:r w:rsidR="00B855C3">
        <w:rPr>
          <w:rFonts w:asciiTheme="minorHAnsi" w:hAnsiTheme="minorHAnsi" w:cstheme="minorHAnsi"/>
          <w:noProof/>
          <w:sz w:val="22"/>
          <w:szCs w:val="22"/>
        </w:rPr>
        <w:t>16</w:t>
      </w:r>
      <w:r w:rsidRPr="00080132">
        <w:rPr>
          <w:rFonts w:asciiTheme="minorHAnsi" w:hAnsiTheme="minorHAnsi" w:cstheme="minorHAnsi"/>
          <w:sz w:val="22"/>
          <w:szCs w:val="22"/>
        </w:rPr>
        <w:fldChar w:fldCharType="end"/>
      </w:r>
      <w:bookmarkEnd w:id="43"/>
      <w:r w:rsidR="00045252">
        <w:rPr>
          <w:rFonts w:asciiTheme="minorHAnsi" w:hAnsiTheme="minorHAnsi" w:cstheme="minorHAnsi"/>
          <w:sz w:val="22"/>
          <w:szCs w:val="22"/>
        </w:rPr>
        <w:t xml:space="preserve"> </w:t>
      </w:r>
      <w:r w:rsidR="000A5D97" w:rsidRPr="0092138B">
        <w:rPr>
          <w:rFonts w:asciiTheme="minorHAnsi" w:hAnsiTheme="minorHAnsi" w:cstheme="minorHAnsi"/>
          <w:sz w:val="22"/>
          <w:szCs w:val="22"/>
        </w:rPr>
        <w:t xml:space="preserve">Measure </w:t>
      </w:r>
      <w:r w:rsidR="00CA15AE">
        <w:rPr>
          <w:rFonts w:asciiTheme="minorHAnsi" w:hAnsiTheme="minorHAnsi" w:cstheme="minorHAnsi"/>
          <w:sz w:val="22"/>
          <w:szCs w:val="22"/>
        </w:rPr>
        <w:t xml:space="preserve">Case </w:t>
      </w:r>
      <w:r w:rsidR="000A5D97" w:rsidRPr="0092138B">
        <w:rPr>
          <w:rFonts w:asciiTheme="minorHAnsi" w:hAnsiTheme="minorHAnsi" w:cstheme="minorHAnsi"/>
          <w:sz w:val="22"/>
          <w:szCs w:val="22"/>
        </w:rPr>
        <w:t>Cost by Solution Code</w:t>
      </w:r>
    </w:p>
    <w:tbl>
      <w:tblPr>
        <w:tblStyle w:val="TableContemporary"/>
        <w:tblW w:w="0" w:type="auto"/>
        <w:jc w:val="center"/>
        <w:tblInd w:w="-310" w:type="dxa"/>
        <w:tblLook w:val="04A0" w:firstRow="1" w:lastRow="0" w:firstColumn="1" w:lastColumn="0" w:noHBand="0" w:noVBand="1"/>
      </w:tblPr>
      <w:tblGrid>
        <w:gridCol w:w="1037"/>
        <w:gridCol w:w="4835"/>
        <w:gridCol w:w="1785"/>
      </w:tblGrid>
      <w:tr w:rsidR="000A5D97" w:rsidRPr="005B28C1" w:rsidTr="0064310B">
        <w:trPr>
          <w:cnfStyle w:val="100000000000" w:firstRow="1" w:lastRow="0" w:firstColumn="0" w:lastColumn="0" w:oddVBand="0" w:evenVBand="0" w:oddHBand="0" w:evenHBand="0" w:firstRowFirstColumn="0" w:firstRowLastColumn="0" w:lastRowFirstColumn="0" w:lastRowLastColumn="0"/>
          <w:jc w:val="center"/>
        </w:trPr>
        <w:tc>
          <w:tcPr>
            <w:tcW w:w="1037" w:type="dxa"/>
            <w:vAlign w:val="center"/>
          </w:tcPr>
          <w:p w:rsidR="000A5D97" w:rsidRPr="005B28C1" w:rsidRDefault="000A5D97" w:rsidP="0064310B">
            <w:pPr>
              <w:rPr>
                <w:rFonts w:asciiTheme="minorHAnsi" w:hAnsiTheme="minorHAnsi" w:cstheme="minorHAnsi"/>
                <w:sz w:val="20"/>
                <w:szCs w:val="20"/>
              </w:rPr>
            </w:pPr>
            <w:r w:rsidRPr="005B28C1">
              <w:rPr>
                <w:rFonts w:asciiTheme="minorHAnsi" w:hAnsiTheme="minorHAnsi" w:cstheme="minorHAnsi"/>
                <w:sz w:val="20"/>
                <w:szCs w:val="20"/>
              </w:rPr>
              <w:t>Solution Code</w:t>
            </w:r>
          </w:p>
        </w:tc>
        <w:tc>
          <w:tcPr>
            <w:tcW w:w="4835" w:type="dxa"/>
            <w:vAlign w:val="center"/>
          </w:tcPr>
          <w:p w:rsidR="000A5D97" w:rsidRPr="005B28C1" w:rsidRDefault="000A5D97" w:rsidP="0064310B">
            <w:pPr>
              <w:rPr>
                <w:rFonts w:asciiTheme="minorHAnsi" w:hAnsiTheme="minorHAnsi" w:cstheme="minorHAnsi"/>
                <w:sz w:val="20"/>
                <w:szCs w:val="20"/>
              </w:rPr>
            </w:pPr>
            <w:r>
              <w:rPr>
                <w:rFonts w:asciiTheme="minorHAnsi" w:hAnsiTheme="minorHAnsi" w:cstheme="minorHAnsi"/>
                <w:sz w:val="20"/>
                <w:szCs w:val="20"/>
              </w:rPr>
              <w:t>Description</w:t>
            </w:r>
          </w:p>
        </w:tc>
        <w:tc>
          <w:tcPr>
            <w:tcW w:w="1785" w:type="dxa"/>
          </w:tcPr>
          <w:p w:rsidR="000A5D97" w:rsidRDefault="000A5D97" w:rsidP="0064310B">
            <w:pPr>
              <w:rPr>
                <w:rFonts w:asciiTheme="minorHAnsi" w:hAnsiTheme="minorHAnsi" w:cstheme="minorHAnsi"/>
                <w:sz w:val="20"/>
                <w:szCs w:val="20"/>
              </w:rPr>
            </w:pPr>
            <w:r>
              <w:rPr>
                <w:rFonts w:asciiTheme="minorHAnsi" w:hAnsiTheme="minorHAnsi" w:cstheme="minorHAnsi"/>
                <w:sz w:val="20"/>
                <w:szCs w:val="20"/>
              </w:rPr>
              <w:t>Gross Measure Cost ($)</w:t>
            </w:r>
          </w:p>
        </w:tc>
      </w:tr>
      <w:tr w:rsidR="000A5D97" w:rsidRPr="005B28C1" w:rsidTr="0064310B">
        <w:trPr>
          <w:cnfStyle w:val="000000100000" w:firstRow="0" w:lastRow="0" w:firstColumn="0" w:lastColumn="0" w:oddVBand="0" w:evenVBand="0" w:oddHBand="1" w:evenHBand="0" w:firstRowFirstColumn="0" w:firstRowLastColumn="0" w:lastRowFirstColumn="0" w:lastRowLastColumn="0"/>
          <w:trHeight w:val="243"/>
          <w:jc w:val="center"/>
        </w:trPr>
        <w:tc>
          <w:tcPr>
            <w:tcW w:w="1037" w:type="dxa"/>
            <w:vAlign w:val="center"/>
          </w:tcPr>
          <w:p w:rsidR="000A5D97" w:rsidRPr="009139A9" w:rsidRDefault="000A5D97" w:rsidP="0064310B">
            <w:pPr>
              <w:rPr>
                <w:rFonts w:asciiTheme="minorHAnsi" w:hAnsiTheme="minorHAnsi" w:cstheme="minorHAnsi"/>
                <w:color w:val="000000"/>
                <w:sz w:val="20"/>
                <w:szCs w:val="20"/>
              </w:rPr>
            </w:pPr>
            <w:r>
              <w:rPr>
                <w:rFonts w:asciiTheme="minorHAnsi" w:hAnsiTheme="minorHAnsi" w:cstheme="minorHAnsi"/>
                <w:color w:val="000000"/>
                <w:sz w:val="20"/>
                <w:szCs w:val="20"/>
              </w:rPr>
              <w:t>CE-43621</w:t>
            </w:r>
          </w:p>
        </w:tc>
        <w:tc>
          <w:tcPr>
            <w:tcW w:w="4835" w:type="dxa"/>
            <w:vAlign w:val="center"/>
          </w:tcPr>
          <w:p w:rsidR="000A5D97" w:rsidRPr="009139A9" w:rsidRDefault="000A5D97" w:rsidP="0064310B">
            <w:pPr>
              <w:rPr>
                <w:rFonts w:asciiTheme="minorHAnsi" w:hAnsiTheme="minorHAnsi" w:cstheme="minorHAnsi"/>
                <w:color w:val="000000"/>
                <w:sz w:val="20"/>
                <w:szCs w:val="20"/>
              </w:rPr>
            </w:pPr>
            <w:r w:rsidRPr="009139A9">
              <w:rPr>
                <w:rFonts w:asciiTheme="minorHAnsi" w:hAnsiTheme="minorHAnsi" w:cstheme="minorHAnsi"/>
                <w:color w:val="000000"/>
                <w:sz w:val="20"/>
                <w:szCs w:val="20"/>
              </w:rPr>
              <w:t>Home Office Smart Power Strip</w:t>
            </w:r>
          </w:p>
        </w:tc>
        <w:tc>
          <w:tcPr>
            <w:tcW w:w="1785" w:type="dxa"/>
          </w:tcPr>
          <w:p w:rsidR="000A5D97" w:rsidRPr="009139A9" w:rsidRDefault="00E913AD" w:rsidP="0064310B">
            <w:pPr>
              <w:rPr>
                <w:rFonts w:asciiTheme="minorHAnsi" w:hAnsiTheme="minorHAnsi" w:cstheme="minorHAnsi"/>
                <w:color w:val="000000"/>
                <w:sz w:val="20"/>
                <w:szCs w:val="20"/>
              </w:rPr>
            </w:pPr>
            <w:r>
              <w:rPr>
                <w:rFonts w:asciiTheme="minorHAnsi" w:hAnsiTheme="minorHAnsi" w:cstheme="minorHAnsi"/>
                <w:color w:val="000000"/>
                <w:sz w:val="20"/>
                <w:szCs w:val="20"/>
              </w:rPr>
              <w:t>39.07</w:t>
            </w:r>
          </w:p>
        </w:tc>
      </w:tr>
      <w:tr w:rsidR="000A5D97" w:rsidRPr="005B28C1" w:rsidTr="0064310B">
        <w:trPr>
          <w:cnfStyle w:val="000000010000" w:firstRow="0" w:lastRow="0" w:firstColumn="0" w:lastColumn="0" w:oddVBand="0" w:evenVBand="0" w:oddHBand="0" w:evenHBand="1" w:firstRowFirstColumn="0" w:firstRowLastColumn="0" w:lastRowFirstColumn="0" w:lastRowLastColumn="0"/>
          <w:trHeight w:val="243"/>
          <w:jc w:val="center"/>
        </w:trPr>
        <w:tc>
          <w:tcPr>
            <w:tcW w:w="1037" w:type="dxa"/>
            <w:vAlign w:val="center"/>
          </w:tcPr>
          <w:p w:rsidR="000A5D97" w:rsidRPr="009139A9" w:rsidRDefault="000A5D97" w:rsidP="0064310B">
            <w:pPr>
              <w:rPr>
                <w:rFonts w:asciiTheme="minorHAnsi" w:hAnsiTheme="minorHAnsi" w:cstheme="minorHAnsi"/>
                <w:color w:val="000000"/>
                <w:sz w:val="20"/>
                <w:szCs w:val="20"/>
              </w:rPr>
            </w:pPr>
            <w:r>
              <w:rPr>
                <w:rFonts w:asciiTheme="minorHAnsi" w:hAnsiTheme="minorHAnsi" w:cstheme="minorHAnsi"/>
                <w:color w:val="000000"/>
                <w:sz w:val="20"/>
                <w:szCs w:val="20"/>
              </w:rPr>
              <w:t>CE-56301</w:t>
            </w:r>
          </w:p>
        </w:tc>
        <w:tc>
          <w:tcPr>
            <w:tcW w:w="4835" w:type="dxa"/>
            <w:vAlign w:val="center"/>
          </w:tcPr>
          <w:p w:rsidR="000A5D97" w:rsidRPr="009139A9" w:rsidRDefault="000A5D97" w:rsidP="0064310B">
            <w:pPr>
              <w:rPr>
                <w:rFonts w:asciiTheme="minorHAnsi" w:hAnsiTheme="minorHAnsi" w:cstheme="minorHAnsi"/>
                <w:color w:val="000000"/>
                <w:sz w:val="20"/>
                <w:szCs w:val="20"/>
              </w:rPr>
            </w:pPr>
            <w:r w:rsidRPr="009139A9">
              <w:rPr>
                <w:rFonts w:asciiTheme="minorHAnsi" w:hAnsiTheme="minorHAnsi" w:cstheme="minorHAnsi"/>
                <w:color w:val="000000"/>
                <w:sz w:val="20"/>
                <w:szCs w:val="20"/>
              </w:rPr>
              <w:t>Home Office or Entertainment Center Smart Power Strip</w:t>
            </w:r>
          </w:p>
        </w:tc>
        <w:tc>
          <w:tcPr>
            <w:tcW w:w="1785" w:type="dxa"/>
          </w:tcPr>
          <w:p w:rsidR="000A5D97" w:rsidRPr="009139A9" w:rsidRDefault="00E913AD" w:rsidP="0064310B">
            <w:pPr>
              <w:rPr>
                <w:rFonts w:asciiTheme="minorHAnsi" w:hAnsiTheme="minorHAnsi" w:cstheme="minorHAnsi"/>
                <w:color w:val="000000"/>
                <w:sz w:val="20"/>
                <w:szCs w:val="20"/>
              </w:rPr>
            </w:pPr>
            <w:r w:rsidRPr="00E913AD">
              <w:rPr>
                <w:rFonts w:asciiTheme="minorHAnsi" w:hAnsiTheme="minorHAnsi" w:cstheme="minorHAnsi"/>
                <w:color w:val="000000"/>
                <w:sz w:val="20"/>
                <w:szCs w:val="20"/>
              </w:rPr>
              <w:t>39.07</w:t>
            </w:r>
          </w:p>
        </w:tc>
      </w:tr>
      <w:tr w:rsidR="000A5D97" w:rsidRPr="005B28C1" w:rsidTr="0064310B">
        <w:trPr>
          <w:cnfStyle w:val="000000100000" w:firstRow="0" w:lastRow="0" w:firstColumn="0" w:lastColumn="0" w:oddVBand="0" w:evenVBand="0" w:oddHBand="1" w:evenHBand="0" w:firstRowFirstColumn="0" w:firstRowLastColumn="0" w:lastRowFirstColumn="0" w:lastRowLastColumn="0"/>
          <w:trHeight w:val="243"/>
          <w:jc w:val="center"/>
        </w:trPr>
        <w:tc>
          <w:tcPr>
            <w:tcW w:w="1037" w:type="dxa"/>
            <w:vAlign w:val="center"/>
          </w:tcPr>
          <w:p w:rsidR="000A5D97" w:rsidRPr="005B28C1" w:rsidRDefault="000A5D97" w:rsidP="0064310B">
            <w:pPr>
              <w:rPr>
                <w:rFonts w:asciiTheme="minorHAnsi" w:hAnsiTheme="minorHAnsi" w:cstheme="minorHAnsi"/>
                <w:sz w:val="20"/>
                <w:szCs w:val="20"/>
              </w:rPr>
            </w:pPr>
            <w:r>
              <w:rPr>
                <w:rFonts w:asciiTheme="minorHAnsi" w:hAnsiTheme="minorHAnsi" w:cstheme="minorHAnsi"/>
                <w:sz w:val="20"/>
                <w:szCs w:val="20"/>
              </w:rPr>
              <w:t>CE-57213</w:t>
            </w:r>
          </w:p>
        </w:tc>
        <w:tc>
          <w:tcPr>
            <w:tcW w:w="4835" w:type="dxa"/>
            <w:vAlign w:val="center"/>
          </w:tcPr>
          <w:p w:rsidR="000A5D97" w:rsidRPr="005B28C1" w:rsidRDefault="000A5D97" w:rsidP="0064310B">
            <w:pPr>
              <w:rPr>
                <w:rFonts w:asciiTheme="minorHAnsi" w:hAnsiTheme="minorHAnsi" w:cstheme="minorHAnsi"/>
                <w:sz w:val="20"/>
                <w:szCs w:val="20"/>
              </w:rPr>
            </w:pPr>
            <w:r>
              <w:rPr>
                <w:rFonts w:asciiTheme="minorHAnsi" w:hAnsiTheme="minorHAnsi" w:cstheme="minorHAnsi"/>
                <w:sz w:val="20"/>
                <w:szCs w:val="20"/>
              </w:rPr>
              <w:t>Home Office Occupancy Sensor Power Strip</w:t>
            </w:r>
          </w:p>
        </w:tc>
        <w:tc>
          <w:tcPr>
            <w:tcW w:w="1785" w:type="dxa"/>
          </w:tcPr>
          <w:p w:rsidR="000A5D97" w:rsidRDefault="00031302" w:rsidP="0064310B">
            <w:pPr>
              <w:rPr>
                <w:rFonts w:asciiTheme="minorHAnsi" w:hAnsiTheme="minorHAnsi" w:cstheme="minorHAnsi"/>
                <w:sz w:val="20"/>
                <w:szCs w:val="20"/>
              </w:rPr>
            </w:pPr>
            <w:r>
              <w:rPr>
                <w:rFonts w:asciiTheme="minorHAnsi" w:hAnsiTheme="minorHAnsi" w:cstheme="minorHAnsi"/>
                <w:sz w:val="20"/>
                <w:szCs w:val="20"/>
              </w:rPr>
              <w:t>86.20</w:t>
            </w:r>
          </w:p>
        </w:tc>
      </w:tr>
      <w:tr w:rsidR="000A5D97" w:rsidRPr="005B28C1" w:rsidTr="0064310B">
        <w:trPr>
          <w:cnfStyle w:val="000000010000" w:firstRow="0" w:lastRow="0" w:firstColumn="0" w:lastColumn="0" w:oddVBand="0" w:evenVBand="0" w:oddHBand="0" w:evenHBand="1" w:firstRowFirstColumn="0" w:firstRowLastColumn="0" w:lastRowFirstColumn="0" w:lastRowLastColumn="0"/>
          <w:trHeight w:val="243"/>
          <w:jc w:val="center"/>
        </w:trPr>
        <w:tc>
          <w:tcPr>
            <w:tcW w:w="1037" w:type="dxa"/>
            <w:vAlign w:val="center"/>
          </w:tcPr>
          <w:p w:rsidR="000A5D97" w:rsidRPr="009139A9" w:rsidRDefault="000A5D97" w:rsidP="0064310B">
            <w:pPr>
              <w:rPr>
                <w:rFonts w:asciiTheme="minorHAnsi" w:hAnsiTheme="minorHAnsi" w:cstheme="minorHAnsi"/>
                <w:color w:val="000000"/>
                <w:sz w:val="20"/>
                <w:szCs w:val="20"/>
              </w:rPr>
            </w:pPr>
            <w:r>
              <w:rPr>
                <w:rFonts w:asciiTheme="minorHAnsi" w:hAnsiTheme="minorHAnsi" w:cstheme="minorHAnsi"/>
                <w:color w:val="000000"/>
                <w:sz w:val="20"/>
                <w:szCs w:val="20"/>
              </w:rPr>
              <w:t>CE-69507</w:t>
            </w:r>
          </w:p>
        </w:tc>
        <w:tc>
          <w:tcPr>
            <w:tcW w:w="4835" w:type="dxa"/>
            <w:vAlign w:val="center"/>
          </w:tcPr>
          <w:p w:rsidR="000A5D97" w:rsidRPr="009139A9" w:rsidRDefault="000A5D97" w:rsidP="0064310B">
            <w:pPr>
              <w:rPr>
                <w:rFonts w:asciiTheme="minorHAnsi" w:hAnsiTheme="minorHAnsi" w:cstheme="minorHAnsi"/>
                <w:color w:val="000000"/>
                <w:sz w:val="20"/>
                <w:szCs w:val="20"/>
              </w:rPr>
            </w:pPr>
            <w:r w:rsidRPr="009139A9">
              <w:rPr>
                <w:rFonts w:asciiTheme="minorHAnsi" w:hAnsiTheme="minorHAnsi" w:cstheme="minorHAnsi"/>
                <w:color w:val="000000"/>
                <w:sz w:val="20"/>
                <w:szCs w:val="20"/>
              </w:rPr>
              <w:t>Home Entertainment Center Smart Power Strip</w:t>
            </w:r>
          </w:p>
        </w:tc>
        <w:tc>
          <w:tcPr>
            <w:tcW w:w="1785" w:type="dxa"/>
          </w:tcPr>
          <w:p w:rsidR="000A5D97" w:rsidRPr="009139A9" w:rsidRDefault="00E913AD" w:rsidP="0064310B">
            <w:pPr>
              <w:rPr>
                <w:rFonts w:asciiTheme="minorHAnsi" w:hAnsiTheme="minorHAnsi" w:cstheme="minorHAnsi"/>
                <w:color w:val="000000"/>
                <w:sz w:val="20"/>
                <w:szCs w:val="20"/>
              </w:rPr>
            </w:pPr>
            <w:r w:rsidRPr="00E913AD">
              <w:rPr>
                <w:rFonts w:asciiTheme="minorHAnsi" w:hAnsiTheme="minorHAnsi" w:cstheme="minorHAnsi"/>
                <w:color w:val="000000"/>
                <w:sz w:val="20"/>
                <w:szCs w:val="20"/>
              </w:rPr>
              <w:t>39.07</w:t>
            </w:r>
          </w:p>
        </w:tc>
      </w:tr>
      <w:tr w:rsidR="000A5D97" w:rsidRPr="005B28C1" w:rsidTr="0064310B">
        <w:trPr>
          <w:cnfStyle w:val="000000100000" w:firstRow="0" w:lastRow="0" w:firstColumn="0" w:lastColumn="0" w:oddVBand="0" w:evenVBand="0" w:oddHBand="1" w:evenHBand="0" w:firstRowFirstColumn="0" w:firstRowLastColumn="0" w:lastRowFirstColumn="0" w:lastRowLastColumn="0"/>
          <w:trHeight w:val="243"/>
          <w:jc w:val="center"/>
        </w:trPr>
        <w:tc>
          <w:tcPr>
            <w:tcW w:w="1037" w:type="dxa"/>
            <w:vAlign w:val="center"/>
          </w:tcPr>
          <w:p w:rsidR="000A5D97" w:rsidRDefault="000A5D97" w:rsidP="0064310B">
            <w:pPr>
              <w:rPr>
                <w:rFonts w:asciiTheme="minorHAnsi" w:hAnsiTheme="minorHAnsi" w:cstheme="minorHAnsi"/>
                <w:color w:val="000000"/>
                <w:sz w:val="20"/>
                <w:szCs w:val="20"/>
              </w:rPr>
            </w:pPr>
            <w:r>
              <w:rPr>
                <w:rFonts w:asciiTheme="minorHAnsi" w:hAnsiTheme="minorHAnsi" w:cstheme="minorHAnsi"/>
                <w:color w:val="000000"/>
                <w:sz w:val="20"/>
                <w:szCs w:val="20"/>
              </w:rPr>
              <w:t>OE-49876</w:t>
            </w:r>
          </w:p>
        </w:tc>
        <w:tc>
          <w:tcPr>
            <w:tcW w:w="4835" w:type="dxa"/>
            <w:vAlign w:val="center"/>
          </w:tcPr>
          <w:p w:rsidR="000A5D97" w:rsidRPr="009139A9" w:rsidRDefault="000A5D97" w:rsidP="0064310B">
            <w:pPr>
              <w:rPr>
                <w:rFonts w:asciiTheme="minorHAnsi" w:hAnsiTheme="minorHAnsi" w:cstheme="minorHAnsi"/>
                <w:color w:val="000000"/>
                <w:sz w:val="20"/>
                <w:szCs w:val="20"/>
              </w:rPr>
            </w:pPr>
            <w:r w:rsidRPr="00F836A4">
              <w:rPr>
                <w:rFonts w:asciiTheme="minorHAnsi" w:hAnsiTheme="minorHAnsi" w:cstheme="minorHAnsi"/>
                <w:color w:val="000000"/>
                <w:sz w:val="20"/>
                <w:szCs w:val="20"/>
              </w:rPr>
              <w:t>Plug Load Occupancy Sensor Controls</w:t>
            </w:r>
          </w:p>
        </w:tc>
        <w:tc>
          <w:tcPr>
            <w:tcW w:w="1785" w:type="dxa"/>
          </w:tcPr>
          <w:p w:rsidR="000A5D97" w:rsidRDefault="00031302" w:rsidP="0064310B">
            <w:pPr>
              <w:rPr>
                <w:rFonts w:asciiTheme="minorHAnsi" w:hAnsiTheme="minorHAnsi" w:cstheme="minorHAnsi"/>
                <w:sz w:val="20"/>
                <w:szCs w:val="20"/>
              </w:rPr>
            </w:pPr>
            <w:r>
              <w:rPr>
                <w:rFonts w:asciiTheme="minorHAnsi" w:hAnsiTheme="minorHAnsi" w:cstheme="minorHAnsi"/>
                <w:sz w:val="20"/>
                <w:szCs w:val="20"/>
              </w:rPr>
              <w:t>86.20</w:t>
            </w:r>
          </w:p>
        </w:tc>
      </w:tr>
    </w:tbl>
    <w:p w:rsidR="00E16609" w:rsidRDefault="005A0E53" w:rsidP="00E16609">
      <w:pPr>
        <w:pStyle w:val="Heading2"/>
        <w:keepNext w:val="0"/>
        <w:rPr>
          <w:rFonts w:asciiTheme="minorHAnsi" w:hAnsiTheme="minorHAnsi" w:cstheme="minorHAnsi"/>
        </w:rPr>
      </w:pPr>
      <w:r>
        <w:rPr>
          <w:rFonts w:asciiTheme="minorHAnsi" w:hAnsiTheme="minorHAnsi" w:cstheme="minorHAnsi"/>
        </w:rPr>
        <w:t>4.3</w:t>
      </w:r>
      <w:r w:rsidR="00E16609" w:rsidRPr="00697868">
        <w:rPr>
          <w:rFonts w:asciiTheme="minorHAnsi" w:hAnsiTheme="minorHAnsi" w:cstheme="minorHAnsi"/>
        </w:rPr>
        <w:t xml:space="preserve"> Gross</w:t>
      </w:r>
      <w:r>
        <w:rPr>
          <w:rFonts w:asciiTheme="minorHAnsi" w:hAnsiTheme="minorHAnsi" w:cstheme="minorHAnsi"/>
        </w:rPr>
        <w:t xml:space="preserve"> and Incremental</w:t>
      </w:r>
      <w:r w:rsidR="00E16609" w:rsidRPr="00697868">
        <w:rPr>
          <w:rFonts w:asciiTheme="minorHAnsi" w:hAnsiTheme="minorHAnsi" w:cstheme="minorHAnsi"/>
        </w:rPr>
        <w:t xml:space="preserve"> Measure Cost</w:t>
      </w:r>
      <w:bookmarkEnd w:id="40"/>
    </w:p>
    <w:p w:rsidR="005A0E53" w:rsidRPr="005A0E53" w:rsidRDefault="005A0E53" w:rsidP="005A0E53">
      <w:pPr>
        <w:pStyle w:val="Heading3"/>
        <w:rPr>
          <w:rFonts w:asciiTheme="minorHAnsi" w:hAnsiTheme="minorHAnsi"/>
        </w:rPr>
      </w:pPr>
      <w:r w:rsidRPr="005A0E53">
        <w:rPr>
          <w:rFonts w:asciiTheme="minorHAnsi" w:hAnsiTheme="minorHAnsi"/>
        </w:rPr>
        <w:t>4.3.1 Gross Measure Cost</w:t>
      </w:r>
    </w:p>
    <w:p w:rsidR="00955C77" w:rsidRDefault="00CA15AE" w:rsidP="00CA15AE">
      <w:pPr>
        <w:pStyle w:val="Reminders"/>
        <w:rPr>
          <w:rFonts w:asciiTheme="minorHAnsi" w:hAnsiTheme="minorHAnsi" w:cstheme="minorHAnsi"/>
          <w:i w:val="0"/>
          <w:color w:val="auto"/>
          <w:sz w:val="22"/>
          <w:szCs w:val="22"/>
        </w:rPr>
      </w:pPr>
      <w:r w:rsidRPr="0092138B">
        <w:rPr>
          <w:rFonts w:asciiTheme="minorHAnsi" w:hAnsiTheme="minorHAnsi" w:cstheme="minorHAnsi"/>
          <w:i w:val="0"/>
          <w:color w:val="auto"/>
          <w:sz w:val="22"/>
          <w:szCs w:val="22"/>
        </w:rPr>
        <w:t>As th</w:t>
      </w:r>
      <w:r>
        <w:rPr>
          <w:rFonts w:asciiTheme="minorHAnsi" w:hAnsiTheme="minorHAnsi" w:cstheme="minorHAnsi"/>
          <w:i w:val="0"/>
          <w:color w:val="auto"/>
          <w:sz w:val="22"/>
          <w:szCs w:val="22"/>
        </w:rPr>
        <w:t>is is an REA measure, the gross measure cost</w:t>
      </w:r>
      <w:r w:rsidR="00955C77">
        <w:rPr>
          <w:rFonts w:asciiTheme="minorHAnsi" w:hAnsiTheme="minorHAnsi" w:cstheme="minorHAnsi"/>
          <w:i w:val="0"/>
          <w:color w:val="auto"/>
          <w:sz w:val="22"/>
          <w:szCs w:val="22"/>
        </w:rPr>
        <w:t xml:space="preserve"> (GMC) is equal to:</w:t>
      </w:r>
    </w:p>
    <w:p w:rsidR="00955C77" w:rsidRPr="0037121C" w:rsidRDefault="00955C77" w:rsidP="00955C77">
      <w:pPr>
        <w:ind w:firstLine="720"/>
        <w:rPr>
          <w:rFonts w:asciiTheme="minorHAnsi" w:hAnsiTheme="minorHAnsi" w:cstheme="minorHAnsi"/>
          <w:i/>
          <w:sz w:val="22"/>
          <w:szCs w:val="22"/>
        </w:rPr>
      </w:pPr>
      <w:r w:rsidRPr="0037121C">
        <w:rPr>
          <w:rFonts w:asciiTheme="minorHAnsi" w:hAnsiTheme="minorHAnsi" w:cstheme="minorHAnsi"/>
          <w:i/>
          <w:sz w:val="22"/>
          <w:szCs w:val="22"/>
        </w:rPr>
        <w:t>GMC = Measure Equipment Cost + Measure Labor Cost</w:t>
      </w:r>
    </w:p>
    <w:p w:rsidR="00955C77" w:rsidRDefault="00955C77" w:rsidP="00CA15AE">
      <w:pPr>
        <w:pStyle w:val="Reminders"/>
        <w:rPr>
          <w:rFonts w:asciiTheme="minorHAnsi" w:hAnsiTheme="minorHAnsi" w:cstheme="minorHAnsi"/>
          <w:i w:val="0"/>
          <w:color w:val="auto"/>
          <w:sz w:val="22"/>
          <w:szCs w:val="22"/>
        </w:rPr>
      </w:pPr>
    </w:p>
    <w:p w:rsidR="00CA15AE" w:rsidRDefault="00955C77" w:rsidP="00CA15AE">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 xml:space="preserve">These </w:t>
      </w:r>
      <w:r w:rsidR="00CA15AE">
        <w:rPr>
          <w:rFonts w:asciiTheme="minorHAnsi" w:hAnsiTheme="minorHAnsi" w:cstheme="minorHAnsi"/>
          <w:i w:val="0"/>
          <w:color w:val="auto"/>
          <w:sz w:val="22"/>
          <w:szCs w:val="22"/>
        </w:rPr>
        <w:t xml:space="preserve">measure costs </w:t>
      </w:r>
      <w:r w:rsidR="00E83DC2">
        <w:rPr>
          <w:rFonts w:asciiTheme="minorHAnsi" w:hAnsiTheme="minorHAnsi" w:cstheme="minorHAnsi"/>
          <w:i w:val="0"/>
          <w:color w:val="auto"/>
          <w:sz w:val="22"/>
          <w:szCs w:val="22"/>
        </w:rPr>
        <w:t xml:space="preserve">are </w:t>
      </w:r>
      <w:r w:rsidR="00CA15AE">
        <w:rPr>
          <w:rFonts w:asciiTheme="minorHAnsi" w:hAnsiTheme="minorHAnsi" w:cstheme="minorHAnsi"/>
          <w:i w:val="0"/>
          <w:color w:val="auto"/>
          <w:sz w:val="22"/>
          <w:szCs w:val="22"/>
        </w:rPr>
        <w:t>presented in Table 1</w:t>
      </w:r>
      <w:r w:rsidR="00045252">
        <w:rPr>
          <w:rFonts w:asciiTheme="minorHAnsi" w:hAnsiTheme="minorHAnsi" w:cstheme="minorHAnsi"/>
          <w:i w:val="0"/>
          <w:color w:val="auto"/>
          <w:sz w:val="22"/>
          <w:szCs w:val="22"/>
        </w:rPr>
        <w:t>5</w:t>
      </w:r>
      <w:r w:rsidR="00CA15AE">
        <w:rPr>
          <w:rFonts w:asciiTheme="minorHAnsi" w:hAnsiTheme="minorHAnsi" w:cstheme="minorHAnsi"/>
          <w:i w:val="0"/>
          <w:color w:val="auto"/>
          <w:sz w:val="22"/>
          <w:szCs w:val="22"/>
        </w:rPr>
        <w:t xml:space="preserve"> and discussed in Section 4.2 above.</w:t>
      </w:r>
    </w:p>
    <w:p w:rsidR="005A0E53" w:rsidRPr="005A0E53" w:rsidRDefault="005A0E53" w:rsidP="005A0E53">
      <w:pPr>
        <w:pStyle w:val="Heading3"/>
        <w:rPr>
          <w:rFonts w:asciiTheme="minorHAnsi" w:hAnsiTheme="minorHAnsi"/>
        </w:rPr>
      </w:pPr>
      <w:bookmarkStart w:id="44" w:name="_Toc214003099"/>
      <w:r w:rsidRPr="005A0E53">
        <w:rPr>
          <w:rFonts w:asciiTheme="minorHAnsi" w:hAnsiTheme="minorHAnsi"/>
        </w:rPr>
        <w:t>4.3.</w:t>
      </w:r>
      <w:r>
        <w:rPr>
          <w:rFonts w:asciiTheme="minorHAnsi" w:hAnsiTheme="minorHAnsi"/>
        </w:rPr>
        <w:t>2</w:t>
      </w:r>
      <w:r w:rsidRPr="005A0E53">
        <w:rPr>
          <w:rFonts w:asciiTheme="minorHAnsi" w:hAnsiTheme="minorHAnsi"/>
        </w:rPr>
        <w:t xml:space="preserve"> </w:t>
      </w:r>
      <w:r>
        <w:rPr>
          <w:rFonts w:asciiTheme="minorHAnsi" w:hAnsiTheme="minorHAnsi"/>
        </w:rPr>
        <w:t>Incremental</w:t>
      </w:r>
      <w:r w:rsidRPr="005A0E53">
        <w:rPr>
          <w:rFonts w:asciiTheme="minorHAnsi" w:hAnsiTheme="minorHAnsi"/>
        </w:rPr>
        <w:t xml:space="preserve"> Measure Cost</w:t>
      </w:r>
    </w:p>
    <w:p w:rsidR="00CA15AE" w:rsidRPr="00CA15AE" w:rsidRDefault="00CA15AE" w:rsidP="003D2871">
      <w:pPr>
        <w:pStyle w:val="Reminders"/>
        <w:rPr>
          <w:rFonts w:asciiTheme="minorHAnsi" w:hAnsiTheme="minorHAnsi" w:cstheme="minorHAnsi"/>
          <w:i w:val="0"/>
          <w:color w:val="auto"/>
          <w:sz w:val="22"/>
          <w:szCs w:val="22"/>
        </w:rPr>
      </w:pPr>
      <w:r w:rsidRPr="00CA15AE">
        <w:rPr>
          <w:rFonts w:asciiTheme="minorHAnsi" w:hAnsiTheme="minorHAnsi" w:cstheme="minorHAnsi"/>
          <w:i w:val="0"/>
          <w:color w:val="auto"/>
          <w:sz w:val="22"/>
          <w:szCs w:val="22"/>
        </w:rPr>
        <w:t>As this is an REA measure, the incremental measure cost is equal to the gross measure cost</w:t>
      </w:r>
      <w:r>
        <w:rPr>
          <w:rFonts w:asciiTheme="minorHAnsi" w:hAnsiTheme="minorHAnsi" w:cstheme="minorHAnsi"/>
          <w:i w:val="0"/>
          <w:color w:val="auto"/>
          <w:sz w:val="22"/>
          <w:szCs w:val="22"/>
        </w:rPr>
        <w:t>.  These costs are</w:t>
      </w:r>
      <w:r w:rsidRPr="00CA15AE">
        <w:rPr>
          <w:rFonts w:asciiTheme="minorHAnsi" w:hAnsiTheme="minorHAnsi" w:cstheme="minorHAnsi"/>
          <w:i w:val="0"/>
          <w:color w:val="auto"/>
          <w:sz w:val="22"/>
          <w:szCs w:val="22"/>
        </w:rPr>
        <w:t xml:space="preserve"> shown in </w:t>
      </w:r>
      <w:r w:rsidR="001E1862">
        <w:rPr>
          <w:rFonts w:asciiTheme="minorHAnsi" w:hAnsiTheme="minorHAnsi" w:cstheme="minorHAnsi"/>
          <w:i w:val="0"/>
          <w:color w:val="auto"/>
          <w:sz w:val="22"/>
          <w:szCs w:val="22"/>
        </w:rPr>
        <w:t>Table 16</w:t>
      </w:r>
      <w:r w:rsidRPr="00CA15AE">
        <w:rPr>
          <w:rFonts w:asciiTheme="minorHAnsi" w:hAnsiTheme="minorHAnsi" w:cstheme="minorHAnsi"/>
          <w:i w:val="0"/>
          <w:color w:val="auto"/>
          <w:sz w:val="22"/>
          <w:szCs w:val="22"/>
        </w:rPr>
        <w:t xml:space="preserve"> above.</w:t>
      </w:r>
    </w:p>
    <w:p w:rsidR="00C54EFF" w:rsidRPr="008A4C33" w:rsidRDefault="00E16609" w:rsidP="008A4C33">
      <w:pPr>
        <w:rPr>
          <w:rFonts w:asciiTheme="minorHAnsi" w:hAnsiTheme="minorHAnsi" w:cstheme="minorHAnsi"/>
          <w:sz w:val="22"/>
          <w:szCs w:val="22"/>
        </w:rPr>
      </w:pPr>
      <w:r w:rsidRPr="00697868">
        <w:rPr>
          <w:rFonts w:asciiTheme="minorHAnsi" w:hAnsiTheme="minorHAnsi" w:cstheme="minorHAnsi"/>
          <w:sz w:val="22"/>
          <w:szCs w:val="22"/>
        </w:rPr>
        <w:br w:type="page"/>
      </w:r>
      <w:bookmarkEnd w:id="44"/>
    </w:p>
    <w:p w:rsidR="00C54EFF" w:rsidRPr="00697868" w:rsidRDefault="00C54EFF" w:rsidP="00C54EFF">
      <w:pPr>
        <w:pStyle w:val="Heading1"/>
        <w:rPr>
          <w:rFonts w:asciiTheme="minorHAnsi" w:hAnsiTheme="minorHAnsi" w:cstheme="minorHAnsi"/>
        </w:rPr>
      </w:pPr>
      <w:r w:rsidRPr="00697868">
        <w:rPr>
          <w:rFonts w:asciiTheme="minorHAnsi" w:hAnsiTheme="minorHAnsi" w:cstheme="minorHAnsi"/>
        </w:rPr>
        <w:t>References</w:t>
      </w:r>
    </w:p>
    <w:p w:rsidR="009824E9" w:rsidRDefault="001A7B4B">
      <w:pPr>
        <w:rPr>
          <w:rFonts w:asciiTheme="minorHAnsi" w:hAnsiTheme="minorHAnsi" w:cstheme="minorHAnsi"/>
        </w:rPr>
      </w:pPr>
      <w:r>
        <w:rPr>
          <w:rFonts w:asciiTheme="minorHAnsi" w:hAnsiTheme="minorHAnsi" w:cstheme="minorHAnsi"/>
        </w:rPr>
        <w:t>31,213, 215, 351</w:t>
      </w:r>
    </w:p>
    <w:p w:rsidR="009824E9" w:rsidRDefault="009824E9" w:rsidP="009824E9"/>
    <w:p w:rsidR="00B76D57" w:rsidRPr="00F90583" w:rsidRDefault="00B76D57" w:rsidP="00F9483A">
      <w:pPr>
        <w:pStyle w:val="EndnoteText"/>
        <w:rPr>
          <w:rFonts w:asciiTheme="minorHAnsi" w:hAnsiTheme="minorHAnsi" w:cstheme="minorHAnsi"/>
          <w:sz w:val="24"/>
          <w:szCs w:val="24"/>
        </w:rPr>
      </w:pPr>
    </w:p>
    <w:p w:rsidR="00E07564" w:rsidRDefault="00E07564" w:rsidP="009824E9"/>
    <w:p w:rsidR="00B76D57" w:rsidRDefault="00B76D57" w:rsidP="009824E9">
      <w:pPr>
        <w:sectPr w:rsidR="00B76D57" w:rsidSect="00CE69E9">
          <w:endnotePr>
            <w:numFmt w:val="upperLetter"/>
          </w:endnotePr>
          <w:pgSz w:w="12240" w:h="15840"/>
          <w:pgMar w:top="1440" w:right="1440" w:bottom="1557" w:left="1440" w:header="720" w:footer="720" w:gutter="0"/>
          <w:pgNumType w:start="1"/>
          <w:cols w:space="720"/>
          <w:docGrid w:linePitch="360"/>
        </w:sectPr>
      </w:pPr>
    </w:p>
    <w:p w:rsidR="009824E9" w:rsidRDefault="009824E9" w:rsidP="009824E9"/>
    <w:p w:rsidR="009824E9" w:rsidRPr="009824E9" w:rsidRDefault="009824E9" w:rsidP="009824E9">
      <w:pPr>
        <w:pStyle w:val="Heading1"/>
        <w:rPr>
          <w:rFonts w:asciiTheme="minorHAnsi" w:hAnsiTheme="minorHAnsi" w:cstheme="minorHAnsi"/>
        </w:rPr>
      </w:pPr>
      <w:r w:rsidRPr="009824E9">
        <w:rPr>
          <w:rFonts w:asciiTheme="minorHAnsi" w:hAnsiTheme="minorHAnsi" w:cstheme="minorHAnsi"/>
        </w:rPr>
        <w:t xml:space="preserve">Appendix </w:t>
      </w:r>
      <w:r w:rsidR="00CE28CF">
        <w:rPr>
          <w:rFonts w:asciiTheme="minorHAnsi" w:hAnsiTheme="minorHAnsi" w:cstheme="minorHAnsi"/>
        </w:rPr>
        <w:t>A</w:t>
      </w:r>
      <w:r>
        <w:rPr>
          <w:rFonts w:asciiTheme="minorHAnsi" w:hAnsiTheme="minorHAnsi" w:cstheme="minorHAnsi"/>
        </w:rPr>
        <w:t xml:space="preserve"> – SCE/ED </w:t>
      </w:r>
      <w:r w:rsidR="00CE28CF">
        <w:rPr>
          <w:rFonts w:asciiTheme="minorHAnsi" w:hAnsiTheme="minorHAnsi" w:cstheme="minorHAnsi"/>
        </w:rPr>
        <w:t>Application</w:t>
      </w:r>
      <w:r>
        <w:rPr>
          <w:rFonts w:asciiTheme="minorHAnsi" w:hAnsiTheme="minorHAnsi" w:cstheme="minorHAnsi"/>
        </w:rPr>
        <w:t xml:space="preserve"> Types </w:t>
      </w:r>
    </w:p>
    <w:tbl>
      <w:tblPr>
        <w:tblStyle w:val="TableContemporary"/>
        <w:tblW w:w="13068" w:type="dxa"/>
        <w:tblLayout w:type="fixed"/>
        <w:tblLook w:val="04A0" w:firstRow="1" w:lastRow="0" w:firstColumn="1" w:lastColumn="0" w:noHBand="0" w:noVBand="1"/>
      </w:tblPr>
      <w:tblGrid>
        <w:gridCol w:w="1818"/>
        <w:gridCol w:w="1800"/>
        <w:gridCol w:w="1890"/>
        <w:gridCol w:w="1890"/>
        <w:gridCol w:w="1620"/>
        <w:gridCol w:w="1620"/>
        <w:gridCol w:w="1170"/>
        <w:gridCol w:w="1260"/>
      </w:tblGrid>
      <w:tr w:rsidR="0023254A" w:rsidRPr="009824E9" w:rsidTr="0023254A">
        <w:trPr>
          <w:cnfStyle w:val="100000000000" w:firstRow="1" w:lastRow="0" w:firstColumn="0" w:lastColumn="0" w:oddVBand="0" w:evenVBand="0" w:oddHBand="0" w:evenHBand="0" w:firstRowFirstColumn="0" w:firstRowLastColumn="0" w:lastRowFirstColumn="0" w:lastRowLastColumn="0"/>
        </w:trPr>
        <w:tc>
          <w:tcPr>
            <w:tcW w:w="1818" w:type="dxa"/>
          </w:tcPr>
          <w:p w:rsidR="0023254A" w:rsidRPr="009824E9" w:rsidRDefault="0023254A" w:rsidP="00BD77E7">
            <w:pPr>
              <w:rPr>
                <w:rFonts w:asciiTheme="minorHAnsi" w:hAnsiTheme="minorHAnsi"/>
                <w:sz w:val="20"/>
                <w:szCs w:val="20"/>
              </w:rPr>
            </w:pPr>
            <w:r w:rsidRPr="009824E9">
              <w:rPr>
                <w:rFonts w:asciiTheme="minorHAnsi" w:hAnsiTheme="minorHAnsi"/>
                <w:sz w:val="20"/>
                <w:szCs w:val="20"/>
              </w:rPr>
              <w:t>SCE Program Type</w:t>
            </w:r>
          </w:p>
        </w:tc>
        <w:tc>
          <w:tcPr>
            <w:tcW w:w="1800" w:type="dxa"/>
          </w:tcPr>
          <w:p w:rsidR="0023254A" w:rsidRPr="009824E9" w:rsidRDefault="0023254A" w:rsidP="00BD77E7">
            <w:pPr>
              <w:rPr>
                <w:rFonts w:asciiTheme="minorHAnsi" w:hAnsiTheme="minorHAnsi"/>
                <w:sz w:val="20"/>
                <w:szCs w:val="20"/>
              </w:rPr>
            </w:pPr>
            <w:r w:rsidRPr="009824E9">
              <w:rPr>
                <w:rFonts w:asciiTheme="minorHAnsi" w:hAnsiTheme="minorHAnsi"/>
                <w:sz w:val="20"/>
                <w:szCs w:val="20"/>
              </w:rPr>
              <w:t>ED Application Type</w:t>
            </w:r>
          </w:p>
        </w:tc>
        <w:tc>
          <w:tcPr>
            <w:tcW w:w="1890" w:type="dxa"/>
          </w:tcPr>
          <w:p w:rsidR="0023254A" w:rsidRPr="009824E9" w:rsidRDefault="0023254A" w:rsidP="00BD77E7">
            <w:pPr>
              <w:rPr>
                <w:rFonts w:asciiTheme="minorHAnsi" w:hAnsiTheme="minorHAnsi"/>
                <w:sz w:val="20"/>
                <w:szCs w:val="20"/>
              </w:rPr>
            </w:pPr>
            <w:r>
              <w:rPr>
                <w:rFonts w:asciiTheme="minorHAnsi" w:hAnsiTheme="minorHAnsi"/>
                <w:sz w:val="20"/>
                <w:szCs w:val="20"/>
              </w:rPr>
              <w:t>1</w:t>
            </w:r>
            <w:r w:rsidRPr="009824E9">
              <w:rPr>
                <w:rFonts w:asciiTheme="minorHAnsi" w:hAnsiTheme="minorHAnsi"/>
                <w:sz w:val="20"/>
                <w:szCs w:val="20"/>
                <w:vertAlign w:val="superscript"/>
              </w:rPr>
              <w:t>st</w:t>
            </w:r>
            <w:r>
              <w:rPr>
                <w:rFonts w:asciiTheme="minorHAnsi" w:hAnsiTheme="minorHAnsi"/>
                <w:sz w:val="20"/>
                <w:szCs w:val="20"/>
              </w:rPr>
              <w:t xml:space="preserve"> Baseline Savings</w:t>
            </w:r>
          </w:p>
        </w:tc>
        <w:tc>
          <w:tcPr>
            <w:tcW w:w="1890" w:type="dxa"/>
          </w:tcPr>
          <w:p w:rsidR="0023254A" w:rsidRPr="009824E9" w:rsidRDefault="0023254A" w:rsidP="00BD77E7">
            <w:pPr>
              <w:rPr>
                <w:rFonts w:asciiTheme="minorHAnsi" w:hAnsiTheme="minorHAnsi"/>
                <w:sz w:val="20"/>
                <w:szCs w:val="20"/>
              </w:rPr>
            </w:pPr>
            <w:r>
              <w:rPr>
                <w:rFonts w:asciiTheme="minorHAnsi" w:hAnsiTheme="minorHAnsi"/>
                <w:sz w:val="20"/>
                <w:szCs w:val="20"/>
              </w:rPr>
              <w:t>2</w:t>
            </w:r>
            <w:r w:rsidRPr="009824E9">
              <w:rPr>
                <w:rFonts w:asciiTheme="minorHAnsi" w:hAnsiTheme="minorHAnsi"/>
                <w:sz w:val="20"/>
                <w:szCs w:val="20"/>
                <w:vertAlign w:val="superscript"/>
              </w:rPr>
              <w:t>nd</w:t>
            </w:r>
            <w:r>
              <w:rPr>
                <w:rFonts w:asciiTheme="minorHAnsi" w:hAnsiTheme="minorHAnsi"/>
                <w:sz w:val="20"/>
                <w:szCs w:val="20"/>
              </w:rPr>
              <w:t xml:space="preserve"> Baseline Savings</w:t>
            </w:r>
          </w:p>
        </w:tc>
        <w:tc>
          <w:tcPr>
            <w:tcW w:w="1620" w:type="dxa"/>
          </w:tcPr>
          <w:p w:rsidR="0023254A" w:rsidRPr="009824E9" w:rsidRDefault="0023254A" w:rsidP="00BD77E7">
            <w:pPr>
              <w:rPr>
                <w:rFonts w:asciiTheme="minorHAnsi" w:hAnsiTheme="minorHAnsi"/>
                <w:sz w:val="20"/>
                <w:szCs w:val="20"/>
              </w:rPr>
            </w:pPr>
            <w:r>
              <w:rPr>
                <w:rFonts w:asciiTheme="minorHAnsi" w:hAnsiTheme="minorHAnsi"/>
                <w:sz w:val="20"/>
                <w:szCs w:val="20"/>
              </w:rPr>
              <w:t>1</w:t>
            </w:r>
            <w:r w:rsidRPr="009824E9">
              <w:rPr>
                <w:rFonts w:asciiTheme="minorHAnsi" w:hAnsiTheme="minorHAnsi"/>
                <w:sz w:val="20"/>
                <w:szCs w:val="20"/>
                <w:vertAlign w:val="superscript"/>
              </w:rPr>
              <w:t>st</w:t>
            </w:r>
            <w:r>
              <w:rPr>
                <w:rFonts w:asciiTheme="minorHAnsi" w:hAnsiTheme="minorHAnsi"/>
                <w:sz w:val="20"/>
                <w:szCs w:val="20"/>
              </w:rPr>
              <w:t xml:space="preserve"> Baseline Cost</w:t>
            </w:r>
          </w:p>
        </w:tc>
        <w:tc>
          <w:tcPr>
            <w:tcW w:w="1620" w:type="dxa"/>
          </w:tcPr>
          <w:p w:rsidR="0023254A" w:rsidRPr="009824E9" w:rsidRDefault="0023254A" w:rsidP="00BD77E7">
            <w:pPr>
              <w:rPr>
                <w:rFonts w:asciiTheme="minorHAnsi" w:hAnsiTheme="minorHAnsi"/>
                <w:sz w:val="20"/>
                <w:szCs w:val="20"/>
              </w:rPr>
            </w:pPr>
            <w:r>
              <w:rPr>
                <w:rFonts w:asciiTheme="minorHAnsi" w:hAnsiTheme="minorHAnsi"/>
                <w:sz w:val="20"/>
                <w:szCs w:val="20"/>
              </w:rPr>
              <w:t>2</w:t>
            </w:r>
            <w:r w:rsidRPr="009824E9">
              <w:rPr>
                <w:rFonts w:asciiTheme="minorHAnsi" w:hAnsiTheme="minorHAnsi"/>
                <w:sz w:val="20"/>
                <w:szCs w:val="20"/>
                <w:vertAlign w:val="superscript"/>
              </w:rPr>
              <w:t>nd</w:t>
            </w:r>
            <w:r>
              <w:rPr>
                <w:rFonts w:asciiTheme="minorHAnsi" w:hAnsiTheme="minorHAnsi"/>
                <w:sz w:val="20"/>
                <w:szCs w:val="20"/>
              </w:rPr>
              <w:t xml:space="preserve"> Baseline Cost</w:t>
            </w:r>
          </w:p>
        </w:tc>
        <w:tc>
          <w:tcPr>
            <w:tcW w:w="1170" w:type="dxa"/>
          </w:tcPr>
          <w:p w:rsidR="0023254A" w:rsidRDefault="0023254A" w:rsidP="00BD77E7">
            <w:pPr>
              <w:rPr>
                <w:rFonts w:asciiTheme="minorHAnsi" w:hAnsiTheme="minorHAnsi"/>
                <w:sz w:val="20"/>
                <w:szCs w:val="20"/>
              </w:rPr>
            </w:pPr>
            <w:r>
              <w:rPr>
                <w:rFonts w:asciiTheme="minorHAnsi" w:hAnsiTheme="minorHAnsi"/>
                <w:sz w:val="20"/>
                <w:szCs w:val="20"/>
              </w:rPr>
              <w:t>1</w:t>
            </w:r>
            <w:r w:rsidRPr="009824E9">
              <w:rPr>
                <w:rFonts w:asciiTheme="minorHAnsi" w:hAnsiTheme="minorHAnsi"/>
                <w:sz w:val="20"/>
                <w:szCs w:val="20"/>
                <w:vertAlign w:val="superscript"/>
              </w:rPr>
              <w:t>st</w:t>
            </w:r>
            <w:r>
              <w:rPr>
                <w:rFonts w:asciiTheme="minorHAnsi" w:hAnsiTheme="minorHAnsi"/>
                <w:sz w:val="20"/>
                <w:szCs w:val="20"/>
              </w:rPr>
              <w:t xml:space="preserve"> Baseline Life</w:t>
            </w:r>
          </w:p>
        </w:tc>
        <w:tc>
          <w:tcPr>
            <w:tcW w:w="1260" w:type="dxa"/>
          </w:tcPr>
          <w:p w:rsidR="0023254A" w:rsidRDefault="0023254A" w:rsidP="00BD77E7">
            <w:pPr>
              <w:rPr>
                <w:rFonts w:asciiTheme="minorHAnsi" w:hAnsiTheme="minorHAnsi"/>
                <w:sz w:val="20"/>
                <w:szCs w:val="20"/>
              </w:rPr>
            </w:pPr>
            <w:r>
              <w:rPr>
                <w:rFonts w:asciiTheme="minorHAnsi" w:hAnsiTheme="minorHAnsi"/>
                <w:sz w:val="20"/>
                <w:szCs w:val="20"/>
              </w:rPr>
              <w:t>2</w:t>
            </w:r>
            <w:r w:rsidRPr="008E647E">
              <w:rPr>
                <w:rFonts w:asciiTheme="minorHAnsi" w:hAnsiTheme="minorHAnsi"/>
                <w:sz w:val="20"/>
                <w:szCs w:val="20"/>
                <w:vertAlign w:val="superscript"/>
              </w:rPr>
              <w:t>nd</w:t>
            </w:r>
            <w:r>
              <w:rPr>
                <w:rFonts w:asciiTheme="minorHAnsi" w:hAnsiTheme="minorHAnsi"/>
                <w:sz w:val="20"/>
                <w:szCs w:val="20"/>
              </w:rPr>
              <w:t xml:space="preserve"> Baseline Life</w:t>
            </w:r>
          </w:p>
        </w:tc>
      </w:tr>
      <w:tr w:rsidR="0023254A" w:rsidRPr="009824E9" w:rsidTr="0023254A">
        <w:trPr>
          <w:cnfStyle w:val="000000100000" w:firstRow="0" w:lastRow="0" w:firstColumn="0" w:lastColumn="0" w:oddVBand="0" w:evenVBand="0" w:oddHBand="1" w:evenHBand="0" w:firstRowFirstColumn="0" w:firstRowLastColumn="0" w:lastRowFirstColumn="0" w:lastRowLastColumn="0"/>
          <w:trHeight w:val="549"/>
        </w:trPr>
        <w:tc>
          <w:tcPr>
            <w:tcW w:w="1818" w:type="dxa"/>
          </w:tcPr>
          <w:p w:rsidR="0023254A" w:rsidRPr="009824E9" w:rsidRDefault="0023254A" w:rsidP="00BD77E7">
            <w:pPr>
              <w:rPr>
                <w:rFonts w:asciiTheme="minorHAnsi" w:hAnsiTheme="minorHAnsi"/>
                <w:sz w:val="20"/>
                <w:szCs w:val="20"/>
              </w:rPr>
            </w:pPr>
            <w:r w:rsidRPr="009824E9">
              <w:rPr>
                <w:rFonts w:asciiTheme="minorHAnsi" w:hAnsiTheme="minorHAnsi"/>
                <w:sz w:val="20"/>
                <w:szCs w:val="20"/>
              </w:rPr>
              <w:t>New</w:t>
            </w:r>
          </w:p>
        </w:tc>
        <w:tc>
          <w:tcPr>
            <w:tcW w:w="1800" w:type="dxa"/>
          </w:tcPr>
          <w:p w:rsidR="0023254A" w:rsidRPr="009824E9" w:rsidRDefault="0023254A" w:rsidP="00BD77E7">
            <w:pPr>
              <w:rPr>
                <w:rFonts w:asciiTheme="minorHAnsi" w:hAnsiTheme="minorHAnsi"/>
                <w:sz w:val="20"/>
                <w:szCs w:val="20"/>
              </w:rPr>
            </w:pPr>
            <w:r>
              <w:rPr>
                <w:rFonts w:asciiTheme="minorHAnsi" w:hAnsiTheme="minorHAnsi"/>
                <w:sz w:val="20"/>
                <w:szCs w:val="20"/>
              </w:rPr>
              <w:t>New Construction (Nc)</w:t>
            </w:r>
          </w:p>
        </w:tc>
        <w:tc>
          <w:tcPr>
            <w:tcW w:w="1890" w:type="dxa"/>
          </w:tcPr>
          <w:p w:rsidR="0023254A" w:rsidRPr="009824E9" w:rsidRDefault="0023254A" w:rsidP="00BD77E7">
            <w:pPr>
              <w:rPr>
                <w:rFonts w:asciiTheme="minorHAnsi" w:hAnsiTheme="minorHAnsi"/>
                <w:sz w:val="20"/>
                <w:szCs w:val="20"/>
              </w:rPr>
            </w:pPr>
            <w:r>
              <w:rPr>
                <w:rFonts w:asciiTheme="minorHAnsi" w:hAnsiTheme="minorHAnsi"/>
                <w:sz w:val="20"/>
                <w:szCs w:val="20"/>
              </w:rPr>
              <w:t>Above Code/Standard</w:t>
            </w:r>
          </w:p>
        </w:tc>
        <w:tc>
          <w:tcPr>
            <w:tcW w:w="1890" w:type="dxa"/>
          </w:tcPr>
          <w:p w:rsidR="0023254A" w:rsidRPr="009824E9" w:rsidRDefault="0023254A" w:rsidP="00BD77E7">
            <w:pPr>
              <w:rPr>
                <w:rFonts w:asciiTheme="minorHAnsi" w:hAnsiTheme="minorHAnsi"/>
                <w:sz w:val="20"/>
                <w:szCs w:val="20"/>
              </w:rPr>
            </w:pPr>
            <w:r>
              <w:rPr>
                <w:rFonts w:asciiTheme="minorHAnsi" w:hAnsiTheme="minorHAnsi"/>
                <w:sz w:val="20"/>
                <w:szCs w:val="20"/>
              </w:rPr>
              <w:t>N/A</w:t>
            </w:r>
          </w:p>
        </w:tc>
        <w:tc>
          <w:tcPr>
            <w:tcW w:w="1620" w:type="dxa"/>
          </w:tcPr>
          <w:p w:rsidR="0023254A" w:rsidRPr="009824E9" w:rsidRDefault="0023254A" w:rsidP="00BD77E7">
            <w:pPr>
              <w:rPr>
                <w:rFonts w:asciiTheme="minorHAnsi" w:hAnsiTheme="minorHAnsi"/>
                <w:sz w:val="20"/>
                <w:szCs w:val="20"/>
              </w:rPr>
            </w:pPr>
            <w:r>
              <w:rPr>
                <w:rFonts w:asciiTheme="minorHAnsi" w:hAnsiTheme="minorHAnsi"/>
                <w:sz w:val="20"/>
                <w:szCs w:val="20"/>
              </w:rPr>
              <w:t>Incremental Cost</w:t>
            </w:r>
          </w:p>
        </w:tc>
        <w:tc>
          <w:tcPr>
            <w:tcW w:w="1620" w:type="dxa"/>
          </w:tcPr>
          <w:p w:rsidR="0023254A" w:rsidRPr="009824E9" w:rsidRDefault="0023254A" w:rsidP="00BD77E7">
            <w:pPr>
              <w:rPr>
                <w:rFonts w:asciiTheme="minorHAnsi" w:hAnsiTheme="minorHAnsi"/>
                <w:sz w:val="20"/>
                <w:szCs w:val="20"/>
              </w:rPr>
            </w:pPr>
            <w:r>
              <w:rPr>
                <w:rFonts w:asciiTheme="minorHAnsi" w:hAnsiTheme="minorHAnsi"/>
                <w:sz w:val="20"/>
                <w:szCs w:val="20"/>
              </w:rPr>
              <w:t>N/A</w:t>
            </w:r>
          </w:p>
        </w:tc>
        <w:tc>
          <w:tcPr>
            <w:tcW w:w="1170" w:type="dxa"/>
          </w:tcPr>
          <w:p w:rsidR="0023254A" w:rsidRDefault="0023254A" w:rsidP="00BD77E7">
            <w:pPr>
              <w:rPr>
                <w:rFonts w:asciiTheme="minorHAnsi" w:hAnsiTheme="minorHAnsi"/>
                <w:sz w:val="20"/>
                <w:szCs w:val="20"/>
              </w:rPr>
            </w:pPr>
            <w:r>
              <w:rPr>
                <w:rFonts w:asciiTheme="minorHAnsi" w:hAnsiTheme="minorHAnsi"/>
                <w:sz w:val="20"/>
                <w:szCs w:val="20"/>
              </w:rPr>
              <w:t>EUL</w:t>
            </w:r>
          </w:p>
        </w:tc>
        <w:tc>
          <w:tcPr>
            <w:tcW w:w="1260" w:type="dxa"/>
          </w:tcPr>
          <w:p w:rsidR="0023254A" w:rsidRDefault="0023254A" w:rsidP="00BD77E7">
            <w:pPr>
              <w:rPr>
                <w:rFonts w:asciiTheme="minorHAnsi" w:hAnsiTheme="minorHAnsi"/>
                <w:sz w:val="20"/>
                <w:szCs w:val="20"/>
              </w:rPr>
            </w:pPr>
            <w:r>
              <w:rPr>
                <w:rFonts w:asciiTheme="minorHAnsi" w:hAnsiTheme="minorHAnsi"/>
                <w:sz w:val="20"/>
                <w:szCs w:val="20"/>
              </w:rPr>
              <w:t>0</w:t>
            </w:r>
          </w:p>
        </w:tc>
      </w:tr>
      <w:tr w:rsidR="0023254A" w:rsidRPr="009824E9" w:rsidTr="0023254A">
        <w:trPr>
          <w:cnfStyle w:val="000000010000" w:firstRow="0" w:lastRow="0" w:firstColumn="0" w:lastColumn="0" w:oddVBand="0" w:evenVBand="0" w:oddHBand="0" w:evenHBand="1" w:firstRowFirstColumn="0" w:firstRowLastColumn="0" w:lastRowFirstColumn="0" w:lastRowLastColumn="0"/>
        </w:trPr>
        <w:tc>
          <w:tcPr>
            <w:tcW w:w="1818" w:type="dxa"/>
          </w:tcPr>
          <w:p w:rsidR="0023254A" w:rsidRPr="009824E9" w:rsidRDefault="0023254A" w:rsidP="00BD77E7">
            <w:pPr>
              <w:rPr>
                <w:rFonts w:asciiTheme="minorHAnsi" w:hAnsiTheme="minorHAnsi"/>
                <w:sz w:val="20"/>
                <w:szCs w:val="20"/>
              </w:rPr>
            </w:pPr>
            <w:r w:rsidRPr="009824E9">
              <w:rPr>
                <w:rFonts w:asciiTheme="minorHAnsi" w:hAnsiTheme="minorHAnsi"/>
                <w:sz w:val="20"/>
                <w:szCs w:val="20"/>
              </w:rPr>
              <w:t>Replace on Burnout (ROB)</w:t>
            </w:r>
          </w:p>
        </w:tc>
        <w:tc>
          <w:tcPr>
            <w:tcW w:w="1800" w:type="dxa"/>
          </w:tcPr>
          <w:p w:rsidR="0023254A" w:rsidRPr="009824E9" w:rsidRDefault="0023254A" w:rsidP="00BD77E7">
            <w:pPr>
              <w:rPr>
                <w:rFonts w:asciiTheme="minorHAnsi" w:hAnsiTheme="minorHAnsi"/>
                <w:sz w:val="20"/>
                <w:szCs w:val="20"/>
              </w:rPr>
            </w:pPr>
            <w:r w:rsidRPr="009824E9">
              <w:rPr>
                <w:rFonts w:asciiTheme="minorHAnsi" w:hAnsiTheme="minorHAnsi"/>
                <w:sz w:val="20"/>
                <w:szCs w:val="20"/>
              </w:rPr>
              <w:t>Replace on Burnout</w:t>
            </w:r>
            <w:r>
              <w:rPr>
                <w:rFonts w:asciiTheme="minorHAnsi" w:hAnsiTheme="minorHAnsi"/>
                <w:sz w:val="20"/>
                <w:szCs w:val="20"/>
              </w:rPr>
              <w:t xml:space="preserve"> (Rob)/Normal Replacement (NR</w:t>
            </w:r>
            <w:r w:rsidRPr="009824E9">
              <w:rPr>
                <w:rFonts w:asciiTheme="minorHAnsi" w:hAnsiTheme="minorHAnsi"/>
                <w:sz w:val="20"/>
                <w:szCs w:val="20"/>
              </w:rPr>
              <w:t>)</w:t>
            </w:r>
          </w:p>
        </w:tc>
        <w:tc>
          <w:tcPr>
            <w:tcW w:w="1890" w:type="dxa"/>
          </w:tcPr>
          <w:p w:rsidR="0023254A" w:rsidRPr="009824E9" w:rsidRDefault="0023254A" w:rsidP="00BD77E7">
            <w:pPr>
              <w:rPr>
                <w:rFonts w:asciiTheme="minorHAnsi" w:hAnsiTheme="minorHAnsi"/>
                <w:sz w:val="20"/>
                <w:szCs w:val="20"/>
              </w:rPr>
            </w:pPr>
            <w:r>
              <w:rPr>
                <w:rFonts w:asciiTheme="minorHAnsi" w:hAnsiTheme="minorHAnsi"/>
                <w:sz w:val="20"/>
                <w:szCs w:val="20"/>
              </w:rPr>
              <w:t>Above Code/Standard</w:t>
            </w:r>
          </w:p>
        </w:tc>
        <w:tc>
          <w:tcPr>
            <w:tcW w:w="1890" w:type="dxa"/>
          </w:tcPr>
          <w:p w:rsidR="0023254A" w:rsidRPr="009824E9" w:rsidRDefault="0023254A" w:rsidP="00BD77E7">
            <w:pPr>
              <w:rPr>
                <w:rFonts w:asciiTheme="minorHAnsi" w:hAnsiTheme="minorHAnsi"/>
                <w:sz w:val="20"/>
                <w:szCs w:val="20"/>
              </w:rPr>
            </w:pPr>
            <w:r>
              <w:rPr>
                <w:rFonts w:asciiTheme="minorHAnsi" w:hAnsiTheme="minorHAnsi"/>
                <w:sz w:val="20"/>
                <w:szCs w:val="20"/>
              </w:rPr>
              <w:t>N/A</w:t>
            </w:r>
          </w:p>
        </w:tc>
        <w:tc>
          <w:tcPr>
            <w:tcW w:w="1620" w:type="dxa"/>
          </w:tcPr>
          <w:p w:rsidR="0023254A" w:rsidRPr="009824E9" w:rsidRDefault="0023254A" w:rsidP="00BD77E7">
            <w:pPr>
              <w:rPr>
                <w:rFonts w:asciiTheme="minorHAnsi" w:hAnsiTheme="minorHAnsi"/>
                <w:sz w:val="20"/>
                <w:szCs w:val="20"/>
              </w:rPr>
            </w:pPr>
            <w:r>
              <w:rPr>
                <w:rFonts w:asciiTheme="minorHAnsi" w:hAnsiTheme="minorHAnsi"/>
                <w:sz w:val="20"/>
                <w:szCs w:val="20"/>
              </w:rPr>
              <w:t>Incremental Cost</w:t>
            </w:r>
          </w:p>
        </w:tc>
        <w:tc>
          <w:tcPr>
            <w:tcW w:w="1620" w:type="dxa"/>
          </w:tcPr>
          <w:p w:rsidR="0023254A" w:rsidRPr="009824E9" w:rsidRDefault="0023254A" w:rsidP="00BD77E7">
            <w:pPr>
              <w:rPr>
                <w:rFonts w:asciiTheme="minorHAnsi" w:hAnsiTheme="minorHAnsi"/>
                <w:sz w:val="20"/>
                <w:szCs w:val="20"/>
              </w:rPr>
            </w:pPr>
            <w:r>
              <w:rPr>
                <w:rFonts w:asciiTheme="minorHAnsi" w:hAnsiTheme="minorHAnsi"/>
                <w:sz w:val="20"/>
                <w:szCs w:val="20"/>
              </w:rPr>
              <w:t>N/A</w:t>
            </w:r>
          </w:p>
        </w:tc>
        <w:tc>
          <w:tcPr>
            <w:tcW w:w="1170" w:type="dxa"/>
          </w:tcPr>
          <w:p w:rsidR="0023254A" w:rsidRDefault="0023254A" w:rsidP="00BD77E7">
            <w:pPr>
              <w:rPr>
                <w:rFonts w:asciiTheme="minorHAnsi" w:hAnsiTheme="minorHAnsi"/>
                <w:sz w:val="20"/>
                <w:szCs w:val="20"/>
              </w:rPr>
            </w:pPr>
            <w:r>
              <w:rPr>
                <w:rFonts w:asciiTheme="minorHAnsi" w:hAnsiTheme="minorHAnsi"/>
                <w:sz w:val="20"/>
                <w:szCs w:val="20"/>
              </w:rPr>
              <w:t>EUL</w:t>
            </w:r>
          </w:p>
        </w:tc>
        <w:tc>
          <w:tcPr>
            <w:tcW w:w="1260" w:type="dxa"/>
          </w:tcPr>
          <w:p w:rsidR="0023254A" w:rsidRDefault="0023254A" w:rsidP="00BD77E7">
            <w:pPr>
              <w:rPr>
                <w:rFonts w:asciiTheme="minorHAnsi" w:hAnsiTheme="minorHAnsi"/>
                <w:sz w:val="20"/>
                <w:szCs w:val="20"/>
              </w:rPr>
            </w:pPr>
            <w:r>
              <w:rPr>
                <w:rFonts w:asciiTheme="minorHAnsi" w:hAnsiTheme="minorHAnsi"/>
                <w:sz w:val="20"/>
                <w:szCs w:val="20"/>
              </w:rPr>
              <w:t>0</w:t>
            </w:r>
          </w:p>
        </w:tc>
      </w:tr>
      <w:tr w:rsidR="0023254A" w:rsidRPr="009824E9" w:rsidTr="0023254A">
        <w:trPr>
          <w:cnfStyle w:val="000000100000" w:firstRow="0" w:lastRow="0" w:firstColumn="0" w:lastColumn="0" w:oddVBand="0" w:evenVBand="0" w:oddHBand="1" w:evenHBand="0" w:firstRowFirstColumn="0" w:firstRowLastColumn="0" w:lastRowFirstColumn="0" w:lastRowLastColumn="0"/>
        </w:trPr>
        <w:tc>
          <w:tcPr>
            <w:tcW w:w="1818" w:type="dxa"/>
          </w:tcPr>
          <w:p w:rsidR="0023254A" w:rsidRPr="009824E9" w:rsidRDefault="0023254A" w:rsidP="00BD77E7">
            <w:pPr>
              <w:rPr>
                <w:rFonts w:asciiTheme="minorHAnsi" w:hAnsiTheme="minorHAnsi"/>
                <w:sz w:val="20"/>
                <w:szCs w:val="20"/>
              </w:rPr>
            </w:pPr>
            <w:r w:rsidRPr="009824E9">
              <w:rPr>
                <w:rFonts w:asciiTheme="minorHAnsi" w:hAnsiTheme="minorHAnsi"/>
                <w:sz w:val="20"/>
                <w:szCs w:val="20"/>
              </w:rPr>
              <w:t>Retrofit (RET)</w:t>
            </w:r>
          </w:p>
        </w:tc>
        <w:tc>
          <w:tcPr>
            <w:tcW w:w="1800" w:type="dxa"/>
          </w:tcPr>
          <w:p w:rsidR="0023254A" w:rsidRPr="009824E9" w:rsidRDefault="0023254A" w:rsidP="00BD77E7">
            <w:pPr>
              <w:rPr>
                <w:rFonts w:asciiTheme="minorHAnsi" w:hAnsiTheme="minorHAnsi"/>
                <w:sz w:val="20"/>
                <w:szCs w:val="20"/>
              </w:rPr>
            </w:pPr>
            <w:r>
              <w:rPr>
                <w:rFonts w:asciiTheme="minorHAnsi" w:hAnsiTheme="minorHAnsi"/>
                <w:sz w:val="20"/>
                <w:szCs w:val="20"/>
              </w:rPr>
              <w:t>Early Replacement (ER)</w:t>
            </w:r>
          </w:p>
        </w:tc>
        <w:tc>
          <w:tcPr>
            <w:tcW w:w="1890" w:type="dxa"/>
          </w:tcPr>
          <w:p w:rsidR="0023254A" w:rsidRPr="009824E9" w:rsidRDefault="0023254A" w:rsidP="00BD77E7">
            <w:pPr>
              <w:rPr>
                <w:rFonts w:asciiTheme="minorHAnsi" w:hAnsiTheme="minorHAnsi"/>
                <w:sz w:val="20"/>
                <w:szCs w:val="20"/>
              </w:rPr>
            </w:pPr>
            <w:r>
              <w:rPr>
                <w:rFonts w:asciiTheme="minorHAnsi" w:hAnsiTheme="minorHAnsi"/>
                <w:sz w:val="20"/>
                <w:szCs w:val="20"/>
              </w:rPr>
              <w:t>Above Cust. Existing</w:t>
            </w:r>
          </w:p>
        </w:tc>
        <w:tc>
          <w:tcPr>
            <w:tcW w:w="1890" w:type="dxa"/>
          </w:tcPr>
          <w:p w:rsidR="0023254A" w:rsidRPr="009824E9" w:rsidRDefault="0023254A" w:rsidP="00BD77E7">
            <w:pPr>
              <w:rPr>
                <w:rFonts w:asciiTheme="minorHAnsi" w:hAnsiTheme="minorHAnsi"/>
                <w:sz w:val="20"/>
                <w:szCs w:val="20"/>
              </w:rPr>
            </w:pPr>
            <w:r>
              <w:rPr>
                <w:rFonts w:asciiTheme="minorHAnsi" w:hAnsiTheme="minorHAnsi"/>
                <w:sz w:val="20"/>
                <w:szCs w:val="20"/>
              </w:rPr>
              <w:t>Above Code/Standard</w:t>
            </w:r>
          </w:p>
        </w:tc>
        <w:tc>
          <w:tcPr>
            <w:tcW w:w="1620" w:type="dxa"/>
          </w:tcPr>
          <w:p w:rsidR="0023254A" w:rsidRPr="009824E9" w:rsidRDefault="0023254A" w:rsidP="00BD77E7">
            <w:pPr>
              <w:rPr>
                <w:rFonts w:asciiTheme="minorHAnsi" w:hAnsiTheme="minorHAnsi"/>
                <w:sz w:val="20"/>
                <w:szCs w:val="20"/>
              </w:rPr>
            </w:pPr>
            <w:r>
              <w:rPr>
                <w:rFonts w:asciiTheme="minorHAnsi" w:hAnsiTheme="minorHAnsi"/>
                <w:sz w:val="20"/>
                <w:szCs w:val="20"/>
              </w:rPr>
              <w:t>Full Cost</w:t>
            </w:r>
          </w:p>
        </w:tc>
        <w:tc>
          <w:tcPr>
            <w:tcW w:w="1620" w:type="dxa"/>
          </w:tcPr>
          <w:p w:rsidR="0023254A" w:rsidRPr="009824E9" w:rsidRDefault="0023254A" w:rsidP="00BD77E7">
            <w:pPr>
              <w:rPr>
                <w:rFonts w:asciiTheme="minorHAnsi" w:hAnsiTheme="minorHAnsi"/>
                <w:sz w:val="20"/>
                <w:szCs w:val="20"/>
              </w:rPr>
            </w:pPr>
            <w:r>
              <w:rPr>
                <w:rFonts w:asciiTheme="minorHAnsi" w:hAnsiTheme="minorHAnsi"/>
                <w:sz w:val="20"/>
                <w:szCs w:val="20"/>
              </w:rPr>
              <w:t>Incremental Cost</w:t>
            </w:r>
          </w:p>
        </w:tc>
        <w:tc>
          <w:tcPr>
            <w:tcW w:w="1170" w:type="dxa"/>
          </w:tcPr>
          <w:p w:rsidR="0023254A" w:rsidRDefault="0023254A" w:rsidP="00BD77E7">
            <w:pPr>
              <w:rPr>
                <w:rFonts w:asciiTheme="minorHAnsi" w:hAnsiTheme="minorHAnsi"/>
                <w:sz w:val="20"/>
                <w:szCs w:val="20"/>
              </w:rPr>
            </w:pPr>
            <w:r>
              <w:rPr>
                <w:rFonts w:asciiTheme="minorHAnsi" w:hAnsiTheme="minorHAnsi"/>
                <w:sz w:val="20"/>
                <w:szCs w:val="20"/>
              </w:rPr>
              <w:t>RUL</w:t>
            </w:r>
          </w:p>
        </w:tc>
        <w:tc>
          <w:tcPr>
            <w:tcW w:w="1260" w:type="dxa"/>
          </w:tcPr>
          <w:p w:rsidR="0023254A" w:rsidRDefault="0023254A" w:rsidP="00BD77E7">
            <w:pPr>
              <w:rPr>
                <w:rFonts w:asciiTheme="minorHAnsi" w:hAnsiTheme="minorHAnsi"/>
                <w:sz w:val="20"/>
                <w:szCs w:val="20"/>
              </w:rPr>
            </w:pPr>
            <w:r>
              <w:rPr>
                <w:rFonts w:asciiTheme="minorHAnsi" w:hAnsiTheme="minorHAnsi"/>
                <w:sz w:val="20"/>
                <w:szCs w:val="20"/>
              </w:rPr>
              <w:t>EUL-RUL</w:t>
            </w:r>
          </w:p>
        </w:tc>
      </w:tr>
      <w:tr w:rsidR="0023254A" w:rsidRPr="009824E9" w:rsidTr="0023254A">
        <w:trPr>
          <w:cnfStyle w:val="000000010000" w:firstRow="0" w:lastRow="0" w:firstColumn="0" w:lastColumn="0" w:oddVBand="0" w:evenVBand="0" w:oddHBand="0" w:evenHBand="1" w:firstRowFirstColumn="0" w:firstRowLastColumn="0" w:lastRowFirstColumn="0" w:lastRowLastColumn="0"/>
        </w:trPr>
        <w:tc>
          <w:tcPr>
            <w:tcW w:w="1818" w:type="dxa"/>
          </w:tcPr>
          <w:p w:rsidR="0023254A" w:rsidRPr="009824E9" w:rsidRDefault="0023254A" w:rsidP="00BD77E7">
            <w:pPr>
              <w:rPr>
                <w:rFonts w:asciiTheme="minorHAnsi" w:hAnsiTheme="minorHAnsi"/>
                <w:sz w:val="20"/>
                <w:szCs w:val="20"/>
              </w:rPr>
            </w:pPr>
            <w:r w:rsidRPr="009824E9">
              <w:rPr>
                <w:rFonts w:asciiTheme="minorHAnsi" w:hAnsiTheme="minorHAnsi"/>
                <w:sz w:val="20"/>
                <w:szCs w:val="20"/>
              </w:rPr>
              <w:t>Retrofit</w:t>
            </w:r>
            <w:r>
              <w:rPr>
                <w:rFonts w:asciiTheme="minorHAnsi" w:hAnsiTheme="minorHAnsi"/>
                <w:sz w:val="20"/>
                <w:szCs w:val="20"/>
              </w:rPr>
              <w:t xml:space="preserve"> – First Baseline Only (REF</w:t>
            </w:r>
            <w:r w:rsidRPr="009824E9">
              <w:rPr>
                <w:rFonts w:asciiTheme="minorHAnsi" w:hAnsiTheme="minorHAnsi"/>
                <w:sz w:val="20"/>
                <w:szCs w:val="20"/>
              </w:rPr>
              <w:t>)</w:t>
            </w:r>
          </w:p>
        </w:tc>
        <w:tc>
          <w:tcPr>
            <w:tcW w:w="1800" w:type="dxa"/>
          </w:tcPr>
          <w:p w:rsidR="0023254A" w:rsidRPr="009824E9" w:rsidRDefault="0023254A" w:rsidP="00BD77E7">
            <w:pPr>
              <w:rPr>
                <w:rFonts w:asciiTheme="minorHAnsi" w:hAnsiTheme="minorHAnsi"/>
                <w:sz w:val="20"/>
                <w:szCs w:val="20"/>
              </w:rPr>
            </w:pPr>
            <w:r>
              <w:rPr>
                <w:rFonts w:asciiTheme="minorHAnsi" w:hAnsiTheme="minorHAnsi"/>
                <w:sz w:val="20"/>
                <w:szCs w:val="20"/>
              </w:rPr>
              <w:t>Early Replacement RUL (ErRul)</w:t>
            </w:r>
          </w:p>
        </w:tc>
        <w:tc>
          <w:tcPr>
            <w:tcW w:w="1890" w:type="dxa"/>
          </w:tcPr>
          <w:p w:rsidR="0023254A" w:rsidRPr="009824E9" w:rsidRDefault="0023254A" w:rsidP="00BD77E7">
            <w:pPr>
              <w:rPr>
                <w:rFonts w:asciiTheme="minorHAnsi" w:hAnsiTheme="minorHAnsi"/>
                <w:sz w:val="20"/>
                <w:szCs w:val="20"/>
              </w:rPr>
            </w:pPr>
            <w:r>
              <w:rPr>
                <w:rFonts w:asciiTheme="minorHAnsi" w:hAnsiTheme="minorHAnsi"/>
                <w:sz w:val="20"/>
                <w:szCs w:val="20"/>
              </w:rPr>
              <w:t>Above Cust. Existing</w:t>
            </w:r>
          </w:p>
        </w:tc>
        <w:tc>
          <w:tcPr>
            <w:tcW w:w="1890" w:type="dxa"/>
          </w:tcPr>
          <w:p w:rsidR="0023254A" w:rsidRPr="009824E9" w:rsidRDefault="0023254A" w:rsidP="00BD77E7">
            <w:pPr>
              <w:rPr>
                <w:rFonts w:asciiTheme="minorHAnsi" w:hAnsiTheme="minorHAnsi"/>
                <w:sz w:val="20"/>
                <w:szCs w:val="20"/>
              </w:rPr>
            </w:pPr>
            <w:r>
              <w:rPr>
                <w:rFonts w:asciiTheme="minorHAnsi" w:hAnsiTheme="minorHAnsi"/>
                <w:sz w:val="20"/>
                <w:szCs w:val="20"/>
              </w:rPr>
              <w:t>N/A</w:t>
            </w:r>
          </w:p>
        </w:tc>
        <w:tc>
          <w:tcPr>
            <w:tcW w:w="1620" w:type="dxa"/>
          </w:tcPr>
          <w:p w:rsidR="0023254A" w:rsidRPr="009824E9" w:rsidRDefault="0023254A" w:rsidP="00BD77E7">
            <w:pPr>
              <w:rPr>
                <w:rFonts w:asciiTheme="minorHAnsi" w:hAnsiTheme="minorHAnsi"/>
                <w:sz w:val="20"/>
                <w:szCs w:val="20"/>
              </w:rPr>
            </w:pPr>
            <w:r>
              <w:rPr>
                <w:rFonts w:asciiTheme="minorHAnsi" w:hAnsiTheme="minorHAnsi"/>
                <w:sz w:val="20"/>
                <w:szCs w:val="20"/>
              </w:rPr>
              <w:t>Full Cost</w:t>
            </w:r>
          </w:p>
        </w:tc>
        <w:tc>
          <w:tcPr>
            <w:tcW w:w="1620" w:type="dxa"/>
          </w:tcPr>
          <w:p w:rsidR="0023254A" w:rsidRPr="009824E9" w:rsidRDefault="0023254A" w:rsidP="00BD77E7">
            <w:pPr>
              <w:rPr>
                <w:rFonts w:asciiTheme="minorHAnsi" w:hAnsiTheme="minorHAnsi"/>
                <w:sz w:val="20"/>
                <w:szCs w:val="20"/>
              </w:rPr>
            </w:pPr>
            <w:r>
              <w:rPr>
                <w:rFonts w:asciiTheme="minorHAnsi" w:hAnsiTheme="minorHAnsi"/>
                <w:sz w:val="20"/>
                <w:szCs w:val="20"/>
              </w:rPr>
              <w:t>N/A</w:t>
            </w:r>
          </w:p>
        </w:tc>
        <w:tc>
          <w:tcPr>
            <w:tcW w:w="1170" w:type="dxa"/>
          </w:tcPr>
          <w:p w:rsidR="0023254A" w:rsidRDefault="0023254A" w:rsidP="00BD77E7">
            <w:pPr>
              <w:rPr>
                <w:rFonts w:asciiTheme="minorHAnsi" w:hAnsiTheme="minorHAnsi"/>
                <w:sz w:val="20"/>
                <w:szCs w:val="20"/>
              </w:rPr>
            </w:pPr>
            <w:r>
              <w:rPr>
                <w:rFonts w:asciiTheme="minorHAnsi" w:hAnsiTheme="minorHAnsi"/>
                <w:sz w:val="20"/>
                <w:szCs w:val="20"/>
              </w:rPr>
              <w:t>EUL</w:t>
            </w:r>
          </w:p>
        </w:tc>
        <w:tc>
          <w:tcPr>
            <w:tcW w:w="1260" w:type="dxa"/>
          </w:tcPr>
          <w:p w:rsidR="0023254A" w:rsidRDefault="0023254A" w:rsidP="00BD77E7">
            <w:pPr>
              <w:rPr>
                <w:rFonts w:asciiTheme="minorHAnsi" w:hAnsiTheme="minorHAnsi"/>
                <w:sz w:val="20"/>
                <w:szCs w:val="20"/>
              </w:rPr>
            </w:pPr>
            <w:r>
              <w:rPr>
                <w:rFonts w:asciiTheme="minorHAnsi" w:hAnsiTheme="minorHAnsi"/>
                <w:sz w:val="20"/>
                <w:szCs w:val="20"/>
              </w:rPr>
              <w:t>0</w:t>
            </w:r>
          </w:p>
        </w:tc>
      </w:tr>
      <w:tr w:rsidR="0023254A" w:rsidRPr="009824E9" w:rsidTr="0023254A">
        <w:trPr>
          <w:cnfStyle w:val="000000100000" w:firstRow="0" w:lastRow="0" w:firstColumn="0" w:lastColumn="0" w:oddVBand="0" w:evenVBand="0" w:oddHBand="1" w:evenHBand="0" w:firstRowFirstColumn="0" w:firstRowLastColumn="0" w:lastRowFirstColumn="0" w:lastRowLastColumn="0"/>
        </w:trPr>
        <w:tc>
          <w:tcPr>
            <w:tcW w:w="1818" w:type="dxa"/>
          </w:tcPr>
          <w:p w:rsidR="0023254A" w:rsidRPr="009824E9" w:rsidRDefault="0023254A" w:rsidP="00BD77E7">
            <w:pPr>
              <w:rPr>
                <w:rFonts w:asciiTheme="minorHAnsi" w:hAnsiTheme="minorHAnsi"/>
                <w:sz w:val="20"/>
                <w:szCs w:val="20"/>
              </w:rPr>
            </w:pPr>
            <w:r w:rsidRPr="009824E9">
              <w:rPr>
                <w:rFonts w:asciiTheme="minorHAnsi" w:hAnsiTheme="minorHAnsi"/>
                <w:sz w:val="20"/>
                <w:szCs w:val="20"/>
              </w:rPr>
              <w:t>Retrofit Add-on</w:t>
            </w:r>
            <w:r>
              <w:rPr>
                <w:rFonts w:asciiTheme="minorHAnsi" w:hAnsiTheme="minorHAnsi"/>
                <w:sz w:val="20"/>
                <w:szCs w:val="20"/>
              </w:rPr>
              <w:t xml:space="preserve"> (REA)</w:t>
            </w:r>
          </w:p>
        </w:tc>
        <w:tc>
          <w:tcPr>
            <w:tcW w:w="1800" w:type="dxa"/>
          </w:tcPr>
          <w:p w:rsidR="0023254A" w:rsidRPr="009824E9" w:rsidRDefault="0023254A" w:rsidP="00BD77E7">
            <w:pPr>
              <w:rPr>
                <w:rFonts w:asciiTheme="minorHAnsi" w:hAnsiTheme="minorHAnsi"/>
                <w:sz w:val="20"/>
                <w:szCs w:val="20"/>
              </w:rPr>
            </w:pPr>
            <w:r>
              <w:rPr>
                <w:rFonts w:asciiTheme="minorHAnsi" w:hAnsiTheme="minorHAnsi"/>
                <w:sz w:val="20"/>
                <w:szCs w:val="20"/>
              </w:rPr>
              <w:t>N/A</w:t>
            </w:r>
          </w:p>
        </w:tc>
        <w:tc>
          <w:tcPr>
            <w:tcW w:w="1890" w:type="dxa"/>
          </w:tcPr>
          <w:p w:rsidR="0023254A" w:rsidRPr="009824E9" w:rsidRDefault="0023254A" w:rsidP="00BD77E7">
            <w:pPr>
              <w:rPr>
                <w:rFonts w:asciiTheme="minorHAnsi" w:hAnsiTheme="minorHAnsi"/>
                <w:sz w:val="20"/>
                <w:szCs w:val="20"/>
              </w:rPr>
            </w:pPr>
            <w:r>
              <w:rPr>
                <w:rFonts w:asciiTheme="minorHAnsi" w:hAnsiTheme="minorHAnsi"/>
                <w:sz w:val="20"/>
                <w:szCs w:val="20"/>
              </w:rPr>
              <w:t>Above Cust. Existing</w:t>
            </w:r>
          </w:p>
        </w:tc>
        <w:tc>
          <w:tcPr>
            <w:tcW w:w="1890" w:type="dxa"/>
          </w:tcPr>
          <w:p w:rsidR="0023254A" w:rsidRPr="009824E9" w:rsidRDefault="0023254A" w:rsidP="00BD77E7">
            <w:pPr>
              <w:rPr>
                <w:rFonts w:asciiTheme="minorHAnsi" w:hAnsiTheme="minorHAnsi"/>
                <w:sz w:val="20"/>
                <w:szCs w:val="20"/>
              </w:rPr>
            </w:pPr>
            <w:r>
              <w:rPr>
                <w:rFonts w:asciiTheme="minorHAnsi" w:hAnsiTheme="minorHAnsi"/>
                <w:sz w:val="20"/>
                <w:szCs w:val="20"/>
              </w:rPr>
              <w:t>N/A</w:t>
            </w:r>
          </w:p>
        </w:tc>
        <w:tc>
          <w:tcPr>
            <w:tcW w:w="1620" w:type="dxa"/>
          </w:tcPr>
          <w:p w:rsidR="0023254A" w:rsidRPr="009824E9" w:rsidRDefault="0023254A" w:rsidP="00BD77E7">
            <w:pPr>
              <w:rPr>
                <w:rFonts w:asciiTheme="minorHAnsi" w:hAnsiTheme="minorHAnsi"/>
                <w:sz w:val="20"/>
                <w:szCs w:val="20"/>
              </w:rPr>
            </w:pPr>
            <w:r>
              <w:rPr>
                <w:rFonts w:asciiTheme="minorHAnsi" w:hAnsiTheme="minorHAnsi"/>
                <w:sz w:val="20"/>
                <w:szCs w:val="20"/>
              </w:rPr>
              <w:t>Full Cost</w:t>
            </w:r>
          </w:p>
        </w:tc>
        <w:tc>
          <w:tcPr>
            <w:tcW w:w="1620" w:type="dxa"/>
          </w:tcPr>
          <w:p w:rsidR="0023254A" w:rsidRPr="009824E9" w:rsidRDefault="0023254A" w:rsidP="00BD77E7">
            <w:pPr>
              <w:rPr>
                <w:rFonts w:asciiTheme="minorHAnsi" w:hAnsiTheme="minorHAnsi"/>
                <w:sz w:val="20"/>
                <w:szCs w:val="20"/>
              </w:rPr>
            </w:pPr>
            <w:r>
              <w:rPr>
                <w:rFonts w:asciiTheme="minorHAnsi" w:hAnsiTheme="minorHAnsi"/>
                <w:sz w:val="20"/>
                <w:szCs w:val="20"/>
              </w:rPr>
              <w:t>N/A</w:t>
            </w:r>
          </w:p>
        </w:tc>
        <w:tc>
          <w:tcPr>
            <w:tcW w:w="1170" w:type="dxa"/>
          </w:tcPr>
          <w:p w:rsidR="0023254A" w:rsidRDefault="0023254A" w:rsidP="00BD77E7">
            <w:pPr>
              <w:rPr>
                <w:rFonts w:asciiTheme="minorHAnsi" w:hAnsiTheme="minorHAnsi"/>
                <w:sz w:val="20"/>
                <w:szCs w:val="20"/>
              </w:rPr>
            </w:pPr>
            <w:r>
              <w:rPr>
                <w:rFonts w:asciiTheme="minorHAnsi" w:hAnsiTheme="minorHAnsi"/>
                <w:sz w:val="20"/>
                <w:szCs w:val="20"/>
              </w:rPr>
              <w:t>EUL</w:t>
            </w:r>
          </w:p>
        </w:tc>
        <w:tc>
          <w:tcPr>
            <w:tcW w:w="1260" w:type="dxa"/>
          </w:tcPr>
          <w:p w:rsidR="0023254A" w:rsidRDefault="0023254A" w:rsidP="00BD77E7">
            <w:pPr>
              <w:rPr>
                <w:rFonts w:asciiTheme="minorHAnsi" w:hAnsiTheme="minorHAnsi"/>
                <w:sz w:val="20"/>
                <w:szCs w:val="20"/>
              </w:rPr>
            </w:pPr>
            <w:r>
              <w:rPr>
                <w:rFonts w:asciiTheme="minorHAnsi" w:hAnsiTheme="minorHAnsi"/>
                <w:sz w:val="20"/>
                <w:szCs w:val="20"/>
              </w:rPr>
              <w:t>0</w:t>
            </w:r>
          </w:p>
        </w:tc>
      </w:tr>
    </w:tbl>
    <w:p w:rsidR="00697868" w:rsidRPr="00697868" w:rsidRDefault="00697868">
      <w:pPr>
        <w:rPr>
          <w:rFonts w:asciiTheme="minorHAnsi" w:hAnsiTheme="minorHAnsi" w:cstheme="minorHAnsi"/>
        </w:rPr>
      </w:pPr>
    </w:p>
    <w:sectPr w:rsidR="00697868" w:rsidRPr="00697868" w:rsidSect="00CE28CF">
      <w:footerReference w:type="default" r:id="rId12"/>
      <w:endnotePr>
        <w:numFmt w:val="upperLetter"/>
      </w:endnotePr>
      <w:pgSz w:w="15840" w:h="12240" w:orient="landscape"/>
      <w:pgMar w:top="1440" w:right="1440" w:bottom="1440" w:left="155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55C3" w:rsidRDefault="00B855C3" w:rsidP="00447D6E">
      <w:r>
        <w:separator/>
      </w:r>
    </w:p>
  </w:endnote>
  <w:endnote w:type="continuationSeparator" w:id="0">
    <w:p w:rsidR="00B855C3" w:rsidRDefault="00B855C3" w:rsidP="00447D6E">
      <w:r>
        <w:continuationSeparator/>
      </w:r>
    </w:p>
  </w:endnote>
  <w:endnote w:id="1">
    <w:p w:rsidR="00B855C3" w:rsidRPr="00F9483A" w:rsidRDefault="00B855C3" w:rsidP="00595233">
      <w:pPr>
        <w:pStyle w:val="EndnoteText"/>
        <w:rPr>
          <w:rFonts w:asciiTheme="minorHAnsi" w:hAnsiTheme="minorHAnsi" w:cstheme="minorHAnsi"/>
        </w:rPr>
      </w:pPr>
      <w:r w:rsidRPr="00F9483A">
        <w:rPr>
          <w:rStyle w:val="EndnoteReference"/>
          <w:rFonts w:asciiTheme="minorHAnsi" w:hAnsiTheme="minorHAnsi"/>
          <w:vertAlign w:val="baseline"/>
        </w:rPr>
        <w:endnoteRef/>
      </w:r>
      <w:r w:rsidRPr="00F9483A">
        <w:rPr>
          <w:rFonts w:asciiTheme="minorHAnsi" w:hAnsiTheme="minorHAnsi" w:cstheme="minorHAnsi"/>
        </w:rPr>
        <w:t xml:space="preserve"> California Energy Commission’s Public Interest Energy Research Program Technical Brief. Energy Use of Household Electronics: Taming the Wild Growth. September 2008. http://www.energy.ca.gov/2008publications/CEC-500-2008-064/CEC-500-2008-064-FS.PDF (site accessed 10/21/10).</w:t>
      </w:r>
    </w:p>
    <w:p w:rsidR="00B855C3" w:rsidRPr="00F9483A" w:rsidRDefault="00B855C3">
      <w:pPr>
        <w:pStyle w:val="EndnoteText"/>
        <w:rPr>
          <w:rFonts w:asciiTheme="minorHAnsi" w:hAnsiTheme="minorHAnsi"/>
        </w:rPr>
      </w:pPr>
    </w:p>
  </w:endnote>
  <w:endnote w:id="2">
    <w:p w:rsidR="00B855C3" w:rsidRPr="00F9483A" w:rsidRDefault="00B855C3">
      <w:pPr>
        <w:pStyle w:val="EndnoteText"/>
        <w:rPr>
          <w:rFonts w:asciiTheme="minorHAnsi" w:hAnsiTheme="minorHAnsi"/>
        </w:rPr>
      </w:pPr>
      <w:r w:rsidRPr="00F9483A">
        <w:rPr>
          <w:rStyle w:val="EndnoteReference"/>
          <w:rFonts w:asciiTheme="minorHAnsi" w:hAnsiTheme="minorHAnsi"/>
          <w:vertAlign w:val="baseline"/>
        </w:rPr>
        <w:endnoteRef/>
      </w:r>
      <w:r w:rsidRPr="00F9483A">
        <w:rPr>
          <w:rFonts w:asciiTheme="minorHAnsi" w:hAnsiTheme="minorHAnsi"/>
        </w:rPr>
        <w:t xml:space="preserve"> </w:t>
      </w:r>
      <w:proofErr w:type="gramStart"/>
      <w:r w:rsidRPr="00F9483A">
        <w:rPr>
          <w:rFonts w:asciiTheme="minorHAnsi" w:hAnsiTheme="minorHAnsi" w:cstheme="minorHAnsi"/>
        </w:rPr>
        <w:t>Hiner and Partners.</w:t>
      </w:r>
      <w:proofErr w:type="gramEnd"/>
      <w:r w:rsidRPr="00F9483A">
        <w:rPr>
          <w:rFonts w:asciiTheme="minorHAnsi" w:hAnsiTheme="minorHAnsi" w:cstheme="minorHAnsi"/>
        </w:rPr>
        <w:t xml:space="preserve"> </w:t>
      </w:r>
      <w:proofErr w:type="gramStart"/>
      <w:r w:rsidRPr="00F9483A">
        <w:rPr>
          <w:rFonts w:asciiTheme="minorHAnsi" w:hAnsiTheme="minorHAnsi" w:cstheme="minorHAnsi"/>
        </w:rPr>
        <w:t>Statewide Home Electronics Assessment Survey.</w:t>
      </w:r>
      <w:proofErr w:type="gramEnd"/>
      <w:r w:rsidRPr="00F9483A">
        <w:rPr>
          <w:rFonts w:asciiTheme="minorHAnsi" w:hAnsiTheme="minorHAnsi" w:cstheme="minorHAnsi"/>
        </w:rPr>
        <w:t xml:space="preserve"> October 2008.</w:t>
      </w:r>
    </w:p>
  </w:endnote>
  <w:endnote w:id="3">
    <w:p w:rsidR="00B855C3" w:rsidRDefault="00B855C3">
      <w:pPr>
        <w:pStyle w:val="EndnoteText"/>
        <w:rPr>
          <w:rFonts w:asciiTheme="minorHAnsi" w:hAnsiTheme="minorHAnsi"/>
        </w:rPr>
      </w:pPr>
    </w:p>
    <w:p w:rsidR="00B855C3" w:rsidRPr="00F9483A" w:rsidRDefault="00B855C3">
      <w:pPr>
        <w:pStyle w:val="EndnoteText"/>
        <w:rPr>
          <w:rFonts w:asciiTheme="minorHAnsi" w:hAnsiTheme="minorHAnsi"/>
        </w:rPr>
      </w:pPr>
      <w:r w:rsidRPr="00F9483A">
        <w:rPr>
          <w:rStyle w:val="EndnoteReference"/>
          <w:rFonts w:asciiTheme="minorHAnsi" w:hAnsiTheme="minorHAnsi"/>
          <w:vertAlign w:val="baseline"/>
        </w:rPr>
        <w:endnoteRef/>
      </w:r>
      <w:r w:rsidRPr="00F9483A">
        <w:rPr>
          <w:rFonts w:asciiTheme="minorHAnsi" w:hAnsiTheme="minorHAnsi"/>
        </w:rPr>
        <w:t xml:space="preserve"> </w:t>
      </w:r>
      <w:proofErr w:type="gramStart"/>
      <w:r w:rsidRPr="00F9483A">
        <w:rPr>
          <w:rFonts w:asciiTheme="minorHAnsi" w:hAnsiTheme="minorHAnsi" w:cstheme="minorHAnsi"/>
        </w:rPr>
        <w:t>Brad Acker, Carlos Duarte and Devin Van Den Wymelenberg, University of Idaho.</w:t>
      </w:r>
      <w:proofErr w:type="gramEnd"/>
      <w:r w:rsidRPr="00F9483A">
        <w:rPr>
          <w:rFonts w:asciiTheme="minorHAnsi" w:hAnsiTheme="minorHAnsi" w:cstheme="minorHAnsi"/>
        </w:rPr>
        <w:t xml:space="preserve">  </w:t>
      </w:r>
      <w:proofErr w:type="gramStart"/>
      <w:r w:rsidRPr="00F9483A">
        <w:rPr>
          <w:rFonts w:asciiTheme="minorHAnsi" w:hAnsiTheme="minorHAnsi" w:cstheme="minorHAnsi"/>
        </w:rPr>
        <w:t>Office Space Plug Load Profiles and Energy Savings Interventions.</w:t>
      </w:r>
      <w:proofErr w:type="gramEnd"/>
      <w:r w:rsidRPr="00F9483A">
        <w:rPr>
          <w:rFonts w:asciiTheme="minorHAnsi" w:hAnsiTheme="minorHAnsi" w:cstheme="minorHAnsi"/>
        </w:rPr>
        <w:t xml:space="preserve">  </w:t>
      </w:r>
      <w:proofErr w:type="gramStart"/>
      <w:r w:rsidRPr="00F9483A">
        <w:rPr>
          <w:rFonts w:asciiTheme="minorHAnsi" w:hAnsiTheme="minorHAnsi" w:cstheme="minorHAnsi"/>
        </w:rPr>
        <w:t>2012 ACEEE Summer Study on Energy Efficiency in Buildings (see Attachment #2).</w:t>
      </w:r>
      <w:proofErr w:type="gramEnd"/>
    </w:p>
  </w:endnote>
  <w:endnote w:id="4">
    <w:p w:rsidR="00B855C3" w:rsidRDefault="00B855C3" w:rsidP="00114030">
      <w:pPr>
        <w:pStyle w:val="EndnoteText"/>
        <w:rPr>
          <w:rFonts w:asciiTheme="minorHAnsi" w:hAnsiTheme="minorHAnsi"/>
        </w:rPr>
      </w:pPr>
    </w:p>
    <w:p w:rsidR="00B855C3" w:rsidRPr="00122103" w:rsidRDefault="00B855C3" w:rsidP="00114030">
      <w:pPr>
        <w:pStyle w:val="EndnoteText"/>
        <w:rPr>
          <w:rFonts w:asciiTheme="minorHAnsi" w:hAnsiTheme="minorHAnsi" w:cstheme="minorHAnsi"/>
        </w:rPr>
      </w:pPr>
      <w:r w:rsidRPr="00F9483A">
        <w:rPr>
          <w:rStyle w:val="EndnoteReference"/>
          <w:rFonts w:asciiTheme="minorHAnsi" w:hAnsiTheme="minorHAnsi"/>
          <w:vertAlign w:val="baseline"/>
        </w:rPr>
        <w:endnoteRef/>
      </w:r>
      <w:r w:rsidRPr="00F9483A">
        <w:rPr>
          <w:rFonts w:asciiTheme="minorHAnsi" w:hAnsiTheme="minorHAnsi"/>
        </w:rPr>
        <w:t xml:space="preserve"> </w:t>
      </w:r>
      <w:proofErr w:type="gramStart"/>
      <w:r w:rsidRPr="00F9483A">
        <w:rPr>
          <w:rFonts w:asciiTheme="minorHAnsi" w:hAnsiTheme="minorHAnsi" w:cstheme="minorHAnsi"/>
        </w:rPr>
        <w:t>New York State Energy Research and Development Authority.</w:t>
      </w:r>
      <w:proofErr w:type="gramEnd"/>
      <w:r w:rsidRPr="00F9483A">
        <w:rPr>
          <w:rFonts w:asciiTheme="minorHAnsi" w:hAnsiTheme="minorHAnsi" w:cstheme="minorHAnsi"/>
        </w:rPr>
        <w:t xml:space="preserve"> </w:t>
      </w:r>
      <w:proofErr w:type="gramStart"/>
      <w:r w:rsidRPr="00F9483A">
        <w:rPr>
          <w:rFonts w:asciiTheme="minorHAnsi" w:hAnsiTheme="minorHAnsi" w:cstheme="minorHAnsi"/>
        </w:rPr>
        <w:t>Advanced Power Strip Research Report.</w:t>
      </w:r>
      <w:proofErr w:type="gramEnd"/>
      <w:r w:rsidRPr="00F9483A">
        <w:rPr>
          <w:rFonts w:asciiTheme="minorHAnsi" w:hAnsiTheme="minorHAnsi" w:cstheme="minorHAnsi"/>
        </w:rPr>
        <w:t xml:space="preserve"> August 2011.</w:t>
      </w:r>
    </w:p>
  </w:endnote>
  <w:endnote w:id="5">
    <w:p w:rsidR="00B855C3" w:rsidRDefault="00B855C3">
      <w:pPr>
        <w:pStyle w:val="EndnoteText"/>
        <w:rPr>
          <w:rFonts w:asciiTheme="minorHAnsi" w:hAnsiTheme="minorHAnsi"/>
        </w:rPr>
      </w:pPr>
    </w:p>
    <w:p w:rsidR="00B855C3" w:rsidRDefault="00B855C3">
      <w:pPr>
        <w:pStyle w:val="EndnoteText"/>
        <w:rPr>
          <w:rFonts w:asciiTheme="minorHAnsi" w:hAnsiTheme="minorHAnsi" w:cstheme="minorHAnsi"/>
        </w:rPr>
      </w:pPr>
      <w:r w:rsidRPr="00F9483A">
        <w:rPr>
          <w:rStyle w:val="EndnoteReference"/>
          <w:rFonts w:asciiTheme="minorHAnsi" w:hAnsiTheme="minorHAnsi"/>
          <w:vertAlign w:val="baseline"/>
        </w:rPr>
        <w:endnoteRef/>
      </w:r>
      <w:r w:rsidRPr="00F9483A">
        <w:rPr>
          <w:rFonts w:asciiTheme="minorHAnsi" w:hAnsiTheme="minorHAnsi"/>
        </w:rPr>
        <w:t xml:space="preserve"> </w:t>
      </w:r>
      <w:proofErr w:type="gramStart"/>
      <w:r w:rsidRPr="00F9483A">
        <w:rPr>
          <w:rFonts w:asciiTheme="minorHAnsi" w:hAnsiTheme="minorHAnsi" w:cstheme="minorHAnsi"/>
        </w:rPr>
        <w:t>Lawrence Berkeley National Laboratory.</w:t>
      </w:r>
      <w:proofErr w:type="gramEnd"/>
      <w:r w:rsidRPr="00F9483A">
        <w:rPr>
          <w:rFonts w:asciiTheme="minorHAnsi" w:hAnsiTheme="minorHAnsi" w:cstheme="minorHAnsi"/>
        </w:rPr>
        <w:t xml:space="preserve"> Developing and Testing Low Power Mode Measurement Methods. September 2005. </w:t>
      </w:r>
      <w:hyperlink r:id="rId1" w:history="1">
        <w:r w:rsidRPr="00F9483A">
          <w:rPr>
            <w:rFonts w:asciiTheme="minorHAnsi" w:hAnsiTheme="minorHAnsi" w:cstheme="minorHAnsi"/>
          </w:rPr>
          <w:t>http://www.energy.ca.gov/reports/2004-10-13_500-04-057.PDF</w:t>
        </w:r>
      </w:hyperlink>
      <w:r w:rsidRPr="00F9483A">
        <w:rPr>
          <w:rFonts w:asciiTheme="minorHAnsi" w:hAnsiTheme="minorHAnsi" w:cstheme="minorHAnsi"/>
        </w:rPr>
        <w:t>.</w:t>
      </w:r>
    </w:p>
    <w:p w:rsidR="00B855C3" w:rsidRPr="00122103" w:rsidRDefault="00B855C3">
      <w:pPr>
        <w:pStyle w:val="EndnoteText"/>
        <w:rPr>
          <w:rFonts w:asciiTheme="minorHAnsi" w:hAnsiTheme="minorHAnsi" w:cstheme="minorHAnsi"/>
        </w:rPr>
      </w:pPr>
    </w:p>
  </w:endnote>
  <w:endnote w:id="6">
    <w:p w:rsidR="00B855C3" w:rsidRDefault="00B855C3">
      <w:pPr>
        <w:pStyle w:val="EndnoteText"/>
      </w:pPr>
      <w:r w:rsidRPr="00122103">
        <w:rPr>
          <w:rFonts w:asciiTheme="minorHAnsi" w:hAnsiTheme="minorHAnsi" w:cstheme="minorHAnsi"/>
        </w:rPr>
        <w:endnoteRef/>
      </w:r>
      <w:r w:rsidRPr="00122103">
        <w:rPr>
          <w:rFonts w:asciiTheme="minorHAnsi" w:hAnsiTheme="minorHAnsi" w:cstheme="minorHAnsi"/>
        </w:rPr>
        <w:t xml:space="preserve"> Savings and cost Excel spreadsheet (see Attachment #3).</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5C3" w:rsidRPr="009500DC" w:rsidRDefault="00B855C3" w:rsidP="00447D6E">
    <w:pPr>
      <w:pStyle w:val="Footer"/>
      <w:jc w:val="right"/>
      <w:rPr>
        <w:rFonts w:asciiTheme="minorHAnsi" w:hAnsiTheme="minorHAnsi" w:cstheme="minorHAnsi"/>
      </w:rPr>
    </w:pPr>
    <w:r>
      <w:rPr>
        <w:rFonts w:asciiTheme="minorHAnsi" w:hAnsiTheme="minorHAnsi" w:cstheme="minorHAnsi"/>
        <w:b/>
        <w:sz w:val="36"/>
        <w:szCs w:val="36"/>
      </w:rPr>
      <w:t>February 11,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5C3" w:rsidRPr="009500DC" w:rsidRDefault="00B855C3" w:rsidP="009500DC">
    <w:pPr>
      <w:pStyle w:val="Footer"/>
      <w:pBdr>
        <w:top w:val="single" w:sz="4" w:space="1" w:color="auto"/>
      </w:pBdr>
      <w:rPr>
        <w:rFonts w:asciiTheme="minorHAnsi" w:hAnsiTheme="minorHAnsi" w:cstheme="minorHAnsi"/>
        <w:b/>
        <w:sz w:val="20"/>
        <w:szCs w:val="20"/>
      </w:rPr>
    </w:pPr>
    <w:r>
      <w:rPr>
        <w:rFonts w:asciiTheme="minorHAnsi" w:hAnsiTheme="minorHAnsi" w:cstheme="minorHAnsi"/>
        <w:b/>
        <w:sz w:val="20"/>
        <w:szCs w:val="20"/>
      </w:rPr>
      <w:t xml:space="preserve">SCE13CS002, </w:t>
    </w:r>
    <w:r w:rsidRPr="009500DC">
      <w:rPr>
        <w:rFonts w:asciiTheme="minorHAnsi" w:hAnsiTheme="minorHAnsi" w:cstheme="minorHAnsi"/>
        <w:b/>
        <w:sz w:val="20"/>
        <w:szCs w:val="20"/>
      </w:rPr>
      <w:t xml:space="preserve">Revision </w:t>
    </w:r>
    <w:r>
      <w:rPr>
        <w:rFonts w:asciiTheme="minorHAnsi" w:hAnsiTheme="minorHAnsi" w:cstheme="minorHAnsi"/>
        <w:b/>
        <w:sz w:val="20"/>
        <w:szCs w:val="20"/>
      </w:rPr>
      <w:t>2</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F577EC">
      <w:rPr>
        <w:rFonts w:asciiTheme="minorHAnsi" w:hAnsiTheme="minorHAnsi" w:cstheme="minorHAnsi"/>
        <w:b/>
        <w:noProof/>
        <w:sz w:val="20"/>
        <w:szCs w:val="20"/>
      </w:rPr>
      <w:t>i</w:t>
    </w:r>
    <w:r w:rsidRPr="009500DC">
      <w:rPr>
        <w:rFonts w:asciiTheme="minorHAnsi" w:hAnsiTheme="minorHAnsi" w:cstheme="minorHAnsi"/>
        <w:b/>
        <w:noProof/>
        <w:sz w:val="20"/>
        <w:szCs w:val="20"/>
      </w:rPr>
      <w:fldChar w:fldCharType="end"/>
    </w:r>
    <w:r w:rsidRPr="009500DC">
      <w:rPr>
        <w:rFonts w:asciiTheme="minorHAnsi" w:hAnsiTheme="minorHAnsi" w:cstheme="minorHAnsi"/>
        <w:b/>
        <w:sz w:val="20"/>
        <w:szCs w:val="20"/>
      </w:rPr>
      <w:tab/>
    </w:r>
    <w:r>
      <w:rPr>
        <w:rFonts w:asciiTheme="minorHAnsi" w:hAnsiTheme="minorHAnsi" w:cstheme="minorHAnsi"/>
        <w:b/>
        <w:sz w:val="20"/>
        <w:szCs w:val="20"/>
      </w:rPr>
      <w:t>August 28, 2014</w:t>
    </w:r>
  </w:p>
  <w:p w:rsidR="00B855C3" w:rsidRPr="009500DC" w:rsidRDefault="00B855C3" w:rsidP="009500DC">
    <w:pPr>
      <w:pStyle w:val="Footer"/>
      <w:pBdr>
        <w:top w:val="single" w:sz="4" w:space="1" w:color="auto"/>
      </w:pBdr>
      <w:rPr>
        <w:rFonts w:asciiTheme="minorHAnsi" w:hAnsiTheme="minorHAnsi" w:cstheme="minorHAnsi"/>
      </w:rPr>
    </w:pPr>
    <w:r w:rsidRPr="009500DC">
      <w:rPr>
        <w:rFonts w:asciiTheme="minorHAnsi" w:hAnsiTheme="minorHAnsi" w:cstheme="minorHAnsi"/>
        <w:b/>
        <w:sz w:val="20"/>
        <w:szCs w:val="20"/>
      </w:rPr>
      <w:t>Southern California Edison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5C3" w:rsidRPr="009500DC" w:rsidRDefault="00B855C3" w:rsidP="00CE28CF">
    <w:pPr>
      <w:pStyle w:val="Footer"/>
      <w:pBdr>
        <w:top w:val="single" w:sz="4" w:space="1" w:color="auto"/>
      </w:pBdr>
      <w:tabs>
        <w:tab w:val="clear" w:pos="4680"/>
        <w:tab w:val="clear" w:pos="9360"/>
        <w:tab w:val="center" w:pos="6480"/>
        <w:tab w:val="right" w:pos="12870"/>
      </w:tabs>
      <w:rPr>
        <w:rFonts w:asciiTheme="minorHAnsi" w:hAnsiTheme="minorHAnsi" w:cstheme="minorHAnsi"/>
        <w:b/>
        <w:sz w:val="20"/>
        <w:szCs w:val="20"/>
      </w:rPr>
    </w:pPr>
    <w:r>
      <w:rPr>
        <w:rFonts w:asciiTheme="minorHAnsi" w:hAnsiTheme="minorHAnsi" w:cstheme="minorHAnsi"/>
        <w:b/>
        <w:sz w:val="20"/>
        <w:szCs w:val="20"/>
      </w:rPr>
      <w:t>SCE135CS002</w:t>
    </w:r>
    <w:r w:rsidRPr="009500DC">
      <w:rPr>
        <w:rFonts w:asciiTheme="minorHAnsi" w:hAnsiTheme="minorHAnsi" w:cstheme="minorHAnsi"/>
        <w:b/>
        <w:sz w:val="20"/>
        <w:szCs w:val="20"/>
      </w:rPr>
      <w:t xml:space="preserve">, Revision </w:t>
    </w:r>
    <w:r>
      <w:rPr>
        <w:rFonts w:asciiTheme="minorHAnsi" w:hAnsiTheme="minorHAnsi" w:cstheme="minorHAnsi"/>
        <w:b/>
        <w:sz w:val="20"/>
        <w:szCs w:val="20"/>
      </w:rPr>
      <w:t>2</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F577EC">
      <w:rPr>
        <w:rFonts w:asciiTheme="minorHAnsi" w:hAnsiTheme="minorHAnsi" w:cstheme="minorHAnsi"/>
        <w:b/>
        <w:noProof/>
        <w:sz w:val="20"/>
        <w:szCs w:val="20"/>
      </w:rPr>
      <w:t>14</w:t>
    </w:r>
    <w:r w:rsidRPr="009500DC">
      <w:rPr>
        <w:rFonts w:asciiTheme="minorHAnsi" w:hAnsiTheme="minorHAnsi" w:cstheme="minorHAnsi"/>
        <w:b/>
        <w:noProof/>
        <w:sz w:val="20"/>
        <w:szCs w:val="20"/>
      </w:rPr>
      <w:fldChar w:fldCharType="end"/>
    </w:r>
    <w:r w:rsidRPr="009500DC">
      <w:rPr>
        <w:rFonts w:asciiTheme="minorHAnsi" w:hAnsiTheme="minorHAnsi" w:cstheme="minorHAnsi"/>
        <w:b/>
        <w:sz w:val="20"/>
        <w:szCs w:val="20"/>
      </w:rPr>
      <w:tab/>
    </w:r>
    <w:r>
      <w:rPr>
        <w:rFonts w:asciiTheme="minorHAnsi" w:hAnsiTheme="minorHAnsi" w:cstheme="minorHAnsi"/>
        <w:b/>
        <w:sz w:val="20"/>
        <w:szCs w:val="20"/>
      </w:rPr>
      <w:t>August 28, 2014</w:t>
    </w:r>
  </w:p>
  <w:p w:rsidR="00B855C3" w:rsidRPr="009500DC" w:rsidRDefault="00B855C3" w:rsidP="00CE28CF">
    <w:pPr>
      <w:pStyle w:val="Footer"/>
      <w:pBdr>
        <w:top w:val="single" w:sz="4" w:space="1" w:color="auto"/>
      </w:pBdr>
      <w:tabs>
        <w:tab w:val="clear" w:pos="9360"/>
        <w:tab w:val="right" w:pos="12870"/>
      </w:tabs>
      <w:rPr>
        <w:rFonts w:asciiTheme="minorHAnsi" w:hAnsiTheme="minorHAnsi" w:cstheme="minorHAnsi"/>
      </w:rPr>
    </w:pPr>
    <w:r w:rsidRPr="009500DC">
      <w:rPr>
        <w:rFonts w:asciiTheme="minorHAnsi" w:hAnsiTheme="minorHAnsi" w:cstheme="minorHAnsi"/>
        <w:b/>
        <w:sz w:val="20"/>
        <w:szCs w:val="20"/>
      </w:rPr>
      <w:t>Southern California Edison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55C3" w:rsidRDefault="00B855C3" w:rsidP="00447D6E">
      <w:r>
        <w:separator/>
      </w:r>
    </w:p>
  </w:footnote>
  <w:footnote w:type="continuationSeparator" w:id="0">
    <w:p w:rsidR="00B855C3" w:rsidRDefault="00B855C3" w:rsidP="00447D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C59A5"/>
    <w:multiLevelType w:val="hybridMultilevel"/>
    <w:tmpl w:val="B6D23B28"/>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8415AEC"/>
    <w:multiLevelType w:val="multilevel"/>
    <w:tmpl w:val="CA5222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BCD6D0F"/>
    <w:multiLevelType w:val="multilevel"/>
    <w:tmpl w:val="5802B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5">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D443806"/>
    <w:multiLevelType w:val="hybridMultilevel"/>
    <w:tmpl w:val="F5A45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BFE37D1"/>
    <w:multiLevelType w:val="hybridMultilevel"/>
    <w:tmpl w:val="18F4C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2433EF7"/>
    <w:multiLevelType w:val="hybridMultilevel"/>
    <w:tmpl w:val="D4A09BBC"/>
    <w:lvl w:ilvl="0" w:tplc="5EAA0262">
      <w:start w:val="1"/>
      <w:numFmt w:val="upperLetter"/>
      <w:lvlText w:val="[%1]"/>
      <w:lvlJc w:val="left"/>
      <w:pPr>
        <w:tabs>
          <w:tab w:val="num" w:pos="360"/>
        </w:tabs>
        <w:ind w:left="360" w:firstLine="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5"/>
  </w:num>
  <w:num w:numId="4">
    <w:abstractNumId w:val="3"/>
  </w:num>
  <w:num w:numId="5">
    <w:abstractNumId w:val="3"/>
  </w:num>
  <w:num w:numId="6">
    <w:abstractNumId w:val="0"/>
  </w:num>
  <w:num w:numId="7">
    <w:abstractNumId w:val="7"/>
  </w:num>
  <w:num w:numId="8">
    <w:abstractNumId w:val="4"/>
  </w:num>
  <w:num w:numId="9">
    <w:abstractNumId w:val="8"/>
  </w:num>
  <w:num w:numId="10">
    <w:abstractNumId w:val="9"/>
  </w:num>
  <w:num w:numId="11">
    <w:abstractNumId w:val="10"/>
  </w:num>
  <w:num w:numId="12">
    <w:abstractNumId w:val="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5361"/>
  </w:hdrShapeDefaults>
  <w:footnotePr>
    <w:footnote w:id="-1"/>
    <w:footnote w:id="0"/>
  </w:footnotePr>
  <w:endnotePr>
    <w:numFmt w:val="upperLette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5902"/>
    <w:rsid w:val="000100D0"/>
    <w:rsid w:val="000104CE"/>
    <w:rsid w:val="000145AC"/>
    <w:rsid w:val="00017A6F"/>
    <w:rsid w:val="000254F0"/>
    <w:rsid w:val="00027183"/>
    <w:rsid w:val="00031302"/>
    <w:rsid w:val="00033EA1"/>
    <w:rsid w:val="00045252"/>
    <w:rsid w:val="00056947"/>
    <w:rsid w:val="00076DF4"/>
    <w:rsid w:val="00080132"/>
    <w:rsid w:val="0009074D"/>
    <w:rsid w:val="0009592B"/>
    <w:rsid w:val="000968C6"/>
    <w:rsid w:val="000A5120"/>
    <w:rsid w:val="000A5D97"/>
    <w:rsid w:val="000A63C9"/>
    <w:rsid w:val="000A792A"/>
    <w:rsid w:val="000C0000"/>
    <w:rsid w:val="000C18CC"/>
    <w:rsid w:val="000E7788"/>
    <w:rsid w:val="000F130A"/>
    <w:rsid w:val="000F2AB4"/>
    <w:rsid w:val="000F55D0"/>
    <w:rsid w:val="00107242"/>
    <w:rsid w:val="00114030"/>
    <w:rsid w:val="001206F7"/>
    <w:rsid w:val="00122103"/>
    <w:rsid w:val="00131722"/>
    <w:rsid w:val="00136410"/>
    <w:rsid w:val="00140E81"/>
    <w:rsid w:val="00143410"/>
    <w:rsid w:val="00145A7B"/>
    <w:rsid w:val="00147155"/>
    <w:rsid w:val="00153CB3"/>
    <w:rsid w:val="00165357"/>
    <w:rsid w:val="00174A96"/>
    <w:rsid w:val="001811EE"/>
    <w:rsid w:val="001A0EB4"/>
    <w:rsid w:val="001A2326"/>
    <w:rsid w:val="001A5F62"/>
    <w:rsid w:val="001A7B4B"/>
    <w:rsid w:val="001B618B"/>
    <w:rsid w:val="001C4140"/>
    <w:rsid w:val="001C5A94"/>
    <w:rsid w:val="001C65FA"/>
    <w:rsid w:val="001D6798"/>
    <w:rsid w:val="001D7CA8"/>
    <w:rsid w:val="001E0829"/>
    <w:rsid w:val="001E1862"/>
    <w:rsid w:val="001E1A0F"/>
    <w:rsid w:val="001F05CE"/>
    <w:rsid w:val="001F4515"/>
    <w:rsid w:val="001F4A4E"/>
    <w:rsid w:val="001F4A65"/>
    <w:rsid w:val="0022027F"/>
    <w:rsid w:val="0023254A"/>
    <w:rsid w:val="00240B74"/>
    <w:rsid w:val="00265991"/>
    <w:rsid w:val="00274FBE"/>
    <w:rsid w:val="002762E1"/>
    <w:rsid w:val="00280A62"/>
    <w:rsid w:val="002811BC"/>
    <w:rsid w:val="00283DE8"/>
    <w:rsid w:val="00285966"/>
    <w:rsid w:val="00290ED8"/>
    <w:rsid w:val="002A3D26"/>
    <w:rsid w:val="002B1ADF"/>
    <w:rsid w:val="002B57AA"/>
    <w:rsid w:val="002B590D"/>
    <w:rsid w:val="002C444C"/>
    <w:rsid w:val="002C6C7A"/>
    <w:rsid w:val="002D4F46"/>
    <w:rsid w:val="002F1437"/>
    <w:rsid w:val="002F3943"/>
    <w:rsid w:val="002F7E99"/>
    <w:rsid w:val="0030363A"/>
    <w:rsid w:val="003060F6"/>
    <w:rsid w:val="00332700"/>
    <w:rsid w:val="00335753"/>
    <w:rsid w:val="00342399"/>
    <w:rsid w:val="00345D80"/>
    <w:rsid w:val="003471D4"/>
    <w:rsid w:val="003560BA"/>
    <w:rsid w:val="00361454"/>
    <w:rsid w:val="00367798"/>
    <w:rsid w:val="00370B80"/>
    <w:rsid w:val="00380443"/>
    <w:rsid w:val="00382543"/>
    <w:rsid w:val="003832D2"/>
    <w:rsid w:val="003A25C7"/>
    <w:rsid w:val="003A2654"/>
    <w:rsid w:val="003B0200"/>
    <w:rsid w:val="003B605D"/>
    <w:rsid w:val="003B70EE"/>
    <w:rsid w:val="003D2871"/>
    <w:rsid w:val="003D2F2A"/>
    <w:rsid w:val="003D5B83"/>
    <w:rsid w:val="003E6E47"/>
    <w:rsid w:val="003F01AD"/>
    <w:rsid w:val="003F0623"/>
    <w:rsid w:val="003F1BE6"/>
    <w:rsid w:val="00402AC2"/>
    <w:rsid w:val="00413CDB"/>
    <w:rsid w:val="004200FE"/>
    <w:rsid w:val="00421183"/>
    <w:rsid w:val="0042289C"/>
    <w:rsid w:val="00435BF4"/>
    <w:rsid w:val="00441957"/>
    <w:rsid w:val="00443584"/>
    <w:rsid w:val="00443D32"/>
    <w:rsid w:val="00447CE5"/>
    <w:rsid w:val="00447D6E"/>
    <w:rsid w:val="00453753"/>
    <w:rsid w:val="0046286E"/>
    <w:rsid w:val="00467D2E"/>
    <w:rsid w:val="00471234"/>
    <w:rsid w:val="00473C32"/>
    <w:rsid w:val="00476B08"/>
    <w:rsid w:val="00476BC4"/>
    <w:rsid w:val="00477522"/>
    <w:rsid w:val="00480B72"/>
    <w:rsid w:val="00493457"/>
    <w:rsid w:val="00494628"/>
    <w:rsid w:val="004A20FF"/>
    <w:rsid w:val="004B3051"/>
    <w:rsid w:val="004B48F6"/>
    <w:rsid w:val="004B4A3A"/>
    <w:rsid w:val="004C23F1"/>
    <w:rsid w:val="004E01F5"/>
    <w:rsid w:val="004E76CA"/>
    <w:rsid w:val="005027B3"/>
    <w:rsid w:val="00503E64"/>
    <w:rsid w:val="0051020F"/>
    <w:rsid w:val="00553409"/>
    <w:rsid w:val="005550DC"/>
    <w:rsid w:val="00560934"/>
    <w:rsid w:val="005612AE"/>
    <w:rsid w:val="00562158"/>
    <w:rsid w:val="00564133"/>
    <w:rsid w:val="00564960"/>
    <w:rsid w:val="005734A4"/>
    <w:rsid w:val="005950FF"/>
    <w:rsid w:val="00595233"/>
    <w:rsid w:val="005A0E53"/>
    <w:rsid w:val="005A1078"/>
    <w:rsid w:val="005B28C1"/>
    <w:rsid w:val="005B6AE4"/>
    <w:rsid w:val="005C1657"/>
    <w:rsid w:val="005C29BA"/>
    <w:rsid w:val="005C2E48"/>
    <w:rsid w:val="005C3A48"/>
    <w:rsid w:val="005D3C41"/>
    <w:rsid w:val="005D4DD7"/>
    <w:rsid w:val="005D5828"/>
    <w:rsid w:val="005E12A9"/>
    <w:rsid w:val="00602799"/>
    <w:rsid w:val="0060472D"/>
    <w:rsid w:val="00612041"/>
    <w:rsid w:val="00620139"/>
    <w:rsid w:val="00623BAA"/>
    <w:rsid w:val="00625FEF"/>
    <w:rsid w:val="00626904"/>
    <w:rsid w:val="0063680F"/>
    <w:rsid w:val="006404E6"/>
    <w:rsid w:val="0064310B"/>
    <w:rsid w:val="00647ABE"/>
    <w:rsid w:val="006500BA"/>
    <w:rsid w:val="00664B05"/>
    <w:rsid w:val="00681F53"/>
    <w:rsid w:val="006828F1"/>
    <w:rsid w:val="006847BC"/>
    <w:rsid w:val="00687771"/>
    <w:rsid w:val="00697868"/>
    <w:rsid w:val="006A055F"/>
    <w:rsid w:val="006A5293"/>
    <w:rsid w:val="006B0DF3"/>
    <w:rsid w:val="006B4A48"/>
    <w:rsid w:val="006C0894"/>
    <w:rsid w:val="006C430A"/>
    <w:rsid w:val="006D2809"/>
    <w:rsid w:val="006E2313"/>
    <w:rsid w:val="006E2859"/>
    <w:rsid w:val="006E3342"/>
    <w:rsid w:val="006E4B12"/>
    <w:rsid w:val="006F2493"/>
    <w:rsid w:val="006F7AD8"/>
    <w:rsid w:val="007048AC"/>
    <w:rsid w:val="0072196C"/>
    <w:rsid w:val="007225B6"/>
    <w:rsid w:val="00726DCF"/>
    <w:rsid w:val="00733C7D"/>
    <w:rsid w:val="00740761"/>
    <w:rsid w:val="00745F77"/>
    <w:rsid w:val="00750BED"/>
    <w:rsid w:val="00764D0D"/>
    <w:rsid w:val="00773CD5"/>
    <w:rsid w:val="0077462D"/>
    <w:rsid w:val="007933F1"/>
    <w:rsid w:val="00793BAB"/>
    <w:rsid w:val="007964CD"/>
    <w:rsid w:val="007B52A6"/>
    <w:rsid w:val="007D12CA"/>
    <w:rsid w:val="007E43F8"/>
    <w:rsid w:val="007E656B"/>
    <w:rsid w:val="007F50E8"/>
    <w:rsid w:val="007F7FBA"/>
    <w:rsid w:val="00800319"/>
    <w:rsid w:val="00801F7F"/>
    <w:rsid w:val="00821A60"/>
    <w:rsid w:val="00823413"/>
    <w:rsid w:val="00824F1C"/>
    <w:rsid w:val="00825957"/>
    <w:rsid w:val="008479CB"/>
    <w:rsid w:val="00850E3E"/>
    <w:rsid w:val="00852323"/>
    <w:rsid w:val="008551BE"/>
    <w:rsid w:val="0086067B"/>
    <w:rsid w:val="00872964"/>
    <w:rsid w:val="00881A42"/>
    <w:rsid w:val="00885E0A"/>
    <w:rsid w:val="0088603B"/>
    <w:rsid w:val="00893208"/>
    <w:rsid w:val="00893FC3"/>
    <w:rsid w:val="0089577B"/>
    <w:rsid w:val="008A4C33"/>
    <w:rsid w:val="008B4924"/>
    <w:rsid w:val="008C2E0E"/>
    <w:rsid w:val="008D3F09"/>
    <w:rsid w:val="008E17CC"/>
    <w:rsid w:val="008F33B4"/>
    <w:rsid w:val="0090077A"/>
    <w:rsid w:val="009106E2"/>
    <w:rsid w:val="009138A0"/>
    <w:rsid w:val="00922B85"/>
    <w:rsid w:val="009500DC"/>
    <w:rsid w:val="00950393"/>
    <w:rsid w:val="00951923"/>
    <w:rsid w:val="00955C77"/>
    <w:rsid w:val="009565C7"/>
    <w:rsid w:val="0096478A"/>
    <w:rsid w:val="00972C81"/>
    <w:rsid w:val="009824E9"/>
    <w:rsid w:val="00987843"/>
    <w:rsid w:val="009942B1"/>
    <w:rsid w:val="00995CB0"/>
    <w:rsid w:val="00997E77"/>
    <w:rsid w:val="009A2734"/>
    <w:rsid w:val="009B5B7B"/>
    <w:rsid w:val="009C0F16"/>
    <w:rsid w:val="009C1777"/>
    <w:rsid w:val="009C2C86"/>
    <w:rsid w:val="009D0753"/>
    <w:rsid w:val="009D2DF8"/>
    <w:rsid w:val="009E1802"/>
    <w:rsid w:val="009E1CDE"/>
    <w:rsid w:val="009E22B9"/>
    <w:rsid w:val="009E51E2"/>
    <w:rsid w:val="009F50E1"/>
    <w:rsid w:val="009F5DCD"/>
    <w:rsid w:val="009F7A61"/>
    <w:rsid w:val="00A0652C"/>
    <w:rsid w:val="00A068D4"/>
    <w:rsid w:val="00A11C16"/>
    <w:rsid w:val="00A1423E"/>
    <w:rsid w:val="00A224C5"/>
    <w:rsid w:val="00A35989"/>
    <w:rsid w:val="00A500D6"/>
    <w:rsid w:val="00A63C9D"/>
    <w:rsid w:val="00A66608"/>
    <w:rsid w:val="00A86DA2"/>
    <w:rsid w:val="00A9219F"/>
    <w:rsid w:val="00AA5894"/>
    <w:rsid w:val="00AB21F5"/>
    <w:rsid w:val="00AB3386"/>
    <w:rsid w:val="00AC14E2"/>
    <w:rsid w:val="00AC5309"/>
    <w:rsid w:val="00AD4DD0"/>
    <w:rsid w:val="00AF6342"/>
    <w:rsid w:val="00B0499E"/>
    <w:rsid w:val="00B053FB"/>
    <w:rsid w:val="00B07638"/>
    <w:rsid w:val="00B07EE5"/>
    <w:rsid w:val="00B26552"/>
    <w:rsid w:val="00B26778"/>
    <w:rsid w:val="00B26B83"/>
    <w:rsid w:val="00B32479"/>
    <w:rsid w:val="00B33162"/>
    <w:rsid w:val="00B403ED"/>
    <w:rsid w:val="00B40F0C"/>
    <w:rsid w:val="00B42E08"/>
    <w:rsid w:val="00B65C80"/>
    <w:rsid w:val="00B76D57"/>
    <w:rsid w:val="00B77BE2"/>
    <w:rsid w:val="00B80090"/>
    <w:rsid w:val="00B855C3"/>
    <w:rsid w:val="00B866B4"/>
    <w:rsid w:val="00BA3C64"/>
    <w:rsid w:val="00BA590A"/>
    <w:rsid w:val="00BB0B39"/>
    <w:rsid w:val="00BB5F75"/>
    <w:rsid w:val="00BC3382"/>
    <w:rsid w:val="00BD0372"/>
    <w:rsid w:val="00BD3931"/>
    <w:rsid w:val="00BD5B88"/>
    <w:rsid w:val="00BD77E7"/>
    <w:rsid w:val="00C24D03"/>
    <w:rsid w:val="00C25E61"/>
    <w:rsid w:val="00C35BC3"/>
    <w:rsid w:val="00C54EFF"/>
    <w:rsid w:val="00C72B8B"/>
    <w:rsid w:val="00C749FA"/>
    <w:rsid w:val="00C75DBE"/>
    <w:rsid w:val="00C85AD4"/>
    <w:rsid w:val="00C9219B"/>
    <w:rsid w:val="00CA15AE"/>
    <w:rsid w:val="00CA2AB4"/>
    <w:rsid w:val="00CA3FDD"/>
    <w:rsid w:val="00CA6E08"/>
    <w:rsid w:val="00CB0100"/>
    <w:rsid w:val="00CD3FE4"/>
    <w:rsid w:val="00CE28CF"/>
    <w:rsid w:val="00CE452A"/>
    <w:rsid w:val="00CE5BEB"/>
    <w:rsid w:val="00CE63E7"/>
    <w:rsid w:val="00CE69E9"/>
    <w:rsid w:val="00CF7CFD"/>
    <w:rsid w:val="00D25074"/>
    <w:rsid w:val="00D35376"/>
    <w:rsid w:val="00D36798"/>
    <w:rsid w:val="00D37D25"/>
    <w:rsid w:val="00D56F84"/>
    <w:rsid w:val="00D65F4A"/>
    <w:rsid w:val="00D717DD"/>
    <w:rsid w:val="00D7380B"/>
    <w:rsid w:val="00D75D77"/>
    <w:rsid w:val="00DA11A0"/>
    <w:rsid w:val="00DA690B"/>
    <w:rsid w:val="00DD2B12"/>
    <w:rsid w:val="00DD7D34"/>
    <w:rsid w:val="00DE0E78"/>
    <w:rsid w:val="00DE683A"/>
    <w:rsid w:val="00DE68B4"/>
    <w:rsid w:val="00DF2EE9"/>
    <w:rsid w:val="00DF49AA"/>
    <w:rsid w:val="00DF69B5"/>
    <w:rsid w:val="00E00821"/>
    <w:rsid w:val="00E07564"/>
    <w:rsid w:val="00E07752"/>
    <w:rsid w:val="00E16609"/>
    <w:rsid w:val="00E16F08"/>
    <w:rsid w:val="00E17907"/>
    <w:rsid w:val="00E20741"/>
    <w:rsid w:val="00E22B38"/>
    <w:rsid w:val="00E233F3"/>
    <w:rsid w:val="00E311B9"/>
    <w:rsid w:val="00E32173"/>
    <w:rsid w:val="00E35A07"/>
    <w:rsid w:val="00E37F72"/>
    <w:rsid w:val="00E42A30"/>
    <w:rsid w:val="00E7259E"/>
    <w:rsid w:val="00E81F3E"/>
    <w:rsid w:val="00E83DC2"/>
    <w:rsid w:val="00E859BD"/>
    <w:rsid w:val="00E913AD"/>
    <w:rsid w:val="00E932F8"/>
    <w:rsid w:val="00E96759"/>
    <w:rsid w:val="00EA5400"/>
    <w:rsid w:val="00EB0CA4"/>
    <w:rsid w:val="00EB34FC"/>
    <w:rsid w:val="00EB76E1"/>
    <w:rsid w:val="00EC7831"/>
    <w:rsid w:val="00EC7ADC"/>
    <w:rsid w:val="00EC7E17"/>
    <w:rsid w:val="00EE0DA5"/>
    <w:rsid w:val="00EF5416"/>
    <w:rsid w:val="00F06CCF"/>
    <w:rsid w:val="00F20DCF"/>
    <w:rsid w:val="00F2291A"/>
    <w:rsid w:val="00F270EA"/>
    <w:rsid w:val="00F46A14"/>
    <w:rsid w:val="00F4752B"/>
    <w:rsid w:val="00F56792"/>
    <w:rsid w:val="00F577EC"/>
    <w:rsid w:val="00F60E32"/>
    <w:rsid w:val="00F70706"/>
    <w:rsid w:val="00F7242E"/>
    <w:rsid w:val="00F75727"/>
    <w:rsid w:val="00F83FB8"/>
    <w:rsid w:val="00F91626"/>
    <w:rsid w:val="00F9211C"/>
    <w:rsid w:val="00F9483A"/>
    <w:rsid w:val="00FC4A01"/>
    <w:rsid w:val="00FD55F8"/>
    <w:rsid w:val="00FD5A8C"/>
    <w:rsid w:val="00FE3233"/>
    <w:rsid w:val="00FF22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footnote reference" w:uiPriority="0"/>
    <w:lsdException w:name="annotation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EndnoteText">
    <w:name w:val="endnote text"/>
    <w:basedOn w:val="Normal"/>
    <w:link w:val="EndnoteTextChar"/>
    <w:semiHidden/>
    <w:rsid w:val="00E07564"/>
    <w:rPr>
      <w:sz w:val="20"/>
      <w:szCs w:val="20"/>
    </w:rPr>
  </w:style>
  <w:style w:type="character" w:customStyle="1" w:styleId="EndnoteTextChar">
    <w:name w:val="Endnote Text Char"/>
    <w:basedOn w:val="DefaultParagraphFont"/>
    <w:link w:val="EndnoteText"/>
    <w:semiHidden/>
    <w:rsid w:val="00E07564"/>
    <w:rPr>
      <w:rFonts w:ascii="Times New Roman" w:eastAsia="Times New Roman" w:hAnsi="Times New Roman" w:cs="Times New Roman"/>
      <w:sz w:val="20"/>
      <w:szCs w:val="20"/>
    </w:rPr>
  </w:style>
  <w:style w:type="paragraph" w:styleId="NormalWeb">
    <w:name w:val="Normal (Web)"/>
    <w:basedOn w:val="Normal"/>
    <w:uiPriority w:val="99"/>
    <w:semiHidden/>
    <w:unhideWhenUsed/>
    <w:rsid w:val="00A66608"/>
    <w:pPr>
      <w:spacing w:before="100" w:beforeAutospacing="1" w:after="100" w:afterAutospacing="1"/>
    </w:pPr>
  </w:style>
  <w:style w:type="character" w:styleId="EndnoteReference">
    <w:name w:val="endnote reference"/>
    <w:basedOn w:val="DefaultParagraphFont"/>
    <w:uiPriority w:val="99"/>
    <w:semiHidden/>
    <w:unhideWhenUsed/>
    <w:rsid w:val="00595233"/>
    <w:rPr>
      <w:vertAlign w:val="superscript"/>
    </w:rPr>
  </w:style>
  <w:style w:type="paragraph" w:styleId="ListParagraph">
    <w:name w:val="List Paragraph"/>
    <w:basedOn w:val="Normal"/>
    <w:uiPriority w:val="34"/>
    <w:qFormat/>
    <w:rsid w:val="006F7AD8"/>
    <w:pPr>
      <w:ind w:left="720"/>
      <w:contextualSpacing/>
    </w:pPr>
  </w:style>
  <w:style w:type="character" w:styleId="FootnoteReference">
    <w:name w:val="footnote reference"/>
    <w:semiHidden/>
    <w:rsid w:val="00E0082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footnote reference" w:uiPriority="0"/>
    <w:lsdException w:name="annotation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EndnoteText">
    <w:name w:val="endnote text"/>
    <w:basedOn w:val="Normal"/>
    <w:link w:val="EndnoteTextChar"/>
    <w:semiHidden/>
    <w:rsid w:val="00E07564"/>
    <w:rPr>
      <w:sz w:val="20"/>
      <w:szCs w:val="20"/>
    </w:rPr>
  </w:style>
  <w:style w:type="character" w:customStyle="1" w:styleId="EndnoteTextChar">
    <w:name w:val="Endnote Text Char"/>
    <w:basedOn w:val="DefaultParagraphFont"/>
    <w:link w:val="EndnoteText"/>
    <w:semiHidden/>
    <w:rsid w:val="00E07564"/>
    <w:rPr>
      <w:rFonts w:ascii="Times New Roman" w:eastAsia="Times New Roman" w:hAnsi="Times New Roman" w:cs="Times New Roman"/>
      <w:sz w:val="20"/>
      <w:szCs w:val="20"/>
    </w:rPr>
  </w:style>
  <w:style w:type="paragraph" w:styleId="NormalWeb">
    <w:name w:val="Normal (Web)"/>
    <w:basedOn w:val="Normal"/>
    <w:uiPriority w:val="99"/>
    <w:semiHidden/>
    <w:unhideWhenUsed/>
    <w:rsid w:val="00A66608"/>
    <w:pPr>
      <w:spacing w:before="100" w:beforeAutospacing="1" w:after="100" w:afterAutospacing="1"/>
    </w:pPr>
  </w:style>
  <w:style w:type="character" w:styleId="EndnoteReference">
    <w:name w:val="endnote reference"/>
    <w:basedOn w:val="DefaultParagraphFont"/>
    <w:uiPriority w:val="99"/>
    <w:semiHidden/>
    <w:unhideWhenUsed/>
    <w:rsid w:val="00595233"/>
    <w:rPr>
      <w:vertAlign w:val="superscript"/>
    </w:rPr>
  </w:style>
  <w:style w:type="paragraph" w:styleId="ListParagraph">
    <w:name w:val="List Paragraph"/>
    <w:basedOn w:val="Normal"/>
    <w:uiPriority w:val="34"/>
    <w:qFormat/>
    <w:rsid w:val="006F7AD8"/>
    <w:pPr>
      <w:ind w:left="720"/>
      <w:contextualSpacing/>
    </w:pPr>
  </w:style>
  <w:style w:type="character" w:styleId="FootnoteReference">
    <w:name w:val="footnote reference"/>
    <w:semiHidden/>
    <w:rsid w:val="00E008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95294">
      <w:bodyDiv w:val="1"/>
      <w:marLeft w:val="0"/>
      <w:marRight w:val="0"/>
      <w:marTop w:val="0"/>
      <w:marBottom w:val="0"/>
      <w:divBdr>
        <w:top w:val="none" w:sz="0" w:space="0" w:color="auto"/>
        <w:left w:val="none" w:sz="0" w:space="0" w:color="auto"/>
        <w:bottom w:val="none" w:sz="0" w:space="0" w:color="auto"/>
        <w:right w:val="none" w:sz="0" w:space="0" w:color="auto"/>
      </w:divBdr>
    </w:div>
    <w:div w:id="21132541">
      <w:bodyDiv w:val="1"/>
      <w:marLeft w:val="0"/>
      <w:marRight w:val="0"/>
      <w:marTop w:val="0"/>
      <w:marBottom w:val="0"/>
      <w:divBdr>
        <w:top w:val="none" w:sz="0" w:space="0" w:color="auto"/>
        <w:left w:val="none" w:sz="0" w:space="0" w:color="auto"/>
        <w:bottom w:val="none" w:sz="0" w:space="0" w:color="auto"/>
        <w:right w:val="none" w:sz="0" w:space="0" w:color="auto"/>
      </w:divBdr>
    </w:div>
    <w:div w:id="346715011">
      <w:bodyDiv w:val="1"/>
      <w:marLeft w:val="0"/>
      <w:marRight w:val="0"/>
      <w:marTop w:val="0"/>
      <w:marBottom w:val="0"/>
      <w:divBdr>
        <w:top w:val="none" w:sz="0" w:space="0" w:color="auto"/>
        <w:left w:val="none" w:sz="0" w:space="0" w:color="auto"/>
        <w:bottom w:val="none" w:sz="0" w:space="0" w:color="auto"/>
        <w:right w:val="none" w:sz="0" w:space="0" w:color="auto"/>
      </w:divBdr>
    </w:div>
    <w:div w:id="489641343">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83703685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281835131">
      <w:bodyDiv w:val="1"/>
      <w:marLeft w:val="0"/>
      <w:marRight w:val="0"/>
      <w:marTop w:val="0"/>
      <w:marBottom w:val="0"/>
      <w:divBdr>
        <w:top w:val="none" w:sz="0" w:space="0" w:color="auto"/>
        <w:left w:val="none" w:sz="0" w:space="0" w:color="auto"/>
        <w:bottom w:val="none" w:sz="0" w:space="0" w:color="auto"/>
        <w:right w:val="none" w:sz="0" w:space="0" w:color="auto"/>
      </w:divBdr>
      <w:divsChild>
        <w:div w:id="1473062263">
          <w:marLeft w:val="0"/>
          <w:marRight w:val="0"/>
          <w:marTop w:val="0"/>
          <w:marBottom w:val="0"/>
          <w:divBdr>
            <w:top w:val="none" w:sz="0" w:space="0" w:color="auto"/>
            <w:left w:val="none" w:sz="0" w:space="0" w:color="auto"/>
            <w:bottom w:val="none" w:sz="0" w:space="0" w:color="auto"/>
            <w:right w:val="none" w:sz="0" w:space="0" w:color="auto"/>
          </w:divBdr>
          <w:divsChild>
            <w:div w:id="1383291592">
              <w:marLeft w:val="0"/>
              <w:marRight w:val="0"/>
              <w:marTop w:val="0"/>
              <w:marBottom w:val="0"/>
              <w:divBdr>
                <w:top w:val="none" w:sz="0" w:space="0" w:color="auto"/>
                <w:left w:val="none" w:sz="0" w:space="0" w:color="auto"/>
                <w:bottom w:val="none" w:sz="0" w:space="0" w:color="auto"/>
                <w:right w:val="none" w:sz="0" w:space="0" w:color="auto"/>
              </w:divBdr>
              <w:divsChild>
                <w:div w:id="618529791">
                  <w:marLeft w:val="0"/>
                  <w:marRight w:val="0"/>
                  <w:marTop w:val="0"/>
                  <w:marBottom w:val="0"/>
                  <w:divBdr>
                    <w:top w:val="none" w:sz="0" w:space="0" w:color="auto"/>
                    <w:left w:val="none" w:sz="0" w:space="0" w:color="auto"/>
                    <w:bottom w:val="none" w:sz="0" w:space="0" w:color="auto"/>
                    <w:right w:val="none" w:sz="0" w:space="0" w:color="auto"/>
                  </w:divBdr>
                  <w:divsChild>
                    <w:div w:id="110881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843858">
      <w:bodyDiv w:val="1"/>
      <w:marLeft w:val="0"/>
      <w:marRight w:val="0"/>
      <w:marTop w:val="0"/>
      <w:marBottom w:val="0"/>
      <w:divBdr>
        <w:top w:val="none" w:sz="0" w:space="0" w:color="auto"/>
        <w:left w:val="none" w:sz="0" w:space="0" w:color="auto"/>
        <w:bottom w:val="none" w:sz="0" w:space="0" w:color="auto"/>
        <w:right w:val="none" w:sz="0" w:space="0" w:color="auto"/>
      </w:divBdr>
    </w:div>
    <w:div w:id="1336107351">
      <w:bodyDiv w:val="1"/>
      <w:marLeft w:val="0"/>
      <w:marRight w:val="0"/>
      <w:marTop w:val="0"/>
      <w:marBottom w:val="0"/>
      <w:divBdr>
        <w:top w:val="none" w:sz="0" w:space="0" w:color="auto"/>
        <w:left w:val="none" w:sz="0" w:space="0" w:color="auto"/>
        <w:bottom w:val="none" w:sz="0" w:space="0" w:color="auto"/>
        <w:right w:val="none" w:sz="0" w:space="0" w:color="auto"/>
      </w:divBdr>
    </w:div>
    <w:div w:id="1374572610">
      <w:bodyDiv w:val="1"/>
      <w:marLeft w:val="0"/>
      <w:marRight w:val="0"/>
      <w:marTop w:val="0"/>
      <w:marBottom w:val="0"/>
      <w:divBdr>
        <w:top w:val="none" w:sz="0" w:space="0" w:color="auto"/>
        <w:left w:val="none" w:sz="0" w:space="0" w:color="auto"/>
        <w:bottom w:val="none" w:sz="0" w:space="0" w:color="auto"/>
        <w:right w:val="none" w:sz="0" w:space="0" w:color="auto"/>
      </w:divBdr>
    </w:div>
    <w:div w:id="1421102591">
      <w:bodyDiv w:val="1"/>
      <w:marLeft w:val="0"/>
      <w:marRight w:val="0"/>
      <w:marTop w:val="0"/>
      <w:marBottom w:val="0"/>
      <w:divBdr>
        <w:top w:val="none" w:sz="0" w:space="0" w:color="auto"/>
        <w:left w:val="none" w:sz="0" w:space="0" w:color="auto"/>
        <w:bottom w:val="none" w:sz="0" w:space="0" w:color="auto"/>
        <w:right w:val="none" w:sz="0" w:space="0" w:color="auto"/>
      </w:divBdr>
    </w:div>
    <w:div w:id="1562135645">
      <w:bodyDiv w:val="1"/>
      <w:marLeft w:val="0"/>
      <w:marRight w:val="0"/>
      <w:marTop w:val="0"/>
      <w:marBottom w:val="0"/>
      <w:divBdr>
        <w:top w:val="none" w:sz="0" w:space="0" w:color="auto"/>
        <w:left w:val="none" w:sz="0" w:space="0" w:color="auto"/>
        <w:bottom w:val="none" w:sz="0" w:space="0" w:color="auto"/>
        <w:right w:val="none" w:sz="0" w:space="0" w:color="auto"/>
      </w:divBdr>
      <w:divsChild>
        <w:div w:id="58525522">
          <w:marLeft w:val="0"/>
          <w:marRight w:val="0"/>
          <w:marTop w:val="0"/>
          <w:marBottom w:val="0"/>
          <w:divBdr>
            <w:top w:val="none" w:sz="0" w:space="0" w:color="auto"/>
            <w:left w:val="none" w:sz="0" w:space="0" w:color="auto"/>
            <w:bottom w:val="none" w:sz="0" w:space="0" w:color="auto"/>
            <w:right w:val="none" w:sz="0" w:space="0" w:color="auto"/>
          </w:divBdr>
          <w:divsChild>
            <w:div w:id="859046121">
              <w:marLeft w:val="0"/>
              <w:marRight w:val="0"/>
              <w:marTop w:val="0"/>
              <w:marBottom w:val="0"/>
              <w:divBdr>
                <w:top w:val="none" w:sz="0" w:space="0" w:color="auto"/>
                <w:left w:val="none" w:sz="0" w:space="0" w:color="auto"/>
                <w:bottom w:val="none" w:sz="0" w:space="0" w:color="auto"/>
                <w:right w:val="none" w:sz="0" w:space="0" w:color="auto"/>
              </w:divBdr>
              <w:divsChild>
                <w:div w:id="636841506">
                  <w:marLeft w:val="0"/>
                  <w:marRight w:val="0"/>
                  <w:marTop w:val="0"/>
                  <w:marBottom w:val="0"/>
                  <w:divBdr>
                    <w:top w:val="none" w:sz="0" w:space="0" w:color="auto"/>
                    <w:left w:val="none" w:sz="0" w:space="0" w:color="auto"/>
                    <w:bottom w:val="none" w:sz="0" w:space="0" w:color="auto"/>
                    <w:right w:val="none" w:sz="0" w:space="0" w:color="auto"/>
                  </w:divBdr>
                  <w:divsChild>
                    <w:div w:id="1064260438">
                      <w:marLeft w:val="0"/>
                      <w:marRight w:val="0"/>
                      <w:marTop w:val="0"/>
                      <w:marBottom w:val="0"/>
                      <w:divBdr>
                        <w:top w:val="none" w:sz="0" w:space="0" w:color="auto"/>
                        <w:left w:val="none" w:sz="0" w:space="0" w:color="auto"/>
                        <w:bottom w:val="none" w:sz="0" w:space="0" w:color="auto"/>
                        <w:right w:val="none" w:sz="0" w:space="0" w:color="auto"/>
                      </w:divBdr>
                      <w:divsChild>
                        <w:div w:id="1036543075">
                          <w:marLeft w:val="0"/>
                          <w:marRight w:val="0"/>
                          <w:marTop w:val="0"/>
                          <w:marBottom w:val="0"/>
                          <w:divBdr>
                            <w:top w:val="none" w:sz="0" w:space="0" w:color="auto"/>
                            <w:left w:val="none" w:sz="0" w:space="0" w:color="auto"/>
                            <w:bottom w:val="none" w:sz="0" w:space="0" w:color="auto"/>
                            <w:right w:val="none" w:sz="0" w:space="0" w:color="auto"/>
                          </w:divBdr>
                          <w:divsChild>
                            <w:div w:id="1178158056">
                              <w:marLeft w:val="0"/>
                              <w:marRight w:val="0"/>
                              <w:marTop w:val="0"/>
                              <w:marBottom w:val="0"/>
                              <w:divBdr>
                                <w:top w:val="none" w:sz="0" w:space="0" w:color="auto"/>
                                <w:left w:val="none" w:sz="0" w:space="0" w:color="auto"/>
                                <w:bottom w:val="none" w:sz="0" w:space="0" w:color="auto"/>
                                <w:right w:val="none" w:sz="0" w:space="0" w:color="auto"/>
                              </w:divBdr>
                              <w:divsChild>
                                <w:div w:id="1789812818">
                                  <w:marLeft w:val="0"/>
                                  <w:marRight w:val="0"/>
                                  <w:marTop w:val="0"/>
                                  <w:marBottom w:val="0"/>
                                  <w:divBdr>
                                    <w:top w:val="none" w:sz="0" w:space="0" w:color="auto"/>
                                    <w:left w:val="none" w:sz="0" w:space="0" w:color="auto"/>
                                    <w:bottom w:val="none" w:sz="0" w:space="0" w:color="auto"/>
                                    <w:right w:val="none" w:sz="0" w:space="0" w:color="auto"/>
                                  </w:divBdr>
                                  <w:divsChild>
                                    <w:div w:id="211505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3362773">
      <w:bodyDiv w:val="1"/>
      <w:marLeft w:val="0"/>
      <w:marRight w:val="0"/>
      <w:marTop w:val="0"/>
      <w:marBottom w:val="0"/>
      <w:divBdr>
        <w:top w:val="none" w:sz="0" w:space="0" w:color="auto"/>
        <w:left w:val="none" w:sz="0" w:space="0" w:color="auto"/>
        <w:bottom w:val="none" w:sz="0" w:space="0" w:color="auto"/>
        <w:right w:val="none" w:sz="0" w:space="0" w:color="auto"/>
      </w:divBdr>
    </w:div>
    <w:div w:id="1885675123">
      <w:bodyDiv w:val="1"/>
      <w:marLeft w:val="0"/>
      <w:marRight w:val="0"/>
      <w:marTop w:val="0"/>
      <w:marBottom w:val="0"/>
      <w:divBdr>
        <w:top w:val="none" w:sz="0" w:space="0" w:color="auto"/>
        <w:left w:val="none" w:sz="0" w:space="0" w:color="auto"/>
        <w:bottom w:val="none" w:sz="0" w:space="0" w:color="auto"/>
        <w:right w:val="none" w:sz="0" w:space="0" w:color="auto"/>
      </w:divBdr>
    </w:div>
    <w:div w:id="2026327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eeresources.com" TargetMode="Externa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1" Type="http://schemas.openxmlformats.org/officeDocument/2006/relationships/hyperlink" Target="http://www.energy.ca.gov/reports/2004-10-13_500-04-05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3C4B8-D8E8-4CE8-8E7A-4A588458B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20</Pages>
  <Words>5213</Words>
  <Characters>29718</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Southern California Edison</Company>
  <LinksUpToDate>false</LinksUpToDate>
  <CharactersWithSpaces>34862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O'Keefe, Brian</dc:creator>
  <cp:lastModifiedBy>Huang, Jia Chang</cp:lastModifiedBy>
  <cp:revision>5</cp:revision>
  <cp:lastPrinted>2016-02-19T00:47:00Z</cp:lastPrinted>
  <dcterms:created xsi:type="dcterms:W3CDTF">2016-02-19T00:15:00Z</dcterms:created>
  <dcterms:modified xsi:type="dcterms:W3CDTF">2016-03-29T16:51:00Z</dcterms:modified>
</cp:coreProperties>
</file>